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pPr>
    </w:p>
    <w:p>
      <w:pPr>
        <w:spacing w:line="560" w:lineRule="exact"/>
        <w:jc w:val="center"/>
      </w:pPr>
    </w:p>
    <w:p>
      <w:pPr>
        <w:spacing w:line="640" w:lineRule="exact"/>
        <w:jc w:val="center"/>
        <w:rPr>
          <w:rFonts w:ascii="方正小标宋_GBK" w:eastAsia="方正小标宋_GBK"/>
        </w:rPr>
      </w:pPr>
    </w:p>
    <w:p>
      <w:pPr>
        <w:spacing w:line="640" w:lineRule="exac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丰都县经济和信息化委员会</w:t>
      </w:r>
    </w:p>
    <w:p>
      <w:pPr>
        <w:adjustRightInd w:val="0"/>
        <w:snapToGrid w:val="0"/>
        <w:spacing w:line="640" w:lineRule="exact"/>
        <w:jc w:val="center"/>
        <w:rPr>
          <w:rFonts w:hint="eastAsia" w:ascii="方正小标宋_GBK" w:eastAsia="方正小标宋_GBK"/>
          <w:sz w:val="44"/>
          <w:szCs w:val="44"/>
        </w:rPr>
      </w:pPr>
      <w:r>
        <w:rPr>
          <w:rFonts w:hint="eastAsia" w:ascii="方正小标宋_GBK" w:hAnsi="宋体" w:eastAsia="方正小标宋_GBK"/>
          <w:bCs/>
          <w:sz w:val="44"/>
          <w:szCs w:val="44"/>
        </w:rPr>
        <w:t>关于</w:t>
      </w:r>
      <w:r>
        <w:rPr>
          <w:rFonts w:hint="eastAsia" w:ascii="方正小标宋_GBK" w:eastAsia="方正小标宋_GBK"/>
          <w:sz w:val="44"/>
          <w:szCs w:val="44"/>
        </w:rPr>
        <w:t>转发《重庆市经济和信息化委员会 重庆市财政局关于开展2020年第二批重庆市中小微企业发展专项资金项目申报工作的通知》的</w:t>
      </w:r>
    </w:p>
    <w:p>
      <w:pPr>
        <w:adjustRightInd w:val="0"/>
        <w:snapToGrid w:val="0"/>
        <w:spacing w:line="640" w:lineRule="exact"/>
        <w:jc w:val="center"/>
        <w:rPr>
          <w:rFonts w:hint="eastAsia" w:ascii="方正小标宋_GBK" w:eastAsia="方正小标宋_GBK"/>
          <w:sz w:val="44"/>
          <w:szCs w:val="44"/>
        </w:rPr>
      </w:pPr>
      <w:r>
        <w:rPr>
          <w:rFonts w:hint="eastAsia" w:ascii="方正小标宋_GBK" w:eastAsia="方正小标宋_GBK"/>
          <w:sz w:val="44"/>
          <w:szCs w:val="44"/>
        </w:rPr>
        <w:t>通    知</w:t>
      </w:r>
    </w:p>
    <w:p>
      <w:pPr>
        <w:spacing w:line="600" w:lineRule="exact"/>
        <w:jc w:val="center"/>
        <w:rPr>
          <w:rFonts w:ascii="方正小标宋_GBK" w:eastAsia="方正小标宋_GBK"/>
          <w:sz w:val="44"/>
          <w:szCs w:val="44"/>
        </w:rPr>
      </w:pPr>
    </w:p>
    <w:p>
      <w:pPr>
        <w:spacing w:line="640" w:lineRule="exact"/>
        <w:rPr>
          <w:rFonts w:eastAsia="方正仿宋_GBK"/>
          <w:sz w:val="32"/>
          <w:szCs w:val="32"/>
        </w:rPr>
      </w:pPr>
      <w:r>
        <w:rPr>
          <w:rFonts w:eastAsia="方正仿宋_GBK"/>
          <w:sz w:val="32"/>
          <w:szCs w:val="32"/>
        </w:rPr>
        <w:t>各乡镇、街道、工业园区管委会、各工业企业：</w:t>
      </w:r>
    </w:p>
    <w:p>
      <w:pPr>
        <w:spacing w:line="640" w:lineRule="exact"/>
        <w:ind w:firstLine="640" w:firstLineChars="200"/>
        <w:rPr>
          <w:rFonts w:eastAsia="方正仿宋_GBK"/>
          <w:bCs/>
          <w:color w:val="000000"/>
          <w:kern w:val="36"/>
          <w:sz w:val="32"/>
          <w:szCs w:val="32"/>
        </w:rPr>
      </w:pPr>
      <w:r>
        <w:rPr>
          <w:rFonts w:eastAsia="方正仿宋_GBK"/>
          <w:sz w:val="32"/>
          <w:szCs w:val="32"/>
        </w:rPr>
        <w:t>现将重庆市经济和信息化委员会、重庆市财政局</w:t>
      </w:r>
      <w:r>
        <w:rPr>
          <w:rFonts w:eastAsia="方正仿宋_GBK"/>
          <w:color w:val="333333"/>
          <w:kern w:val="0"/>
          <w:sz w:val="32"/>
          <w:szCs w:val="32"/>
          <w:shd w:val="clear" w:color="auto" w:fill="FFFFFF"/>
        </w:rPr>
        <w:t>《</w:t>
      </w:r>
      <w:r>
        <w:rPr>
          <w:rFonts w:eastAsia="方正仿宋_GBK"/>
          <w:sz w:val="32"/>
          <w:szCs w:val="32"/>
        </w:rPr>
        <w:t>关于开展2020年第二批重庆市中小微企业发展专项资金项目申报工作的通知》(</w:t>
      </w:r>
      <w:r>
        <w:rPr>
          <w:rFonts w:hAnsi="方正仿宋_GBK" w:eastAsia="方正仿宋_GBK"/>
          <w:sz w:val="32"/>
          <w:szCs w:val="32"/>
        </w:rPr>
        <w:t>渝经信发〔</w:t>
      </w:r>
      <w:r>
        <w:rPr>
          <w:rFonts w:eastAsia="方正仿宋_GBK"/>
          <w:sz w:val="32"/>
          <w:szCs w:val="32"/>
        </w:rPr>
        <w:t>2020</w:t>
      </w:r>
      <w:r>
        <w:rPr>
          <w:rFonts w:hAnsi="方正仿宋_GBK" w:eastAsia="方正仿宋_GBK"/>
          <w:sz w:val="32"/>
          <w:szCs w:val="32"/>
        </w:rPr>
        <w:t>〕</w:t>
      </w:r>
      <w:r>
        <w:rPr>
          <w:rFonts w:hint="eastAsia" w:eastAsia="方正仿宋_GBK"/>
          <w:sz w:val="32"/>
          <w:szCs w:val="32"/>
        </w:rPr>
        <w:t>84</w:t>
      </w:r>
      <w:r>
        <w:rPr>
          <w:rFonts w:hAnsi="方正仿宋_GBK" w:eastAsia="方正仿宋_GBK"/>
          <w:sz w:val="32"/>
          <w:szCs w:val="32"/>
        </w:rPr>
        <w:t>号</w:t>
      </w:r>
      <w:r>
        <w:rPr>
          <w:rFonts w:eastAsia="方正仿宋_GBK"/>
          <w:sz w:val="32"/>
          <w:szCs w:val="32"/>
        </w:rPr>
        <w:t>)文件转发你们，请各乡镇人民政府、街道办事处、工业园区管委会务必高度重视，按照文件的要求组织辖区内企业申报。</w:t>
      </w:r>
      <w:r>
        <w:rPr>
          <w:rFonts w:eastAsia="方正仿宋_GBK"/>
          <w:bCs/>
          <w:color w:val="000000"/>
          <w:kern w:val="36"/>
          <w:sz w:val="32"/>
          <w:szCs w:val="32"/>
        </w:rPr>
        <w:t>并于2020年</w:t>
      </w:r>
      <w:r>
        <w:rPr>
          <w:rFonts w:hint="eastAsia" w:eastAsia="方正仿宋_GBK"/>
          <w:bCs/>
          <w:color w:val="000000"/>
          <w:kern w:val="36"/>
          <w:sz w:val="32"/>
          <w:szCs w:val="32"/>
        </w:rPr>
        <w:t>8</w:t>
      </w:r>
      <w:r>
        <w:rPr>
          <w:rFonts w:eastAsia="方正仿宋_GBK"/>
          <w:bCs/>
          <w:color w:val="000000"/>
          <w:kern w:val="36"/>
          <w:sz w:val="32"/>
          <w:szCs w:val="32"/>
        </w:rPr>
        <w:t>月</w:t>
      </w:r>
      <w:r>
        <w:rPr>
          <w:rFonts w:hint="eastAsia" w:eastAsia="方正仿宋_GBK"/>
          <w:bCs/>
          <w:color w:val="000000"/>
          <w:kern w:val="36"/>
          <w:sz w:val="32"/>
          <w:szCs w:val="32"/>
        </w:rPr>
        <w:t>5</w:t>
      </w:r>
      <w:r>
        <w:rPr>
          <w:rFonts w:eastAsia="方正仿宋_GBK"/>
          <w:bCs/>
          <w:color w:val="000000"/>
          <w:kern w:val="36"/>
          <w:sz w:val="32"/>
          <w:szCs w:val="32"/>
        </w:rPr>
        <w:t>日前将</w:t>
      </w:r>
      <w:r>
        <w:rPr>
          <w:rFonts w:eastAsia="方正仿宋_GBK"/>
          <w:color w:val="333333"/>
          <w:kern w:val="0"/>
          <w:sz w:val="32"/>
          <w:szCs w:val="32"/>
          <w:shd w:val="clear" w:color="auto" w:fill="FFFFFF"/>
        </w:rPr>
        <w:t>将项目申报电子档资料和纸质资料</w:t>
      </w:r>
      <w:r>
        <w:rPr>
          <w:rFonts w:eastAsia="方正仿宋_GBK"/>
          <w:bCs/>
          <w:color w:val="000000"/>
          <w:kern w:val="36"/>
          <w:sz w:val="32"/>
          <w:szCs w:val="32"/>
        </w:rPr>
        <w:t>装订成册（</w:t>
      </w:r>
      <w:r>
        <w:rPr>
          <w:rFonts w:eastAsia="方正仿宋_GBK"/>
          <w:sz w:val="32"/>
          <w:szCs w:val="32"/>
        </w:rPr>
        <w:t>一式两份</w:t>
      </w:r>
      <w:r>
        <w:rPr>
          <w:rFonts w:eastAsia="方正仿宋_GBK"/>
          <w:bCs/>
          <w:color w:val="000000"/>
          <w:kern w:val="36"/>
          <w:sz w:val="32"/>
          <w:szCs w:val="32"/>
        </w:rPr>
        <w:t>）报送我委（413办公室）汇总上报，逾期不再受理。</w:t>
      </w:r>
    </w:p>
    <w:p>
      <w:pPr>
        <w:spacing w:line="640" w:lineRule="exact"/>
        <w:ind w:firstLine="640" w:firstLineChars="200"/>
        <w:rPr>
          <w:rFonts w:eastAsia="方正仿宋_GBK"/>
          <w:sz w:val="32"/>
          <w:szCs w:val="32"/>
        </w:rPr>
      </w:pPr>
      <w:r>
        <w:rPr>
          <w:rFonts w:eastAsia="方正仿宋_GBK"/>
          <w:sz w:val="32"/>
          <w:szCs w:val="32"/>
        </w:rPr>
        <w:t>联系人：冉谭凰　　　联系电话：70605911</w:t>
      </w:r>
    </w:p>
    <w:p>
      <w:pPr>
        <w:spacing w:line="640" w:lineRule="exact"/>
        <w:ind w:firstLine="640" w:firstLineChars="200"/>
        <w:rPr>
          <w:rFonts w:eastAsia="方正仿宋_GBK"/>
          <w:sz w:val="32"/>
          <w:szCs w:val="32"/>
        </w:rPr>
      </w:pPr>
    </w:p>
    <w:p>
      <w:pPr>
        <w:spacing w:line="640" w:lineRule="exact"/>
        <w:ind w:firstLine="640" w:firstLineChars="200"/>
        <w:rPr>
          <w:rFonts w:eastAsia="方正仿宋_GBK"/>
          <w:sz w:val="32"/>
          <w:szCs w:val="32"/>
        </w:rPr>
      </w:pPr>
    </w:p>
    <w:p>
      <w:pPr>
        <w:spacing w:line="640" w:lineRule="exact"/>
        <w:ind w:firstLine="640" w:firstLineChars="200"/>
        <w:rPr>
          <w:rFonts w:eastAsia="方正仿宋_GBK"/>
          <w:sz w:val="32"/>
          <w:szCs w:val="32"/>
        </w:rPr>
      </w:pPr>
    </w:p>
    <w:p>
      <w:pPr>
        <w:spacing w:line="640" w:lineRule="exact"/>
        <w:ind w:firstLine="640" w:firstLineChars="200"/>
        <w:rPr>
          <w:rFonts w:eastAsia="方正仿宋_GBK"/>
          <w:sz w:val="32"/>
          <w:szCs w:val="32"/>
        </w:rPr>
      </w:pPr>
    </w:p>
    <w:p>
      <w:pPr>
        <w:spacing w:line="640" w:lineRule="exact"/>
        <w:ind w:firstLine="3200" w:firstLineChars="1000"/>
        <w:rPr>
          <w:rFonts w:eastAsia="方正仿宋_GBK"/>
          <w:sz w:val="32"/>
          <w:szCs w:val="32"/>
        </w:rPr>
      </w:pPr>
      <w:r>
        <w:rPr>
          <w:rFonts w:eastAsia="方正仿宋_GBK"/>
          <w:sz w:val="32"/>
          <w:szCs w:val="32"/>
        </w:rPr>
        <w:t>丰都县经济和信息化委员会</w:t>
      </w:r>
    </w:p>
    <w:p>
      <w:pPr>
        <w:spacing w:line="640" w:lineRule="exact"/>
        <w:ind w:firstLine="3996" w:firstLineChars="1249"/>
        <w:rPr>
          <w:rFonts w:eastAsia="方正仿宋_GBK"/>
          <w:sz w:val="32"/>
          <w:szCs w:val="32"/>
        </w:rPr>
      </w:pPr>
      <w:r>
        <w:rPr>
          <w:rFonts w:eastAsia="方正仿宋_GBK"/>
          <w:sz w:val="32"/>
          <w:szCs w:val="32"/>
        </w:rPr>
        <w:t>20</w:t>
      </w:r>
      <w:r>
        <w:rPr>
          <w:rFonts w:hint="eastAsia" w:eastAsia="方正仿宋_GBK"/>
          <w:sz w:val="32"/>
          <w:szCs w:val="32"/>
        </w:rPr>
        <w:t>20</w:t>
      </w:r>
      <w:r>
        <w:rPr>
          <w:rFonts w:eastAsia="方正仿宋_GBK"/>
          <w:sz w:val="32"/>
          <w:szCs w:val="32"/>
        </w:rPr>
        <w:t>年</w:t>
      </w:r>
      <w:r>
        <w:rPr>
          <w:rFonts w:hint="eastAsia" w:eastAsia="方正仿宋_GBK"/>
          <w:sz w:val="32"/>
          <w:szCs w:val="32"/>
        </w:rPr>
        <w:t>7</w:t>
      </w:r>
      <w:r>
        <w:rPr>
          <w:rFonts w:eastAsia="方正仿宋_GBK"/>
          <w:sz w:val="32"/>
          <w:szCs w:val="32"/>
        </w:rPr>
        <w:t>月</w:t>
      </w:r>
      <w:r>
        <w:rPr>
          <w:rFonts w:hint="eastAsia" w:eastAsia="方正仿宋_GBK"/>
          <w:sz w:val="32"/>
          <w:szCs w:val="32"/>
        </w:rPr>
        <w:t>13</w:t>
      </w:r>
      <w:r>
        <w:rPr>
          <w:rFonts w:eastAsia="方正仿宋_GBK"/>
          <w:sz w:val="32"/>
          <w:szCs w:val="32"/>
        </w:rPr>
        <w:t>日</w:t>
      </w:r>
    </w:p>
    <w:p>
      <w:pPr>
        <w:spacing w:line="640" w:lineRule="exact"/>
      </w:pPr>
    </w:p>
    <w:p>
      <w:pPr>
        <w:spacing w:line="640" w:lineRule="exact"/>
        <w:rPr>
          <w:rFonts w:eastAsia="方正仿宋_GBK"/>
          <w:sz w:val="28"/>
          <w:szCs w:val="28"/>
        </w:rPr>
      </w:pPr>
    </w:p>
    <w:p>
      <w:pPr>
        <w:spacing w:line="640" w:lineRule="exact"/>
        <w:ind w:firstLine="640" w:firstLineChars="200"/>
        <w:rPr>
          <w:rFonts w:eastAsia="方正仿宋_GBK"/>
          <w:sz w:val="32"/>
          <w:szCs w:val="32"/>
        </w:rPr>
      </w:pPr>
    </w:p>
    <w:p>
      <w:pPr>
        <w:spacing w:line="640" w:lineRule="exact"/>
        <w:ind w:firstLine="640" w:firstLineChars="200"/>
        <w:rPr>
          <w:rFonts w:eastAsia="方正仿宋_GBK"/>
          <w:sz w:val="32"/>
          <w:szCs w:val="32"/>
        </w:rPr>
      </w:pPr>
    </w:p>
    <w:p>
      <w:pPr>
        <w:spacing w:line="640" w:lineRule="exact"/>
        <w:rPr>
          <w:rFonts w:eastAsia="方正仿宋_GBK"/>
          <w:sz w:val="28"/>
          <w:szCs w:val="28"/>
        </w:rPr>
      </w:pPr>
    </w:p>
    <w:p>
      <w:pPr>
        <w:rPr>
          <w:rFonts w:eastAsia="方正仿宋_GBK"/>
          <w:sz w:val="28"/>
          <w:szCs w:val="28"/>
        </w:rPr>
      </w:pPr>
    </w:p>
    <w:p>
      <w:pPr>
        <w:spacing w:line="640" w:lineRule="exact"/>
        <w:rPr>
          <w:rFonts w:eastAsia="方正仿宋_GBK"/>
          <w:sz w:val="28"/>
          <w:szCs w:val="28"/>
        </w:rPr>
      </w:pPr>
    </w:p>
    <w:p>
      <w:pPr>
        <w:widowControl/>
        <w:adjustRightInd w:val="0"/>
        <w:snapToGrid w:val="0"/>
        <w:spacing w:line="580" w:lineRule="atLeast"/>
        <w:jc w:val="center"/>
        <w:outlineLvl w:val="0"/>
        <w:rPr>
          <w:rFonts w:eastAsia="方正小标宋_GBK"/>
          <w:kern w:val="36"/>
          <w:sz w:val="44"/>
          <w:szCs w:val="44"/>
        </w:rPr>
      </w:pPr>
    </w:p>
    <w:p>
      <w:pPr>
        <w:pStyle w:val="2"/>
      </w:pPr>
    </w:p>
    <w:p>
      <w:pPr>
        <w:adjustRightInd w:val="0"/>
        <w:snapToGrid w:val="0"/>
        <w:spacing w:line="580" w:lineRule="atLeast"/>
        <w:jc w:val="center"/>
        <w:rPr>
          <w:rFonts w:eastAsia="方正小标宋简体"/>
          <w:sz w:val="44"/>
          <w:szCs w:val="44"/>
        </w:rPr>
      </w:pPr>
      <w:r>
        <w:rPr>
          <w:rFonts w:eastAsia="方正小标宋简体"/>
          <w:sz w:val="44"/>
          <w:szCs w:val="44"/>
        </w:rPr>
        <w:t>关于开展2020年第二批重庆市中小微企业</w:t>
      </w:r>
    </w:p>
    <w:p>
      <w:pPr>
        <w:adjustRightInd w:val="0"/>
        <w:snapToGrid w:val="0"/>
        <w:spacing w:line="580" w:lineRule="atLeast"/>
        <w:jc w:val="center"/>
        <w:rPr>
          <w:rFonts w:eastAsia="方正小标宋_GBK"/>
          <w:sz w:val="44"/>
          <w:szCs w:val="44"/>
        </w:rPr>
      </w:pPr>
      <w:r>
        <w:rPr>
          <w:rFonts w:eastAsia="方正小标宋简体"/>
          <w:sz w:val="44"/>
          <w:szCs w:val="44"/>
        </w:rPr>
        <w:t>发展专项资金项目申报工作的通知</w:t>
      </w:r>
    </w:p>
    <w:p>
      <w:pPr>
        <w:adjustRightInd w:val="0"/>
        <w:snapToGrid w:val="0"/>
        <w:spacing w:line="580" w:lineRule="atLeast"/>
        <w:rPr>
          <w:rFonts w:eastAsia="方正仿宋_GBK"/>
          <w:spacing w:val="-5"/>
          <w:sz w:val="32"/>
          <w:szCs w:val="32"/>
        </w:rPr>
      </w:pPr>
    </w:p>
    <w:p>
      <w:pPr>
        <w:adjustRightInd w:val="0"/>
        <w:snapToGrid w:val="0"/>
        <w:spacing w:line="580" w:lineRule="atLeast"/>
        <w:rPr>
          <w:rFonts w:eastAsia="方正仿宋_GBK"/>
          <w:sz w:val="32"/>
          <w:szCs w:val="32"/>
        </w:rPr>
      </w:pPr>
      <w:r>
        <w:rPr>
          <w:rFonts w:eastAsia="方正仿宋_GBK"/>
          <w:spacing w:val="-5"/>
          <w:sz w:val="32"/>
          <w:szCs w:val="32"/>
        </w:rPr>
        <w:t>各区县（自治县）经济信息委</w:t>
      </w:r>
      <w:r>
        <w:rPr>
          <w:rFonts w:eastAsia="方正仿宋_GBK"/>
          <w:sz w:val="32"/>
        </w:rPr>
        <w:t>（中小微企业主管部门）</w:t>
      </w:r>
      <w:r>
        <w:rPr>
          <w:rFonts w:eastAsia="方正仿宋_GBK"/>
          <w:spacing w:val="-5"/>
          <w:sz w:val="32"/>
          <w:szCs w:val="32"/>
        </w:rPr>
        <w:t>、财政局，有关单位、企业：</w:t>
      </w:r>
    </w:p>
    <w:p>
      <w:pPr>
        <w:adjustRightInd w:val="0"/>
        <w:snapToGrid w:val="0"/>
        <w:spacing w:line="580" w:lineRule="atLeast"/>
        <w:ind w:firstLine="640" w:firstLineChars="200"/>
        <w:rPr>
          <w:rFonts w:eastAsia="方正仿宋_GBK"/>
          <w:sz w:val="32"/>
          <w:szCs w:val="32"/>
        </w:rPr>
      </w:pPr>
      <w:r>
        <w:rPr>
          <w:rFonts w:eastAsia="方正仿宋_GBK"/>
          <w:sz w:val="32"/>
          <w:szCs w:val="32"/>
        </w:rPr>
        <w:t>为认真贯彻落实《中小企业促进法》、《中共中央办公厅国务院办公厅关于促进中小企业健康发展的指导意见》（中办发〔2019〕24号）精神，充分发挥专项资金扶持引导作用，推动我市中小微企业高质量发展，根据《重庆市中小微企业发展专项资金管理办法》（渝经信发〔2020〕52号）要求，现就做好2020年第二批重庆市中小微企业发展专项资金项目申报工作有关事项通知如下：</w:t>
      </w:r>
    </w:p>
    <w:p>
      <w:pPr>
        <w:adjustRightInd w:val="0"/>
        <w:snapToGrid w:val="0"/>
        <w:spacing w:line="580" w:lineRule="atLeast"/>
        <w:ind w:firstLine="640" w:firstLineChars="200"/>
        <w:rPr>
          <w:rFonts w:eastAsia="方正黑体_GBK"/>
          <w:sz w:val="32"/>
          <w:szCs w:val="32"/>
        </w:rPr>
      </w:pPr>
      <w:r>
        <w:rPr>
          <w:rFonts w:eastAsia="方正黑体_GBK"/>
          <w:sz w:val="32"/>
          <w:szCs w:val="32"/>
        </w:rPr>
        <w:t>一、支持领域和方向</w:t>
      </w:r>
    </w:p>
    <w:p>
      <w:pPr>
        <w:adjustRightInd w:val="0"/>
        <w:snapToGrid w:val="0"/>
        <w:spacing w:line="580" w:lineRule="atLeast"/>
        <w:ind w:firstLine="640" w:firstLineChars="200"/>
        <w:rPr>
          <w:rFonts w:eastAsia="方正仿宋_GBK"/>
          <w:sz w:val="32"/>
          <w:szCs w:val="32"/>
        </w:rPr>
      </w:pPr>
      <w:r>
        <w:rPr>
          <w:rFonts w:eastAsia="方正楷体_GBK"/>
          <w:sz w:val="32"/>
          <w:szCs w:val="32"/>
        </w:rPr>
        <w:t>（一）支持领域。</w:t>
      </w:r>
      <w:r>
        <w:rPr>
          <w:rFonts w:eastAsia="方正仿宋_GBK"/>
          <w:sz w:val="32"/>
          <w:szCs w:val="32"/>
        </w:rPr>
        <w:t>中小微企业发展专项资金主要采取事后补助、贷款贴息等方式，2020年第二批专项重点支持软件集成应用、中小企业“上云”实施智能制造成效奖励、新冠肺炎疫情期间制造类中小微企业贷款贴息等方向。</w:t>
      </w:r>
    </w:p>
    <w:p>
      <w:pPr>
        <w:adjustRightInd w:val="0"/>
        <w:snapToGrid w:val="0"/>
        <w:spacing w:line="600" w:lineRule="atLeast"/>
        <w:ind w:firstLine="640" w:firstLineChars="200"/>
        <w:rPr>
          <w:rFonts w:eastAsia="方正仿宋_GBK"/>
          <w:sz w:val="32"/>
          <w:szCs w:val="32"/>
        </w:rPr>
      </w:pPr>
      <w:r>
        <w:rPr>
          <w:rFonts w:eastAsia="方正楷体_GBK"/>
          <w:sz w:val="32"/>
          <w:szCs w:val="32"/>
        </w:rPr>
        <w:t>（二）支持方向</w:t>
      </w:r>
      <w:r>
        <w:rPr>
          <w:rFonts w:eastAsia="方正仿宋_GBK"/>
          <w:sz w:val="32"/>
          <w:szCs w:val="32"/>
        </w:rPr>
        <w:t>。详见《2020年第二批重庆市中小微企业发展专项资金项目申报指南》（以下简称《申报指南》）。</w:t>
      </w:r>
    </w:p>
    <w:p>
      <w:pPr>
        <w:adjustRightInd w:val="0"/>
        <w:snapToGrid w:val="0"/>
        <w:spacing w:line="600" w:lineRule="atLeast"/>
        <w:ind w:firstLine="640" w:firstLineChars="200"/>
        <w:rPr>
          <w:rFonts w:eastAsia="方正黑体_GBK"/>
          <w:sz w:val="32"/>
          <w:szCs w:val="32"/>
        </w:rPr>
      </w:pPr>
      <w:r>
        <w:rPr>
          <w:rFonts w:eastAsia="方正黑体_GBK"/>
          <w:sz w:val="32"/>
          <w:szCs w:val="32"/>
        </w:rPr>
        <w:t>二、申报条件</w:t>
      </w:r>
    </w:p>
    <w:p>
      <w:pPr>
        <w:adjustRightInd w:val="0"/>
        <w:snapToGrid w:val="0"/>
        <w:spacing w:line="600" w:lineRule="atLeast"/>
        <w:ind w:firstLine="640" w:firstLineChars="200"/>
        <w:rPr>
          <w:rFonts w:eastAsia="方正楷体_GBK"/>
          <w:sz w:val="32"/>
          <w:szCs w:val="32"/>
        </w:rPr>
      </w:pPr>
      <w:r>
        <w:rPr>
          <w:rFonts w:eastAsia="方正楷体_GBK"/>
          <w:sz w:val="32"/>
          <w:szCs w:val="32"/>
        </w:rPr>
        <w:t>（一）基本条件。</w:t>
      </w:r>
    </w:p>
    <w:p>
      <w:pPr>
        <w:adjustRightInd w:val="0"/>
        <w:snapToGrid w:val="0"/>
        <w:spacing w:line="600" w:lineRule="atLeast"/>
        <w:ind w:firstLine="640" w:firstLineChars="200"/>
        <w:rPr>
          <w:rFonts w:eastAsia="方正仿宋_GBK"/>
          <w:spacing w:val="-11"/>
          <w:sz w:val="32"/>
          <w:szCs w:val="32"/>
        </w:rPr>
      </w:pPr>
      <w:r>
        <w:rPr>
          <w:rFonts w:eastAsia="方正仿宋_GBK"/>
          <w:sz w:val="32"/>
          <w:szCs w:val="32"/>
        </w:rPr>
        <w:t>1.</w:t>
      </w:r>
      <w:r>
        <w:rPr>
          <w:rFonts w:eastAsia="方正仿宋_GBK"/>
          <w:spacing w:val="-11"/>
          <w:sz w:val="32"/>
          <w:szCs w:val="32"/>
        </w:rPr>
        <w:t>在重庆市辖区内注册登记，具有独立法人资格的企业或单位；</w:t>
      </w:r>
    </w:p>
    <w:p>
      <w:pPr>
        <w:adjustRightInd w:val="0"/>
        <w:snapToGrid w:val="0"/>
        <w:spacing w:line="600" w:lineRule="atLeast"/>
        <w:ind w:firstLine="640" w:firstLineChars="200"/>
        <w:rPr>
          <w:rFonts w:eastAsia="方正仿宋_GBK"/>
          <w:sz w:val="32"/>
          <w:szCs w:val="32"/>
        </w:rPr>
      </w:pPr>
      <w:r>
        <w:rPr>
          <w:rFonts w:eastAsia="方正仿宋_GBK"/>
          <w:sz w:val="32"/>
          <w:szCs w:val="32"/>
        </w:rPr>
        <w:t>2.申报时未列入信用平台严重违法失信企业名单；</w:t>
      </w:r>
    </w:p>
    <w:p>
      <w:pPr>
        <w:adjustRightInd w:val="0"/>
        <w:snapToGrid w:val="0"/>
        <w:spacing w:line="600" w:lineRule="atLeast"/>
        <w:ind w:firstLine="640" w:firstLineChars="200"/>
        <w:rPr>
          <w:rFonts w:eastAsia="方正仿宋_GBK"/>
          <w:sz w:val="32"/>
          <w:szCs w:val="32"/>
        </w:rPr>
      </w:pPr>
      <w:r>
        <w:rPr>
          <w:rFonts w:eastAsia="方正仿宋_GBK"/>
          <w:sz w:val="32"/>
          <w:szCs w:val="32"/>
        </w:rPr>
        <w:t>3.申报时同一项目未获得其他同类市级财政资金支持。</w:t>
      </w:r>
    </w:p>
    <w:p>
      <w:pPr>
        <w:adjustRightInd w:val="0"/>
        <w:snapToGrid w:val="0"/>
        <w:spacing w:line="600" w:lineRule="atLeast"/>
        <w:ind w:firstLine="640" w:firstLineChars="200"/>
        <w:rPr>
          <w:rFonts w:eastAsia="方正楷体_GBK"/>
          <w:sz w:val="32"/>
          <w:szCs w:val="32"/>
        </w:rPr>
      </w:pPr>
      <w:r>
        <w:rPr>
          <w:rFonts w:eastAsia="方正楷体_GBK"/>
          <w:sz w:val="32"/>
          <w:szCs w:val="32"/>
        </w:rPr>
        <w:t>（二）分类申报条件。</w:t>
      </w:r>
    </w:p>
    <w:p>
      <w:pPr>
        <w:adjustRightInd w:val="0"/>
        <w:snapToGrid w:val="0"/>
        <w:spacing w:line="600" w:lineRule="atLeast"/>
        <w:ind w:firstLine="640" w:firstLineChars="200"/>
        <w:rPr>
          <w:rFonts w:eastAsia="方正仿宋_GBK"/>
          <w:sz w:val="32"/>
          <w:szCs w:val="32"/>
        </w:rPr>
      </w:pPr>
      <w:r>
        <w:rPr>
          <w:rFonts w:eastAsia="方正仿宋_GBK"/>
          <w:sz w:val="32"/>
          <w:szCs w:val="32"/>
        </w:rPr>
        <w:t>各项目申报条件见《申报指南》。</w:t>
      </w:r>
    </w:p>
    <w:p>
      <w:pPr>
        <w:adjustRightInd w:val="0"/>
        <w:snapToGrid w:val="0"/>
        <w:spacing w:line="600" w:lineRule="atLeast"/>
        <w:ind w:firstLine="640" w:firstLineChars="200"/>
        <w:rPr>
          <w:rFonts w:eastAsia="方正黑体_GBK"/>
          <w:sz w:val="32"/>
          <w:szCs w:val="32"/>
        </w:rPr>
      </w:pPr>
      <w:r>
        <w:rPr>
          <w:rFonts w:eastAsia="方正黑体_GBK"/>
          <w:sz w:val="32"/>
          <w:szCs w:val="32"/>
        </w:rPr>
        <w:t>三、工作要求</w:t>
      </w:r>
    </w:p>
    <w:p>
      <w:pPr>
        <w:adjustRightInd w:val="0"/>
        <w:snapToGrid w:val="0"/>
        <w:spacing w:line="600" w:lineRule="atLeast"/>
        <w:ind w:firstLine="640" w:firstLineChars="200"/>
        <w:rPr>
          <w:rFonts w:eastAsia="方正仿宋_GBK"/>
          <w:sz w:val="32"/>
          <w:szCs w:val="32"/>
        </w:rPr>
      </w:pPr>
      <w:r>
        <w:rPr>
          <w:rFonts w:eastAsia="方正仿宋_GBK"/>
          <w:sz w:val="32"/>
          <w:szCs w:val="32"/>
        </w:rPr>
        <w:t>（一）符合条件的企业或单位将申报材料按顺序装订成册（一式两份）报送至区县经济信息委</w:t>
      </w:r>
      <w:r>
        <w:rPr>
          <w:rFonts w:eastAsia="方正仿宋_GBK"/>
          <w:sz w:val="32"/>
        </w:rPr>
        <w:t>（中小微企业主管部门）</w:t>
      </w:r>
      <w:r>
        <w:rPr>
          <w:rFonts w:eastAsia="方正仿宋_GBK"/>
          <w:sz w:val="32"/>
          <w:szCs w:val="32"/>
        </w:rPr>
        <w:t>。新冠肺炎疫情期间制造类中小微企业贷款贴息按照市财政局等8个部门出台文件相关要求执行。区县经济信息委</w:t>
      </w:r>
      <w:r>
        <w:rPr>
          <w:rFonts w:eastAsia="方正仿宋_GBK"/>
          <w:sz w:val="32"/>
        </w:rPr>
        <w:t>（中小微企业主管部门）</w:t>
      </w:r>
      <w:r>
        <w:rPr>
          <w:rFonts w:eastAsia="方正仿宋_GBK"/>
          <w:sz w:val="32"/>
          <w:szCs w:val="32"/>
        </w:rPr>
        <w:t>于8月5日前将一份申报材料（真实性审核时间要求和报送材料另行通知）报送到市经济信息委政务服务大厅。</w:t>
      </w:r>
    </w:p>
    <w:p>
      <w:pPr>
        <w:adjustRightInd w:val="0"/>
        <w:snapToGrid w:val="0"/>
        <w:spacing w:line="600" w:lineRule="atLeast"/>
        <w:ind w:firstLine="616" w:firstLineChars="200"/>
        <w:rPr>
          <w:rFonts w:eastAsia="方正仿宋_GBK"/>
          <w:spacing w:val="-6"/>
          <w:sz w:val="32"/>
          <w:szCs w:val="32"/>
        </w:rPr>
      </w:pPr>
      <w:r>
        <w:rPr>
          <w:rFonts w:eastAsia="方正仿宋_GBK"/>
          <w:spacing w:val="-6"/>
          <w:sz w:val="32"/>
          <w:szCs w:val="32"/>
        </w:rPr>
        <w:t>（二）所有项目由企业（单位）自愿申报，申报企业（单位）对申报数据和材料的真实性负责。对列入严重失信主体“黑名单”，受到财政违法行为处罚处分的企业和单位，不纳入支持范围。</w:t>
      </w:r>
    </w:p>
    <w:p>
      <w:pPr>
        <w:adjustRightInd w:val="0"/>
        <w:snapToGrid w:val="0"/>
        <w:spacing w:line="600" w:lineRule="atLeast"/>
        <w:ind w:firstLine="640" w:firstLineChars="200"/>
        <w:rPr>
          <w:rFonts w:eastAsia="方正仿宋_GBK"/>
          <w:sz w:val="32"/>
          <w:szCs w:val="32"/>
        </w:rPr>
      </w:pPr>
      <w:r>
        <w:rPr>
          <w:rFonts w:eastAsia="方正仿宋_GBK"/>
          <w:sz w:val="32"/>
          <w:szCs w:val="32"/>
        </w:rPr>
        <w:t>（三）各区县经济信息委</w:t>
      </w:r>
      <w:r>
        <w:rPr>
          <w:rFonts w:eastAsia="方正仿宋_GBK"/>
          <w:sz w:val="32"/>
        </w:rPr>
        <w:t>（中小微企业主管部门）</w:t>
      </w:r>
      <w:r>
        <w:rPr>
          <w:rFonts w:eastAsia="方正仿宋_GBK"/>
          <w:sz w:val="32"/>
          <w:szCs w:val="32"/>
        </w:rPr>
        <w:t>要加强政策宣传，提高政策知晓度，积极组织符合条件的企业（单位）及时申报。</w:t>
      </w:r>
    </w:p>
    <w:p>
      <w:pPr>
        <w:adjustRightInd w:val="0"/>
        <w:snapToGrid w:val="0"/>
        <w:spacing w:line="600" w:lineRule="atLeast"/>
        <w:ind w:firstLine="640" w:firstLineChars="200"/>
        <w:rPr>
          <w:rFonts w:eastAsia="方正仿宋_GBK"/>
          <w:sz w:val="32"/>
          <w:szCs w:val="32"/>
        </w:rPr>
      </w:pPr>
      <w:r>
        <w:rPr>
          <w:rFonts w:eastAsia="方正仿宋_GBK"/>
          <w:sz w:val="32"/>
          <w:szCs w:val="32"/>
        </w:rPr>
        <w:t>（四）各区县经济信息委</w:t>
      </w:r>
      <w:r>
        <w:rPr>
          <w:rFonts w:eastAsia="方正仿宋_GBK"/>
          <w:sz w:val="32"/>
        </w:rPr>
        <w:t>（中小微企业主管部门）</w:t>
      </w:r>
      <w:r>
        <w:rPr>
          <w:rFonts w:eastAsia="方正仿宋_GBK"/>
          <w:sz w:val="32"/>
          <w:szCs w:val="32"/>
        </w:rPr>
        <w:t>要做好项目申报相关资料的归档管理工作。归档资料包括企业项目申报资料，项目审核资料、上报文件、资金</w:t>
      </w:r>
      <w:r>
        <w:rPr>
          <w:rFonts w:hint="eastAsia" w:eastAsia="方正仿宋_GBK"/>
          <w:sz w:val="32"/>
          <w:szCs w:val="32"/>
          <w:lang w:eastAsia="zh-CN"/>
        </w:rPr>
        <w:t>拨付</w:t>
      </w:r>
      <w:r>
        <w:rPr>
          <w:rFonts w:eastAsia="方正仿宋_GBK"/>
          <w:sz w:val="32"/>
          <w:szCs w:val="32"/>
        </w:rPr>
        <w:t>文件及其他需存档资料。</w:t>
      </w:r>
    </w:p>
    <w:p>
      <w:pPr>
        <w:adjustRightInd w:val="0"/>
        <w:snapToGrid w:val="0"/>
        <w:spacing w:line="600" w:lineRule="atLeast"/>
        <w:ind w:firstLine="640" w:firstLineChars="200"/>
        <w:rPr>
          <w:rFonts w:eastAsia="方正仿宋_GBK"/>
          <w:sz w:val="32"/>
          <w:szCs w:val="32"/>
        </w:rPr>
      </w:pPr>
      <w:r>
        <w:rPr>
          <w:rFonts w:eastAsia="方正仿宋_GBK"/>
          <w:sz w:val="32"/>
          <w:szCs w:val="32"/>
        </w:rPr>
        <w:t>（五）各区县财政部门要会同本级经济信息委</w:t>
      </w:r>
      <w:r>
        <w:rPr>
          <w:rFonts w:eastAsia="方正仿宋_GBK"/>
          <w:sz w:val="32"/>
        </w:rPr>
        <w:t>（中小微企业主管部门）</w:t>
      </w:r>
      <w:r>
        <w:rPr>
          <w:rFonts w:eastAsia="方正仿宋_GBK"/>
          <w:sz w:val="32"/>
          <w:szCs w:val="32"/>
        </w:rPr>
        <w:t>加强对专项资金的监督管理。任何企业、单位和个人不得骗取、冒领、挤占、截留和挪用专项资金，如有违反，一经查实，按照《财政违法行为处罚处分条例》等规定追究相应责任，涉嫌犯罪的，移送司法机关处理。</w:t>
      </w:r>
    </w:p>
    <w:p>
      <w:pPr>
        <w:adjustRightInd w:val="0"/>
        <w:snapToGrid w:val="0"/>
        <w:spacing w:line="600" w:lineRule="atLeast"/>
        <w:ind w:firstLine="640" w:firstLineChars="200"/>
        <w:rPr>
          <w:rFonts w:eastAsia="方正仿宋_GBK"/>
          <w:sz w:val="32"/>
          <w:szCs w:val="32"/>
        </w:rPr>
      </w:pPr>
    </w:p>
    <w:p>
      <w:pPr>
        <w:adjustRightInd w:val="0"/>
        <w:snapToGrid w:val="0"/>
        <w:spacing w:line="600" w:lineRule="atLeast"/>
        <w:ind w:firstLine="640" w:firstLineChars="200"/>
        <w:rPr>
          <w:rFonts w:eastAsia="方正仿宋_GBK"/>
          <w:sz w:val="32"/>
          <w:szCs w:val="32"/>
        </w:rPr>
      </w:pPr>
      <w:r>
        <w:rPr>
          <w:rFonts w:eastAsia="方正仿宋_GBK"/>
          <w:sz w:val="32"/>
          <w:szCs w:val="32"/>
        </w:rPr>
        <w:t>附件：1.2020年第二批重庆市中小微企业发展专项资金项目</w:t>
      </w:r>
    </w:p>
    <w:p>
      <w:pPr>
        <w:adjustRightInd w:val="0"/>
        <w:snapToGrid w:val="0"/>
        <w:spacing w:line="600" w:lineRule="atLeast"/>
        <w:ind w:firstLine="640" w:firstLineChars="200"/>
        <w:rPr>
          <w:rFonts w:eastAsia="方正仿宋_GBK"/>
          <w:sz w:val="32"/>
          <w:szCs w:val="32"/>
        </w:rPr>
      </w:pPr>
      <w:r>
        <w:rPr>
          <w:rFonts w:eastAsia="方正仿宋_GBK"/>
          <w:sz w:val="32"/>
          <w:szCs w:val="32"/>
        </w:rPr>
        <w:t xml:space="preserve">       申报指南</w:t>
      </w:r>
    </w:p>
    <w:p>
      <w:pPr>
        <w:adjustRightInd w:val="0"/>
        <w:snapToGrid w:val="0"/>
        <w:spacing w:line="600" w:lineRule="atLeast"/>
        <w:ind w:firstLine="1280" w:firstLineChars="400"/>
        <w:rPr>
          <w:rFonts w:eastAsia="方正仿宋_GBK"/>
          <w:sz w:val="32"/>
          <w:szCs w:val="32"/>
        </w:rPr>
      </w:pPr>
      <w:r>
        <w:rPr>
          <w:rFonts w:eastAsia="方正仿宋_GBK"/>
          <w:sz w:val="32"/>
          <w:szCs w:val="32"/>
        </w:rPr>
        <w:t xml:space="preserve"> 2.项目申报资料（包括项目申报表、申报书模板、真</w:t>
      </w:r>
    </w:p>
    <w:p>
      <w:pPr>
        <w:adjustRightInd w:val="0"/>
        <w:snapToGrid w:val="0"/>
        <w:spacing w:line="600" w:lineRule="atLeast"/>
        <w:rPr>
          <w:rFonts w:eastAsia="方正仿宋_GBK"/>
        </w:rPr>
      </w:pPr>
      <w:r>
        <w:rPr>
          <w:rFonts w:eastAsia="方正仿宋_GBK"/>
          <w:sz w:val="32"/>
          <w:szCs w:val="32"/>
        </w:rPr>
        <w:t xml:space="preserve">           实性合规性承诺书）</w:t>
      </w:r>
    </w:p>
    <w:p>
      <w:pPr>
        <w:adjustRightInd w:val="0"/>
        <w:snapToGrid w:val="0"/>
        <w:spacing w:line="600" w:lineRule="atLeast"/>
        <w:rPr>
          <w:rFonts w:eastAsia="方正仿宋_GBK"/>
          <w:sz w:val="32"/>
          <w:szCs w:val="32"/>
        </w:rPr>
      </w:pPr>
    </w:p>
    <w:p>
      <w:pPr>
        <w:adjustRightInd w:val="0"/>
        <w:snapToGrid w:val="0"/>
        <w:spacing w:line="600" w:lineRule="atLeast"/>
        <w:rPr>
          <w:rFonts w:eastAsia="方正仿宋_GBK"/>
          <w:sz w:val="32"/>
          <w:szCs w:val="32"/>
        </w:rPr>
      </w:pPr>
    </w:p>
    <w:p>
      <w:pPr>
        <w:adjustRightInd w:val="0"/>
        <w:snapToGrid w:val="0"/>
        <w:spacing w:line="600" w:lineRule="atLeast"/>
        <w:rPr>
          <w:rFonts w:eastAsia="方正仿宋_GBK"/>
          <w:sz w:val="32"/>
          <w:szCs w:val="32"/>
        </w:rPr>
      </w:pPr>
      <w:r>
        <w:rPr>
          <w:rFonts w:eastAsia="方正仿宋_GBK"/>
          <w:sz w:val="32"/>
          <w:szCs w:val="32"/>
        </w:rPr>
        <w:t xml:space="preserve">    重庆市经济和信息化委员会          重庆市财政局</w:t>
      </w:r>
    </w:p>
    <w:p>
      <w:pPr>
        <w:adjustRightInd w:val="0"/>
        <w:snapToGrid w:val="0"/>
        <w:spacing w:line="600" w:lineRule="atLeast"/>
        <w:ind w:firstLine="640" w:firstLineChars="200"/>
        <w:rPr>
          <w:rFonts w:eastAsia="方正仿宋_GBK"/>
          <w:sz w:val="32"/>
          <w:szCs w:val="32"/>
        </w:rPr>
      </w:pPr>
      <w:r>
        <w:rPr>
          <w:rFonts w:eastAsia="方正仿宋_GBK"/>
          <w:sz w:val="32"/>
          <w:szCs w:val="32"/>
        </w:rPr>
        <w:t xml:space="preserve">                                 2020年7月10日</w:t>
      </w:r>
    </w:p>
    <w:p>
      <w:pPr>
        <w:adjustRightInd w:val="0"/>
        <w:snapToGrid w:val="0"/>
        <w:spacing w:line="580" w:lineRule="atLeast"/>
        <w:rPr>
          <w:rFonts w:eastAsia="方正黑体_GBK"/>
          <w:snapToGrid w:val="0"/>
          <w:kern w:val="0"/>
          <w:sz w:val="32"/>
          <w:szCs w:val="32"/>
        </w:rPr>
      </w:pPr>
      <w:bookmarkStart w:id="0" w:name="_Toc6756"/>
      <w:bookmarkStart w:id="1" w:name="_Toc31660"/>
      <w:bookmarkStart w:id="2" w:name="_Toc16121"/>
      <w:r>
        <w:rPr>
          <w:rFonts w:eastAsia="方正黑体_GBK"/>
          <w:snapToGrid w:val="0"/>
          <w:kern w:val="0"/>
          <w:sz w:val="32"/>
          <w:szCs w:val="32"/>
        </w:rPr>
        <w:t>附件</w:t>
      </w:r>
      <w:bookmarkEnd w:id="0"/>
      <w:bookmarkEnd w:id="1"/>
      <w:bookmarkEnd w:id="2"/>
      <w:r>
        <w:rPr>
          <w:rFonts w:eastAsia="方正黑体_GBK"/>
          <w:snapToGrid w:val="0"/>
          <w:kern w:val="0"/>
          <w:sz w:val="32"/>
          <w:szCs w:val="32"/>
        </w:rPr>
        <w:t>1</w:t>
      </w:r>
    </w:p>
    <w:p>
      <w:pPr>
        <w:adjustRightInd w:val="0"/>
        <w:snapToGrid w:val="0"/>
        <w:spacing w:line="580" w:lineRule="atLeast"/>
        <w:rPr>
          <w:rFonts w:eastAsia="方正黑体_GBK"/>
          <w:snapToGrid w:val="0"/>
          <w:kern w:val="0"/>
          <w:sz w:val="32"/>
          <w:szCs w:val="32"/>
        </w:rPr>
      </w:pPr>
    </w:p>
    <w:p>
      <w:pPr>
        <w:adjustRightInd w:val="0"/>
        <w:snapToGrid w:val="0"/>
        <w:spacing w:line="580" w:lineRule="atLeast"/>
        <w:jc w:val="center"/>
        <w:outlineLvl w:val="0"/>
        <w:rPr>
          <w:rFonts w:eastAsia="方正小标宋_GBK"/>
          <w:sz w:val="44"/>
          <w:szCs w:val="44"/>
        </w:rPr>
      </w:pPr>
      <w:bookmarkStart w:id="3" w:name="_Toc13177"/>
      <w:bookmarkStart w:id="4" w:name="_Toc6421"/>
      <w:r>
        <w:rPr>
          <w:rFonts w:eastAsia="方正小标宋_GBK"/>
          <w:sz w:val="44"/>
          <w:szCs w:val="44"/>
        </w:rPr>
        <w:t>2020年第二批重庆市中小微企业</w:t>
      </w:r>
      <w:bookmarkEnd w:id="3"/>
      <w:bookmarkEnd w:id="4"/>
      <w:bookmarkStart w:id="5" w:name="_Toc22265"/>
      <w:bookmarkStart w:id="6" w:name="_Toc3450"/>
      <w:r>
        <w:rPr>
          <w:rFonts w:eastAsia="方正小标宋_GBK"/>
          <w:sz w:val="44"/>
          <w:szCs w:val="44"/>
        </w:rPr>
        <w:t>发展专项</w:t>
      </w:r>
    </w:p>
    <w:p>
      <w:pPr>
        <w:adjustRightInd w:val="0"/>
        <w:snapToGrid w:val="0"/>
        <w:spacing w:line="580" w:lineRule="atLeast"/>
        <w:jc w:val="center"/>
        <w:outlineLvl w:val="0"/>
        <w:rPr>
          <w:rFonts w:eastAsia="方正小标宋_GBK"/>
          <w:sz w:val="44"/>
          <w:szCs w:val="44"/>
        </w:rPr>
      </w:pPr>
      <w:r>
        <w:rPr>
          <w:rFonts w:eastAsia="方正小标宋_GBK"/>
          <w:sz w:val="44"/>
          <w:szCs w:val="44"/>
        </w:rPr>
        <w:t>资金项目申报指南</w:t>
      </w:r>
      <w:bookmarkEnd w:id="5"/>
      <w:bookmarkEnd w:id="6"/>
    </w:p>
    <w:p>
      <w:pPr>
        <w:adjustRightInd w:val="0"/>
        <w:snapToGrid w:val="0"/>
        <w:spacing w:line="580" w:lineRule="atLeast"/>
        <w:rPr>
          <w:rFonts w:eastAsia="方正黑体_GBK"/>
          <w:sz w:val="32"/>
          <w:szCs w:val="32"/>
        </w:rPr>
      </w:pPr>
      <w:bookmarkStart w:id="7" w:name="_Toc20656"/>
    </w:p>
    <w:p>
      <w:pPr>
        <w:adjustRightInd w:val="0"/>
        <w:snapToGrid w:val="0"/>
        <w:spacing w:line="580" w:lineRule="atLeast"/>
        <w:ind w:firstLine="640" w:firstLineChars="200"/>
        <w:rPr>
          <w:rFonts w:eastAsia="方正黑体_GBK"/>
          <w:sz w:val="32"/>
          <w:szCs w:val="32"/>
        </w:rPr>
      </w:pPr>
      <w:r>
        <w:rPr>
          <w:rFonts w:eastAsia="方正黑体_GBK"/>
          <w:sz w:val="32"/>
          <w:szCs w:val="32"/>
        </w:rPr>
        <w:t>一、软件集成应用</w:t>
      </w:r>
    </w:p>
    <w:bookmarkEnd w:id="7"/>
    <w:p>
      <w:pPr>
        <w:adjustRightInd w:val="0"/>
        <w:snapToGrid w:val="0"/>
        <w:spacing w:line="580" w:lineRule="atLeast"/>
        <w:ind w:firstLine="640"/>
        <w:rPr>
          <w:rFonts w:eastAsia="方正楷体_GBK"/>
          <w:snapToGrid w:val="0"/>
          <w:kern w:val="0"/>
          <w:sz w:val="32"/>
          <w:szCs w:val="32"/>
        </w:rPr>
      </w:pPr>
      <w:r>
        <w:rPr>
          <w:rFonts w:eastAsia="方正楷体_GBK"/>
          <w:snapToGrid w:val="0"/>
          <w:kern w:val="0"/>
          <w:sz w:val="32"/>
          <w:szCs w:val="32"/>
        </w:rPr>
        <w:t>（一）支持方向。</w:t>
      </w:r>
    </w:p>
    <w:p>
      <w:pPr>
        <w:adjustRightInd w:val="0"/>
        <w:snapToGrid w:val="0"/>
        <w:spacing w:line="580" w:lineRule="atLeast"/>
        <w:ind w:firstLine="640"/>
        <w:rPr>
          <w:rFonts w:eastAsia="方正仿宋_GBK"/>
          <w:snapToGrid w:val="0"/>
          <w:kern w:val="0"/>
          <w:sz w:val="32"/>
          <w:szCs w:val="32"/>
        </w:rPr>
      </w:pPr>
      <w:r>
        <w:rPr>
          <w:rFonts w:eastAsia="方正仿宋_GBK"/>
          <w:snapToGrid w:val="0"/>
          <w:kern w:val="0"/>
          <w:sz w:val="32"/>
          <w:szCs w:val="32"/>
        </w:rPr>
        <w:t>在工业等重点领域开展软件集成应用，发展良好的成长型、创新型软件和信息服务业企业，以及软件公共服务平台。</w:t>
      </w:r>
    </w:p>
    <w:p>
      <w:pPr>
        <w:adjustRightInd w:val="0"/>
        <w:snapToGrid w:val="0"/>
        <w:spacing w:line="580" w:lineRule="atLeast"/>
        <w:ind w:firstLine="640"/>
        <w:rPr>
          <w:rFonts w:eastAsia="方正楷体_GBK"/>
          <w:snapToGrid w:val="0"/>
          <w:kern w:val="0"/>
          <w:sz w:val="32"/>
          <w:szCs w:val="32"/>
        </w:rPr>
      </w:pPr>
      <w:r>
        <w:rPr>
          <w:rFonts w:eastAsia="方正楷体_GBK"/>
          <w:snapToGrid w:val="0"/>
          <w:kern w:val="0"/>
          <w:sz w:val="32"/>
          <w:szCs w:val="32"/>
        </w:rPr>
        <w:t>（二）支持条件。</w:t>
      </w:r>
    </w:p>
    <w:p>
      <w:pPr>
        <w:adjustRightInd w:val="0"/>
        <w:snapToGrid w:val="0"/>
        <w:spacing w:line="580" w:lineRule="atLeast"/>
        <w:ind w:firstLine="640"/>
        <w:rPr>
          <w:rFonts w:eastAsia="方正仿宋_GBK"/>
          <w:snapToGrid w:val="0"/>
          <w:kern w:val="0"/>
          <w:sz w:val="32"/>
          <w:szCs w:val="32"/>
        </w:rPr>
      </w:pPr>
      <w:r>
        <w:rPr>
          <w:rFonts w:eastAsia="方正仿宋_GBK"/>
          <w:kern w:val="0"/>
          <w:sz w:val="32"/>
          <w:szCs w:val="32"/>
          <w:shd w:val="clear" w:color="auto" w:fill="FFFFFF"/>
        </w:rPr>
        <w:t>（</w:t>
      </w:r>
      <w:r>
        <w:rPr>
          <w:rFonts w:eastAsia="方正仿宋_GBK"/>
          <w:snapToGrid w:val="0"/>
          <w:kern w:val="0"/>
          <w:sz w:val="32"/>
          <w:szCs w:val="32"/>
        </w:rPr>
        <w:t>1）项目申报主体是在重庆市登记注册，具有独立法人资格的</w:t>
      </w:r>
      <w:r>
        <w:rPr>
          <w:rFonts w:eastAsia="方正仿宋_GBK"/>
          <w:sz w:val="32"/>
          <w:szCs w:val="32"/>
        </w:rPr>
        <w:t>企业</w:t>
      </w:r>
      <w:r>
        <w:rPr>
          <w:rFonts w:eastAsia="方正仿宋_GBK"/>
          <w:snapToGrid w:val="0"/>
          <w:kern w:val="0"/>
          <w:sz w:val="32"/>
          <w:szCs w:val="32"/>
        </w:rPr>
        <w:t>；（2）纳入《重庆市重点软件和信息服务企业目录》的成长型、创新型企业或</w:t>
      </w:r>
      <w:r>
        <w:rPr>
          <w:rFonts w:eastAsia="方正仿宋_GBK"/>
          <w:kern w:val="0"/>
          <w:sz w:val="32"/>
          <w:szCs w:val="32"/>
          <w:shd w:val="clear" w:color="auto" w:fill="FFFFFF"/>
        </w:rPr>
        <w:t>为企业提供软硬件适配、软件测评、软件开发、软件设计咨询、软件人员培训及认证等专业服务的公共服务平台；</w:t>
      </w:r>
      <w:r>
        <w:rPr>
          <w:rFonts w:eastAsia="方正仿宋_GBK"/>
          <w:snapToGrid w:val="0"/>
          <w:kern w:val="0"/>
          <w:sz w:val="32"/>
          <w:szCs w:val="32"/>
        </w:rPr>
        <w:t>（3）成长型、创新型软件和信息服务业企业2019年软件业务收入超过1000万元，2019年研发费用超过500万元；（4）</w:t>
      </w:r>
      <w:r>
        <w:rPr>
          <w:rFonts w:eastAsia="方正仿宋_GBK"/>
          <w:kern w:val="0"/>
          <w:sz w:val="32"/>
          <w:szCs w:val="32"/>
          <w:shd w:val="clear" w:color="auto" w:fill="FFFFFF"/>
        </w:rPr>
        <w:t>软件公共服务平台2019年项目投资（包括软件、硬件、网络、系统集成等采购费用以及项目研发人力成本）不低于1000万元且项目建设已完成并对外开展服务（提供合同或测评报告）；</w:t>
      </w:r>
      <w:r>
        <w:rPr>
          <w:rFonts w:eastAsia="方正仿宋_GBK"/>
          <w:snapToGrid w:val="0"/>
          <w:kern w:val="0"/>
          <w:sz w:val="32"/>
          <w:szCs w:val="32"/>
        </w:rPr>
        <w:t>（5）提供具备资质第三方机构出具的包含软件业务收入、研发金额的审计报告（</w:t>
      </w:r>
      <w:r>
        <w:rPr>
          <w:rFonts w:eastAsia="方正仿宋_GBK"/>
          <w:kern w:val="0"/>
          <w:sz w:val="32"/>
          <w:szCs w:val="32"/>
          <w:shd w:val="clear" w:color="auto" w:fill="FFFFFF"/>
        </w:rPr>
        <w:t>软件公共服务平台</w:t>
      </w:r>
      <w:r>
        <w:rPr>
          <w:rFonts w:eastAsia="方正仿宋_GBK"/>
          <w:snapToGrid w:val="0"/>
          <w:kern w:val="0"/>
          <w:sz w:val="32"/>
          <w:szCs w:val="32"/>
        </w:rPr>
        <w:t>提供包含投资金额的审计报告）；（6）</w:t>
      </w:r>
      <w:r>
        <w:rPr>
          <w:rFonts w:eastAsia="方正仿宋_GBK"/>
          <w:kern w:val="0"/>
          <w:sz w:val="32"/>
          <w:szCs w:val="32"/>
          <w:shd w:val="clear" w:color="auto" w:fill="FFFFFF"/>
        </w:rPr>
        <w:t>优先支持上年度在重庆市软件和信息技术服务业运行监测平台上报月报、年报的企业（需提供相关证明材料）</w:t>
      </w:r>
      <w:r>
        <w:rPr>
          <w:rFonts w:eastAsia="方正仿宋_GBK"/>
          <w:snapToGrid w:val="0"/>
          <w:kern w:val="0"/>
          <w:sz w:val="32"/>
          <w:szCs w:val="32"/>
        </w:rPr>
        <w:t>。</w:t>
      </w:r>
      <w:r>
        <w:rPr>
          <w:rFonts w:eastAsia="方正仿宋_GBK"/>
          <w:snapToGrid w:val="0"/>
          <w:kern w:val="0"/>
          <w:sz w:val="32"/>
          <w:szCs w:val="32"/>
        </w:rPr>
        <w:br w:type="textWrapping"/>
      </w:r>
      <w:r>
        <w:rPr>
          <w:rFonts w:eastAsia="方正仿宋_GBK"/>
          <w:snapToGrid w:val="0"/>
          <w:kern w:val="0"/>
          <w:sz w:val="32"/>
          <w:szCs w:val="32"/>
        </w:rPr>
        <w:t xml:space="preserve">    </w:t>
      </w:r>
      <w:r>
        <w:rPr>
          <w:rFonts w:eastAsia="方正楷体_GBK"/>
          <w:snapToGrid w:val="0"/>
          <w:kern w:val="0"/>
          <w:sz w:val="32"/>
          <w:szCs w:val="32"/>
        </w:rPr>
        <w:t>（三）补助标准。</w:t>
      </w:r>
    </w:p>
    <w:p>
      <w:pPr>
        <w:adjustRightInd w:val="0"/>
        <w:snapToGrid w:val="0"/>
        <w:spacing w:line="600" w:lineRule="atLeast"/>
        <w:ind w:firstLine="640"/>
        <w:jc w:val="left"/>
        <w:rPr>
          <w:rFonts w:eastAsia="方正仿宋_GBK"/>
          <w:snapToGrid w:val="0"/>
          <w:kern w:val="0"/>
          <w:sz w:val="32"/>
          <w:szCs w:val="32"/>
        </w:rPr>
      </w:pPr>
      <w:r>
        <w:rPr>
          <w:rFonts w:eastAsia="方正仿宋_GBK"/>
          <w:snapToGrid w:val="0"/>
          <w:kern w:val="0"/>
          <w:sz w:val="32"/>
          <w:szCs w:val="32"/>
        </w:rPr>
        <w:t>按照2019年项目研发额（</w:t>
      </w:r>
      <w:r>
        <w:rPr>
          <w:rFonts w:eastAsia="方正仿宋_GBK"/>
          <w:kern w:val="0"/>
          <w:sz w:val="32"/>
          <w:szCs w:val="32"/>
          <w:shd w:val="clear" w:color="auto" w:fill="FFFFFF"/>
        </w:rPr>
        <w:t>软件公共服务平台按项目已投资</w:t>
      </w:r>
      <w:r>
        <w:rPr>
          <w:rFonts w:eastAsia="方正仿宋_GBK"/>
          <w:snapToGrid w:val="0"/>
          <w:kern w:val="0"/>
          <w:sz w:val="32"/>
          <w:szCs w:val="32"/>
        </w:rPr>
        <w:t>）不高于10%给予补贴，每个项目补助不超过100万元。</w:t>
      </w:r>
    </w:p>
    <w:p>
      <w:pPr>
        <w:adjustRightInd w:val="0"/>
        <w:snapToGrid w:val="0"/>
        <w:spacing w:line="600" w:lineRule="atLeast"/>
        <w:ind w:firstLine="640"/>
        <w:rPr>
          <w:rFonts w:eastAsia="方正楷体_GBK"/>
          <w:kern w:val="0"/>
          <w:sz w:val="32"/>
          <w:szCs w:val="32"/>
          <w:shd w:val="clear" w:color="auto" w:fill="FFFFFF"/>
        </w:rPr>
      </w:pPr>
      <w:r>
        <w:rPr>
          <w:rFonts w:eastAsia="方正楷体_GBK"/>
          <w:kern w:val="0"/>
          <w:sz w:val="32"/>
          <w:szCs w:val="32"/>
          <w:shd w:val="clear" w:color="auto" w:fill="FFFFFF"/>
        </w:rPr>
        <w:t>（四）联系人及联系电话。</w:t>
      </w:r>
    </w:p>
    <w:p>
      <w:pPr>
        <w:adjustRightInd w:val="0"/>
        <w:snapToGrid w:val="0"/>
        <w:spacing w:line="600" w:lineRule="atLeast"/>
        <w:ind w:firstLine="640"/>
        <w:rPr>
          <w:rFonts w:eastAsia="方正仿宋_GBK"/>
          <w:kern w:val="0"/>
          <w:sz w:val="32"/>
          <w:szCs w:val="32"/>
          <w:shd w:val="clear" w:color="auto" w:fill="FFFFFF"/>
        </w:rPr>
      </w:pPr>
      <w:r>
        <w:rPr>
          <w:rFonts w:eastAsia="方正仿宋_GBK"/>
          <w:kern w:val="0"/>
          <w:sz w:val="32"/>
          <w:szCs w:val="32"/>
          <w:shd w:val="clear" w:color="auto" w:fill="FFFFFF"/>
        </w:rPr>
        <w:t>软件处：王蓓，63896420。</w:t>
      </w:r>
    </w:p>
    <w:p>
      <w:pPr>
        <w:adjustRightInd w:val="0"/>
        <w:snapToGrid w:val="0"/>
        <w:spacing w:line="600" w:lineRule="atLeast"/>
        <w:ind w:firstLine="640"/>
        <w:rPr>
          <w:rFonts w:eastAsia="方正仿宋_GBK"/>
          <w:kern w:val="0"/>
          <w:sz w:val="32"/>
          <w:szCs w:val="32"/>
        </w:rPr>
      </w:pPr>
      <w:r>
        <w:rPr>
          <w:rFonts w:eastAsia="方正楷体_GBK"/>
          <w:kern w:val="0"/>
          <w:sz w:val="32"/>
          <w:szCs w:val="32"/>
          <w:shd w:val="clear" w:color="auto" w:fill="FFFFFF"/>
        </w:rPr>
        <w:t>（五）申报材料要求。</w:t>
      </w:r>
      <w:r>
        <w:rPr>
          <w:rFonts w:eastAsia="方正仿宋_GBK"/>
          <w:kern w:val="0"/>
          <w:sz w:val="32"/>
          <w:szCs w:val="32"/>
          <w:shd w:val="clear" w:color="auto" w:fill="FFFFFF"/>
        </w:rPr>
        <w:t>按照附件2准备项目申报材料。申报主体需提供</w:t>
      </w:r>
      <w:r>
        <w:rPr>
          <w:rFonts w:eastAsia="方正仿宋_GBK"/>
          <w:snapToGrid w:val="0"/>
          <w:kern w:val="0"/>
          <w:sz w:val="32"/>
          <w:szCs w:val="32"/>
        </w:rPr>
        <w:t>软件集成应用</w:t>
      </w:r>
      <w:r>
        <w:rPr>
          <w:rFonts w:eastAsia="方正仿宋_GBK"/>
          <w:kern w:val="0"/>
          <w:sz w:val="32"/>
          <w:szCs w:val="32"/>
        </w:rPr>
        <w:t>的合作协议或者采购合同以及用户使用情况说明；</w:t>
      </w:r>
      <w:r>
        <w:rPr>
          <w:rFonts w:eastAsia="方正仿宋_GBK"/>
          <w:kern w:val="0"/>
          <w:sz w:val="32"/>
          <w:szCs w:val="32"/>
          <w:shd w:val="clear" w:color="auto" w:fill="FFFFFF"/>
        </w:rPr>
        <w:t>提供典型合同清单和相关票据；</w:t>
      </w:r>
      <w:r>
        <w:rPr>
          <w:rFonts w:eastAsia="方正仿宋_GBK"/>
          <w:sz w:val="32"/>
          <w:szCs w:val="32"/>
        </w:rPr>
        <w:t>申报单位认为有必要提供的其他材料</w:t>
      </w:r>
      <w:r>
        <w:rPr>
          <w:rFonts w:eastAsia="方正仿宋_GBK"/>
          <w:kern w:val="0"/>
          <w:sz w:val="32"/>
          <w:szCs w:val="32"/>
        </w:rPr>
        <w:t>等。</w:t>
      </w:r>
    </w:p>
    <w:p>
      <w:pPr>
        <w:adjustRightInd w:val="0"/>
        <w:snapToGrid w:val="0"/>
        <w:spacing w:line="600" w:lineRule="atLeast"/>
        <w:ind w:firstLine="640" w:firstLineChars="200"/>
        <w:rPr>
          <w:rFonts w:eastAsia="方正黑体_GBK"/>
          <w:sz w:val="32"/>
          <w:szCs w:val="32"/>
        </w:rPr>
      </w:pPr>
      <w:r>
        <w:rPr>
          <w:rFonts w:eastAsia="方正黑体_GBK"/>
          <w:sz w:val="32"/>
          <w:szCs w:val="32"/>
        </w:rPr>
        <w:t>二、中小企业“上云”实施智能制造成效奖励</w:t>
      </w:r>
    </w:p>
    <w:p>
      <w:pPr>
        <w:adjustRightInd w:val="0"/>
        <w:snapToGrid w:val="0"/>
        <w:spacing w:line="600" w:lineRule="atLeast"/>
        <w:ind w:firstLine="640" w:firstLineChars="200"/>
        <w:rPr>
          <w:rFonts w:eastAsia="方正楷体_GBK"/>
          <w:sz w:val="32"/>
          <w:szCs w:val="32"/>
        </w:rPr>
      </w:pPr>
      <w:r>
        <w:rPr>
          <w:rFonts w:eastAsia="方正楷体_GBK"/>
          <w:sz w:val="32"/>
          <w:szCs w:val="32"/>
        </w:rPr>
        <w:t>（一）支持方向。</w:t>
      </w:r>
    </w:p>
    <w:p>
      <w:pPr>
        <w:adjustRightInd w:val="0"/>
        <w:snapToGrid w:val="0"/>
        <w:spacing w:line="600" w:lineRule="atLeast"/>
        <w:ind w:firstLine="640" w:firstLineChars="200"/>
        <w:rPr>
          <w:rFonts w:eastAsia="方正仿宋_GBK"/>
          <w:sz w:val="32"/>
          <w:szCs w:val="32"/>
        </w:rPr>
      </w:pPr>
      <w:r>
        <w:rPr>
          <w:rFonts w:eastAsia="方正仿宋_GBK"/>
          <w:sz w:val="32"/>
          <w:szCs w:val="32"/>
        </w:rPr>
        <w:t>2019年以来，企业在产品研发设计、资源配置协同（供应链管理）、业务运营管理、生产过程管控、设备管理运维等方面，通过生产设备和信息管理软件“上云”实施智能化改造，实现降本提质增效并取得明显成效。</w:t>
      </w:r>
    </w:p>
    <w:p>
      <w:pPr>
        <w:adjustRightInd w:val="0"/>
        <w:snapToGrid w:val="0"/>
        <w:spacing w:line="600" w:lineRule="atLeast"/>
        <w:ind w:firstLine="640" w:firstLineChars="200"/>
        <w:rPr>
          <w:rFonts w:eastAsia="方正楷体_GBK"/>
          <w:sz w:val="32"/>
          <w:szCs w:val="32"/>
        </w:rPr>
      </w:pPr>
      <w:r>
        <w:rPr>
          <w:rFonts w:eastAsia="方正楷体_GBK"/>
          <w:sz w:val="32"/>
          <w:szCs w:val="32"/>
        </w:rPr>
        <w:t>（二）申报条件。</w:t>
      </w:r>
    </w:p>
    <w:p>
      <w:pPr>
        <w:adjustRightInd w:val="0"/>
        <w:snapToGrid w:val="0"/>
        <w:spacing w:line="600" w:lineRule="atLeast"/>
        <w:ind w:firstLine="640" w:firstLineChars="200"/>
        <w:rPr>
          <w:rFonts w:eastAsia="方正仿宋_GBK"/>
          <w:sz w:val="32"/>
          <w:szCs w:val="32"/>
        </w:rPr>
      </w:pPr>
      <w:r>
        <w:rPr>
          <w:rFonts w:eastAsia="方正仿宋_GBK"/>
          <w:sz w:val="32"/>
          <w:szCs w:val="32"/>
        </w:rPr>
        <w:t>1.2019年度企业营业收入在3亿元及以下；</w:t>
      </w:r>
    </w:p>
    <w:p>
      <w:pPr>
        <w:adjustRightInd w:val="0"/>
        <w:snapToGrid w:val="0"/>
        <w:spacing w:line="600" w:lineRule="atLeast"/>
        <w:ind w:firstLine="640" w:firstLineChars="200"/>
        <w:rPr>
          <w:rFonts w:eastAsia="方正仿宋_GBK"/>
          <w:sz w:val="32"/>
          <w:szCs w:val="32"/>
        </w:rPr>
      </w:pPr>
      <w:r>
        <w:rPr>
          <w:rFonts w:eastAsia="方正仿宋_GBK"/>
          <w:sz w:val="32"/>
          <w:szCs w:val="32"/>
        </w:rPr>
        <w:t>2.生产设备和信息管理软件“上云”的投入10万元以上（以发票为准）。</w:t>
      </w:r>
    </w:p>
    <w:p>
      <w:pPr>
        <w:adjustRightInd w:val="0"/>
        <w:snapToGrid w:val="0"/>
        <w:spacing w:line="600" w:lineRule="atLeast"/>
        <w:ind w:firstLine="640" w:firstLineChars="200"/>
        <w:rPr>
          <w:rFonts w:eastAsia="方正楷体_GBK"/>
          <w:sz w:val="32"/>
          <w:szCs w:val="32"/>
        </w:rPr>
      </w:pPr>
      <w:r>
        <w:rPr>
          <w:rFonts w:eastAsia="方正楷体_GBK"/>
          <w:sz w:val="32"/>
          <w:szCs w:val="32"/>
        </w:rPr>
        <w:t>（三）补助标准。</w:t>
      </w:r>
    </w:p>
    <w:p>
      <w:pPr>
        <w:adjustRightInd w:val="0"/>
        <w:snapToGrid w:val="0"/>
        <w:spacing w:line="600" w:lineRule="atLeast"/>
        <w:ind w:firstLine="640" w:firstLineChars="200"/>
        <w:rPr>
          <w:rFonts w:eastAsia="方正仿宋_GBK"/>
          <w:sz w:val="32"/>
          <w:szCs w:val="32"/>
        </w:rPr>
      </w:pPr>
      <w:r>
        <w:rPr>
          <w:rFonts w:eastAsia="方正仿宋_GBK"/>
          <w:sz w:val="32"/>
          <w:szCs w:val="32"/>
        </w:rPr>
        <w:t>对企业“上云”的成效进行评分，全年评分前200名的企业分级给予一次性奖励（其中渝东北和渝东南地区不少于奖补数量的1/3）。第一级为前100名给予20万元奖励（“上云”投入低于20万元的，降一级奖励）；第二级为101-200名给予10万元奖励。</w:t>
      </w:r>
    </w:p>
    <w:p>
      <w:pPr>
        <w:adjustRightInd w:val="0"/>
        <w:snapToGrid w:val="0"/>
        <w:spacing w:line="600" w:lineRule="atLeast"/>
        <w:ind w:firstLine="640" w:firstLineChars="200"/>
        <w:rPr>
          <w:rFonts w:eastAsia="方正楷体_GBK"/>
          <w:sz w:val="32"/>
          <w:szCs w:val="32"/>
        </w:rPr>
      </w:pPr>
      <w:r>
        <w:rPr>
          <w:rFonts w:eastAsia="方正楷体_GBK"/>
          <w:sz w:val="32"/>
          <w:szCs w:val="32"/>
        </w:rPr>
        <w:t>（四）联系人及联系电话。</w:t>
      </w:r>
    </w:p>
    <w:p>
      <w:pPr>
        <w:adjustRightInd w:val="0"/>
        <w:snapToGrid w:val="0"/>
        <w:spacing w:line="600" w:lineRule="atLeast"/>
        <w:ind w:firstLine="640" w:firstLineChars="200"/>
        <w:rPr>
          <w:rFonts w:eastAsia="方正仿宋_GBK"/>
          <w:sz w:val="32"/>
          <w:szCs w:val="32"/>
        </w:rPr>
      </w:pPr>
      <w:r>
        <w:rPr>
          <w:rFonts w:eastAsia="方正仿宋_GBK"/>
          <w:sz w:val="32"/>
          <w:szCs w:val="32"/>
        </w:rPr>
        <w:t>智能化处：杨威威，63897436。</w:t>
      </w:r>
    </w:p>
    <w:p>
      <w:pPr>
        <w:autoSpaceDE w:val="0"/>
        <w:adjustRightInd w:val="0"/>
        <w:snapToGrid w:val="0"/>
        <w:spacing w:line="600" w:lineRule="atLeast"/>
        <w:ind w:firstLine="640" w:firstLineChars="200"/>
        <w:rPr>
          <w:rFonts w:eastAsia="方正楷体_GBK"/>
          <w:sz w:val="32"/>
          <w:szCs w:val="32"/>
        </w:rPr>
      </w:pPr>
      <w:r>
        <w:rPr>
          <w:rFonts w:eastAsia="方正楷体_GBK"/>
          <w:sz w:val="32"/>
          <w:szCs w:val="32"/>
        </w:rPr>
        <w:t>（五）申报材料。按照附件3准备项目申报材料。</w:t>
      </w:r>
    </w:p>
    <w:p>
      <w:pPr>
        <w:adjustRightInd w:val="0"/>
        <w:snapToGrid w:val="0"/>
        <w:spacing w:line="600" w:lineRule="atLeast"/>
        <w:ind w:firstLine="640" w:firstLineChars="200"/>
        <w:rPr>
          <w:rFonts w:eastAsia="方正黑体_GBK"/>
          <w:sz w:val="32"/>
          <w:szCs w:val="32"/>
        </w:rPr>
      </w:pPr>
      <w:r>
        <w:rPr>
          <w:rFonts w:eastAsia="方正黑体_GBK"/>
          <w:sz w:val="32"/>
          <w:szCs w:val="32"/>
        </w:rPr>
        <w:t>三、新冠肺炎疫情期间制造类中小微企业贷款贴息</w:t>
      </w:r>
    </w:p>
    <w:p>
      <w:pPr>
        <w:adjustRightInd w:val="0"/>
        <w:snapToGrid w:val="0"/>
        <w:spacing w:line="600" w:lineRule="atLeast"/>
        <w:ind w:firstLine="640" w:firstLineChars="200"/>
        <w:rPr>
          <w:rFonts w:eastAsia="方正仿宋_GBK"/>
          <w:sz w:val="32"/>
          <w:szCs w:val="32"/>
        </w:rPr>
      </w:pPr>
      <w:r>
        <w:rPr>
          <w:rFonts w:eastAsia="方正仿宋_GBK"/>
          <w:sz w:val="32"/>
          <w:szCs w:val="32"/>
        </w:rPr>
        <w:t>按照重庆市财政局等8部门《关于落实新冠肺炎疫情期间中小微企业贷款贴息政策的通知》（</w:t>
      </w:r>
      <w:r>
        <w:rPr>
          <w:rFonts w:eastAsia="方正仿宋_GBK"/>
          <w:sz w:val="32"/>
        </w:rPr>
        <w:t>渝财产业〔2020〕10号</w:t>
      </w:r>
      <w:r>
        <w:rPr>
          <w:rFonts w:eastAsia="方正仿宋_GBK"/>
          <w:sz w:val="32"/>
          <w:szCs w:val="32"/>
        </w:rPr>
        <w:t>）和《关于进一步做好新冠肺炎疫情期间中小微企业贷款贴息工作的补充通知》（渝财产业〔2020〕33号）要求，区县经济信息委</w:t>
      </w:r>
      <w:r>
        <w:rPr>
          <w:rFonts w:eastAsia="方正仿宋_GBK"/>
          <w:sz w:val="32"/>
        </w:rPr>
        <w:t>（中小微企业主管部门）组织</w:t>
      </w:r>
      <w:r>
        <w:rPr>
          <w:rFonts w:eastAsia="方正仿宋_GBK"/>
          <w:sz w:val="32"/>
          <w:szCs w:val="32"/>
        </w:rPr>
        <w:t>符合条件制造类</w:t>
      </w:r>
      <w:r>
        <w:rPr>
          <w:rFonts w:eastAsia="方正仿宋_GBK"/>
          <w:kern w:val="0"/>
          <w:sz w:val="32"/>
          <w:szCs w:val="32"/>
        </w:rPr>
        <w:t>中小微</w:t>
      </w:r>
      <w:r>
        <w:rPr>
          <w:rFonts w:eastAsia="方正仿宋_GBK"/>
          <w:sz w:val="32"/>
          <w:szCs w:val="32"/>
        </w:rPr>
        <w:t>企业进行申报，并于</w:t>
      </w:r>
      <w:r>
        <w:rPr>
          <w:rFonts w:eastAsia="方正仿宋_GBK"/>
          <w:kern w:val="0"/>
          <w:sz w:val="32"/>
          <w:szCs w:val="32"/>
        </w:rPr>
        <w:t>7月10日前将相关材料报送</w:t>
      </w:r>
      <w:r>
        <w:rPr>
          <w:rFonts w:eastAsia="方正仿宋_GBK"/>
          <w:sz w:val="32"/>
          <w:szCs w:val="32"/>
        </w:rPr>
        <w:t>区县经济信息委</w:t>
      </w:r>
      <w:r>
        <w:rPr>
          <w:rFonts w:eastAsia="方正仿宋_GBK"/>
          <w:sz w:val="32"/>
        </w:rPr>
        <w:t>（中小微企业主管部门）</w:t>
      </w:r>
      <w:r>
        <w:rPr>
          <w:rFonts w:eastAsia="方正仿宋_GBK"/>
          <w:sz w:val="32"/>
          <w:szCs w:val="32"/>
        </w:rPr>
        <w:t>；区县经济信息委</w:t>
      </w:r>
      <w:r>
        <w:rPr>
          <w:rFonts w:eastAsia="方正仿宋_GBK"/>
          <w:sz w:val="32"/>
        </w:rPr>
        <w:t>（中小微企业主管部门）</w:t>
      </w:r>
      <w:r>
        <w:rPr>
          <w:rFonts w:eastAsia="方正仿宋_GBK"/>
          <w:sz w:val="32"/>
          <w:szCs w:val="32"/>
        </w:rPr>
        <w:t>对企业申报数据和材料进行审核，审核结果公示无异议后</w:t>
      </w:r>
      <w:r>
        <w:rPr>
          <w:rFonts w:eastAsia="方正仿宋_GBK"/>
          <w:kern w:val="0"/>
          <w:sz w:val="32"/>
          <w:szCs w:val="32"/>
        </w:rPr>
        <w:t>，7月31</w:t>
      </w:r>
      <w:r>
        <w:rPr>
          <w:rFonts w:eastAsia="方正仿宋_GBK"/>
          <w:sz w:val="32"/>
          <w:szCs w:val="32"/>
        </w:rPr>
        <w:t>日前汇总上报市经济信息委。</w:t>
      </w:r>
    </w:p>
    <w:p>
      <w:pPr>
        <w:adjustRightInd w:val="0"/>
        <w:snapToGrid w:val="0"/>
        <w:spacing w:line="600" w:lineRule="atLeast"/>
        <w:ind w:firstLine="640" w:firstLineChars="200"/>
        <w:rPr>
          <w:rFonts w:eastAsia="方正仿宋_GBK"/>
          <w:sz w:val="32"/>
          <w:szCs w:val="32"/>
        </w:rPr>
      </w:pPr>
      <w:r>
        <w:rPr>
          <w:rFonts w:eastAsia="方正仿宋_GBK"/>
          <w:sz w:val="32"/>
          <w:szCs w:val="32"/>
        </w:rPr>
        <w:t>联系人及联系电话：蒋伦，63895400。</w:t>
      </w:r>
    </w:p>
    <w:p>
      <w:pPr>
        <w:pStyle w:val="3"/>
        <w:keepNext w:val="0"/>
        <w:keepLines w:val="0"/>
        <w:adjustRightInd w:val="0"/>
        <w:snapToGrid w:val="0"/>
        <w:spacing w:before="0" w:after="0" w:line="600" w:lineRule="atLeast"/>
        <w:rPr>
          <w:rFonts w:eastAsia="方正仿宋_GBK"/>
          <w:b w:val="0"/>
          <w:bCs w:val="0"/>
          <w:kern w:val="0"/>
          <w:sz w:val="32"/>
          <w:szCs w:val="32"/>
        </w:rPr>
      </w:pPr>
    </w:p>
    <w:p>
      <w:pPr>
        <w:rPr>
          <w:rFonts w:eastAsia="方正黑体_GBK"/>
          <w:sz w:val="32"/>
          <w:szCs w:val="32"/>
        </w:rPr>
      </w:pPr>
      <w:r>
        <w:rPr>
          <w:rFonts w:eastAsia="方正黑体_GBK"/>
          <w:sz w:val="32"/>
          <w:szCs w:val="32"/>
        </w:rPr>
        <w:br w:type="page"/>
      </w:r>
    </w:p>
    <w:p>
      <w:pPr>
        <w:adjustRightInd w:val="0"/>
        <w:snapToGrid w:val="0"/>
        <w:spacing w:line="600" w:lineRule="atLeast"/>
        <w:rPr>
          <w:rFonts w:eastAsia="方正黑体_GBK"/>
          <w:sz w:val="32"/>
          <w:szCs w:val="32"/>
        </w:rPr>
      </w:pPr>
      <w:r>
        <w:rPr>
          <w:rFonts w:eastAsia="方正黑体_GBK"/>
          <w:sz w:val="32"/>
          <w:szCs w:val="32"/>
        </w:rPr>
        <w:t>附件2</w:t>
      </w:r>
    </w:p>
    <w:p>
      <w:pPr>
        <w:adjustRightInd w:val="0"/>
        <w:snapToGrid w:val="0"/>
        <w:spacing w:line="600" w:lineRule="atLeast"/>
        <w:rPr>
          <w:rFonts w:eastAsia="方正仿宋_GBK"/>
          <w:sz w:val="32"/>
          <w:szCs w:val="32"/>
        </w:rPr>
      </w:pPr>
    </w:p>
    <w:p>
      <w:pPr>
        <w:adjustRightInd w:val="0"/>
        <w:snapToGrid w:val="0"/>
        <w:spacing w:line="600" w:lineRule="atLeast"/>
        <w:jc w:val="center"/>
        <w:rPr>
          <w:rFonts w:eastAsia="方正小标宋_GBK"/>
          <w:sz w:val="44"/>
          <w:szCs w:val="44"/>
        </w:rPr>
      </w:pPr>
      <w:r>
        <w:rPr>
          <w:rFonts w:eastAsia="方正小标宋_GBK"/>
          <w:sz w:val="44"/>
          <w:szCs w:val="44"/>
        </w:rPr>
        <w:t>项目申报资料</w:t>
      </w:r>
    </w:p>
    <w:p>
      <w:pPr>
        <w:adjustRightInd w:val="0"/>
        <w:snapToGrid w:val="0"/>
        <w:spacing w:line="600" w:lineRule="atLeast"/>
        <w:rPr>
          <w:rFonts w:eastAsia="方正仿宋_GBK"/>
          <w:sz w:val="32"/>
          <w:szCs w:val="32"/>
        </w:rPr>
      </w:pPr>
    </w:p>
    <w:p>
      <w:pPr>
        <w:adjustRightInd w:val="0"/>
        <w:snapToGrid w:val="0"/>
        <w:spacing w:line="600" w:lineRule="atLeast"/>
        <w:rPr>
          <w:rFonts w:eastAsia="方正仿宋_GBK"/>
          <w:sz w:val="32"/>
          <w:szCs w:val="32"/>
        </w:rPr>
      </w:pPr>
      <w:r>
        <w:rPr>
          <w:rFonts w:eastAsia="方正仿宋_GBK"/>
          <w:sz w:val="32"/>
          <w:szCs w:val="32"/>
        </w:rPr>
        <w:t xml:space="preserve">    1.重庆市中小微专项资金项目申报表（2020年）</w:t>
      </w:r>
    </w:p>
    <w:p>
      <w:pPr>
        <w:adjustRightInd w:val="0"/>
        <w:snapToGrid w:val="0"/>
        <w:spacing w:line="600" w:lineRule="atLeast"/>
        <w:ind w:firstLine="640"/>
        <w:rPr>
          <w:rFonts w:eastAsia="方正仿宋_GBK"/>
          <w:sz w:val="32"/>
          <w:szCs w:val="32"/>
        </w:rPr>
      </w:pPr>
      <w:r>
        <w:rPr>
          <w:rFonts w:eastAsia="方正仿宋_GBK"/>
          <w:sz w:val="32"/>
          <w:szCs w:val="32"/>
        </w:rPr>
        <w:t>2.项目申报书模板</w:t>
      </w:r>
    </w:p>
    <w:p>
      <w:pPr>
        <w:adjustRightInd w:val="0"/>
        <w:snapToGrid w:val="0"/>
        <w:spacing w:line="600" w:lineRule="atLeast"/>
        <w:ind w:firstLine="640"/>
        <w:rPr>
          <w:rFonts w:eastAsia="方正仿宋_GBK"/>
          <w:sz w:val="32"/>
          <w:szCs w:val="32"/>
        </w:rPr>
      </w:pPr>
      <w:r>
        <w:rPr>
          <w:rFonts w:eastAsia="方正仿宋_GBK"/>
          <w:sz w:val="32"/>
          <w:szCs w:val="32"/>
        </w:rPr>
        <w:t>3.项目真实性合规性承诺书</w:t>
      </w:r>
    </w:p>
    <w:p>
      <w:pPr>
        <w:pStyle w:val="3"/>
        <w:keepNext w:val="0"/>
        <w:keepLines w:val="0"/>
        <w:adjustRightInd w:val="0"/>
        <w:snapToGrid w:val="0"/>
        <w:spacing w:before="0" w:after="0" w:line="600" w:lineRule="atLeast"/>
        <w:rPr>
          <w:rFonts w:eastAsia="方正仿宋_GBK"/>
          <w:b w:val="0"/>
          <w:bCs w:val="0"/>
          <w:kern w:val="0"/>
          <w:sz w:val="32"/>
          <w:szCs w:val="32"/>
        </w:rPr>
      </w:pPr>
    </w:p>
    <w:p>
      <w:pPr>
        <w:adjustRightInd w:val="0"/>
        <w:snapToGrid w:val="0"/>
        <w:spacing w:line="600" w:lineRule="atLeast"/>
        <w:rPr>
          <w:rFonts w:eastAsia="方正仿宋_GBK"/>
          <w:kern w:val="0"/>
          <w:sz w:val="32"/>
          <w:szCs w:val="32"/>
        </w:rPr>
      </w:pPr>
    </w:p>
    <w:p>
      <w:pPr>
        <w:pStyle w:val="3"/>
        <w:keepNext w:val="0"/>
        <w:keepLines w:val="0"/>
        <w:adjustRightInd w:val="0"/>
        <w:snapToGrid w:val="0"/>
        <w:spacing w:before="0" w:after="0" w:line="600" w:lineRule="atLeast"/>
        <w:rPr>
          <w:rFonts w:eastAsia="方正仿宋_GBK"/>
          <w:b w:val="0"/>
          <w:bCs w:val="0"/>
          <w:kern w:val="0"/>
          <w:sz w:val="32"/>
          <w:szCs w:val="32"/>
        </w:rPr>
      </w:pPr>
    </w:p>
    <w:p>
      <w:pPr>
        <w:adjustRightInd w:val="0"/>
        <w:snapToGrid w:val="0"/>
        <w:spacing w:line="600" w:lineRule="atLeast"/>
        <w:rPr>
          <w:rFonts w:eastAsia="方正仿宋_GBK"/>
          <w:kern w:val="0"/>
          <w:sz w:val="32"/>
          <w:szCs w:val="32"/>
        </w:rPr>
      </w:pPr>
    </w:p>
    <w:p>
      <w:pPr>
        <w:adjustRightInd w:val="0"/>
        <w:snapToGrid w:val="0"/>
        <w:spacing w:line="600" w:lineRule="atLeast"/>
      </w:pPr>
    </w:p>
    <w:p>
      <w:pPr>
        <w:adjustRightInd w:val="0"/>
        <w:snapToGrid w:val="0"/>
        <w:spacing w:line="600" w:lineRule="atLeast"/>
        <w:rPr>
          <w:rFonts w:eastAsia="方正仿宋_GBK"/>
          <w:kern w:val="0"/>
          <w:sz w:val="32"/>
          <w:szCs w:val="32"/>
        </w:rPr>
      </w:pPr>
    </w:p>
    <w:p>
      <w:pPr>
        <w:adjustRightInd w:val="0"/>
        <w:snapToGrid w:val="0"/>
        <w:spacing w:line="600" w:lineRule="atLeast"/>
      </w:pPr>
    </w:p>
    <w:p>
      <w:pPr>
        <w:pStyle w:val="3"/>
        <w:keepNext w:val="0"/>
        <w:keepLines w:val="0"/>
        <w:adjustRightInd w:val="0"/>
        <w:snapToGrid w:val="0"/>
        <w:spacing w:before="0" w:after="0" w:line="600" w:lineRule="atLeast"/>
        <w:rPr>
          <w:b w:val="0"/>
          <w:bCs w:val="0"/>
        </w:rPr>
      </w:pPr>
    </w:p>
    <w:p>
      <w:pPr>
        <w:adjustRightInd w:val="0"/>
        <w:snapToGrid w:val="0"/>
        <w:spacing w:line="600" w:lineRule="atLeast"/>
      </w:pPr>
    </w:p>
    <w:p>
      <w:pPr>
        <w:adjustRightInd w:val="0"/>
        <w:snapToGrid w:val="0"/>
        <w:spacing w:line="600" w:lineRule="atLeast"/>
        <w:rPr>
          <w:rFonts w:eastAsia="方正仿宋_GBK"/>
          <w:kern w:val="0"/>
          <w:sz w:val="32"/>
          <w:szCs w:val="32"/>
        </w:rPr>
      </w:pPr>
    </w:p>
    <w:p>
      <w:pPr>
        <w:adjustRightInd w:val="0"/>
        <w:snapToGrid w:val="0"/>
        <w:spacing w:line="600" w:lineRule="atLeast"/>
        <w:rPr>
          <w:rFonts w:eastAsia="方正仿宋_GBK"/>
          <w:kern w:val="0"/>
          <w:sz w:val="32"/>
          <w:szCs w:val="32"/>
        </w:rPr>
      </w:pPr>
    </w:p>
    <w:p>
      <w:pPr>
        <w:rPr>
          <w:rFonts w:eastAsia="方正仿宋_GBK"/>
          <w:kern w:val="0"/>
          <w:sz w:val="32"/>
          <w:szCs w:val="32"/>
        </w:rPr>
      </w:pPr>
      <w:r>
        <w:rPr>
          <w:rFonts w:eastAsia="方正仿宋_GBK"/>
          <w:kern w:val="0"/>
          <w:sz w:val="32"/>
          <w:szCs w:val="32"/>
        </w:rPr>
        <w:br w:type="page"/>
      </w:r>
    </w:p>
    <w:p>
      <w:pPr>
        <w:adjustRightInd w:val="0"/>
        <w:snapToGrid w:val="0"/>
        <w:spacing w:line="600" w:lineRule="atLeast"/>
        <w:rPr>
          <w:rFonts w:eastAsia="方正黑体_GBK"/>
          <w:kern w:val="0"/>
          <w:sz w:val="32"/>
          <w:szCs w:val="32"/>
        </w:rPr>
      </w:pPr>
      <w:r>
        <w:rPr>
          <w:rFonts w:eastAsia="方正黑体_GBK"/>
          <w:kern w:val="0"/>
          <w:sz w:val="32"/>
          <w:szCs w:val="32"/>
        </w:rPr>
        <w:t>附件2-1</w:t>
      </w:r>
    </w:p>
    <w:p>
      <w:pPr>
        <w:pStyle w:val="2"/>
        <w:rPr>
          <w:rFonts w:ascii="Times New Roman" w:hAnsi="Times New Roman"/>
          <w:b w:val="0"/>
          <w:bCs w:val="0"/>
        </w:rPr>
      </w:pPr>
    </w:p>
    <w:tbl>
      <w:tblPr>
        <w:tblStyle w:val="10"/>
        <w:tblW w:w="10460" w:type="dxa"/>
        <w:jc w:val="center"/>
        <w:tblLayout w:type="fixed"/>
        <w:tblCellMar>
          <w:top w:w="0" w:type="dxa"/>
          <w:left w:w="108" w:type="dxa"/>
          <w:bottom w:w="0" w:type="dxa"/>
          <w:right w:w="108" w:type="dxa"/>
        </w:tblCellMar>
      </w:tblPr>
      <w:tblGrid>
        <w:gridCol w:w="972"/>
        <w:gridCol w:w="697"/>
        <w:gridCol w:w="211"/>
        <w:gridCol w:w="709"/>
        <w:gridCol w:w="62"/>
        <w:gridCol w:w="1134"/>
        <w:gridCol w:w="297"/>
        <w:gridCol w:w="236"/>
        <w:gridCol w:w="470"/>
        <w:gridCol w:w="706"/>
        <w:gridCol w:w="922"/>
        <w:gridCol w:w="153"/>
        <w:gridCol w:w="695"/>
        <w:gridCol w:w="65"/>
        <w:gridCol w:w="76"/>
        <w:gridCol w:w="896"/>
        <w:gridCol w:w="283"/>
        <w:gridCol w:w="851"/>
        <w:gridCol w:w="1025"/>
      </w:tblGrid>
      <w:tr>
        <w:tblPrEx>
          <w:tblCellMar>
            <w:top w:w="0" w:type="dxa"/>
            <w:left w:w="108" w:type="dxa"/>
            <w:bottom w:w="0" w:type="dxa"/>
            <w:right w:w="108" w:type="dxa"/>
          </w:tblCellMar>
        </w:tblPrEx>
        <w:trPr>
          <w:trHeight w:val="741" w:hRule="atLeast"/>
          <w:jc w:val="center"/>
        </w:trPr>
        <w:tc>
          <w:tcPr>
            <w:tcW w:w="10460" w:type="dxa"/>
            <w:gridSpan w:val="19"/>
            <w:tcBorders>
              <w:top w:val="nil"/>
              <w:left w:val="nil"/>
              <w:bottom w:val="nil"/>
              <w:right w:val="nil"/>
            </w:tcBorders>
            <w:vAlign w:val="center"/>
          </w:tcPr>
          <w:p>
            <w:pPr>
              <w:adjustRightInd w:val="0"/>
              <w:snapToGrid w:val="0"/>
              <w:spacing w:line="0" w:lineRule="atLeast"/>
              <w:jc w:val="center"/>
              <w:rPr>
                <w:rFonts w:eastAsia="方正仿宋_GBK"/>
                <w:kern w:val="0"/>
                <w:sz w:val="36"/>
                <w:szCs w:val="36"/>
              </w:rPr>
            </w:pPr>
            <w:r>
              <w:rPr>
                <w:rFonts w:eastAsia="方正小标宋_GBK"/>
                <w:kern w:val="0"/>
                <w:sz w:val="36"/>
                <w:szCs w:val="36"/>
              </w:rPr>
              <w:t>重庆市中小微专项资金项目申报表（2020年）</w:t>
            </w:r>
          </w:p>
        </w:tc>
      </w:tr>
      <w:tr>
        <w:tblPrEx>
          <w:tblCellMar>
            <w:top w:w="0" w:type="dxa"/>
            <w:left w:w="108" w:type="dxa"/>
            <w:bottom w:w="0" w:type="dxa"/>
            <w:right w:w="108" w:type="dxa"/>
          </w:tblCellMar>
        </w:tblPrEx>
        <w:trPr>
          <w:jc w:val="center"/>
        </w:trPr>
        <w:tc>
          <w:tcPr>
            <w:tcW w:w="10460" w:type="dxa"/>
            <w:gridSpan w:val="19"/>
            <w:tcBorders>
              <w:top w:val="nil"/>
              <w:left w:val="nil"/>
              <w:bottom w:val="nil"/>
              <w:right w:val="nil"/>
            </w:tcBorders>
          </w:tcPr>
          <w:p>
            <w:pPr>
              <w:adjustRightInd w:val="0"/>
              <w:snapToGrid w:val="0"/>
              <w:spacing w:line="0" w:lineRule="atLeast"/>
              <w:rPr>
                <w:rFonts w:eastAsia="方正仿宋_GBK"/>
                <w:kern w:val="0"/>
                <w:sz w:val="24"/>
                <w:szCs w:val="24"/>
              </w:rPr>
            </w:pPr>
            <w:r>
              <w:rPr>
                <w:rFonts w:eastAsia="方正仿宋_GBK"/>
                <w:kern w:val="0"/>
                <w:sz w:val="24"/>
                <w:szCs w:val="24"/>
              </w:rPr>
              <w:t>申报单位名称（盖章）：                                              单位：万元</w:t>
            </w:r>
          </w:p>
        </w:tc>
      </w:tr>
      <w:tr>
        <w:tblPrEx>
          <w:tblCellMar>
            <w:top w:w="0" w:type="dxa"/>
            <w:left w:w="108" w:type="dxa"/>
            <w:bottom w:w="0" w:type="dxa"/>
            <w:right w:w="108" w:type="dxa"/>
          </w:tblCellMar>
        </w:tblPrEx>
        <w:trPr>
          <w:trHeight w:val="994" w:hRule="atLeast"/>
          <w:jc w:val="center"/>
        </w:trPr>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申报单位地址</w:t>
            </w:r>
          </w:p>
        </w:tc>
        <w:tc>
          <w:tcPr>
            <w:tcW w:w="3346" w:type="dxa"/>
            <w:gridSpan w:val="7"/>
            <w:tcBorders>
              <w:top w:val="single" w:color="auto" w:sz="4" w:space="0"/>
              <w:left w:val="nil"/>
              <w:bottom w:val="single" w:color="auto" w:sz="4" w:space="0"/>
              <w:right w:val="single" w:color="000000"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　</w:t>
            </w:r>
          </w:p>
        </w:tc>
        <w:tc>
          <w:tcPr>
            <w:tcW w:w="1176" w:type="dxa"/>
            <w:gridSpan w:val="2"/>
            <w:tcBorders>
              <w:top w:val="single" w:color="auto" w:sz="4" w:space="0"/>
              <w:left w:val="nil"/>
              <w:bottom w:val="single" w:color="auto" w:sz="4" w:space="0"/>
              <w:right w:val="single" w:color="auto"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所属区县/部门</w:t>
            </w:r>
          </w:p>
        </w:tc>
        <w:tc>
          <w:tcPr>
            <w:tcW w:w="1911" w:type="dxa"/>
            <w:gridSpan w:val="5"/>
            <w:tcBorders>
              <w:top w:val="single" w:color="auto" w:sz="4" w:space="0"/>
              <w:left w:val="nil"/>
              <w:bottom w:val="single" w:color="auto" w:sz="4" w:space="0"/>
              <w:right w:val="single" w:color="000000"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　</w:t>
            </w:r>
          </w:p>
        </w:tc>
        <w:tc>
          <w:tcPr>
            <w:tcW w:w="896" w:type="dxa"/>
            <w:tcBorders>
              <w:top w:val="single" w:color="auto" w:sz="4" w:space="0"/>
              <w:left w:val="nil"/>
              <w:bottom w:val="single" w:color="auto" w:sz="4" w:space="0"/>
              <w:right w:val="single" w:color="auto"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组织机构代码</w:t>
            </w:r>
          </w:p>
        </w:tc>
        <w:tc>
          <w:tcPr>
            <w:tcW w:w="2159" w:type="dxa"/>
            <w:gridSpan w:val="3"/>
            <w:tcBorders>
              <w:top w:val="single" w:color="auto" w:sz="4" w:space="0"/>
              <w:left w:val="nil"/>
              <w:bottom w:val="single" w:color="auto" w:sz="4" w:space="0"/>
              <w:right w:val="single" w:color="000000"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　</w:t>
            </w:r>
          </w:p>
        </w:tc>
      </w:tr>
      <w:tr>
        <w:tblPrEx>
          <w:tblCellMar>
            <w:top w:w="0" w:type="dxa"/>
            <w:left w:w="108" w:type="dxa"/>
            <w:bottom w:w="0" w:type="dxa"/>
            <w:right w:w="108" w:type="dxa"/>
          </w:tblCellMar>
        </w:tblPrEx>
        <w:trPr>
          <w:jc w:val="center"/>
        </w:trPr>
        <w:tc>
          <w:tcPr>
            <w:tcW w:w="972" w:type="dxa"/>
            <w:tcBorders>
              <w:top w:val="nil"/>
              <w:left w:val="single" w:color="auto" w:sz="4" w:space="0"/>
              <w:bottom w:val="single" w:color="auto" w:sz="4" w:space="0"/>
              <w:right w:val="single" w:color="auto"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企业上年经营状况</w:t>
            </w:r>
          </w:p>
        </w:tc>
        <w:tc>
          <w:tcPr>
            <w:tcW w:w="908" w:type="dxa"/>
            <w:gridSpan w:val="2"/>
            <w:tcBorders>
              <w:top w:val="nil"/>
              <w:left w:val="nil"/>
              <w:bottom w:val="single" w:color="auto" w:sz="4" w:space="0"/>
              <w:right w:val="single" w:color="auto"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主营业务收入</w:t>
            </w:r>
          </w:p>
        </w:tc>
        <w:tc>
          <w:tcPr>
            <w:tcW w:w="2202" w:type="dxa"/>
            <w:gridSpan w:val="4"/>
            <w:tcBorders>
              <w:top w:val="single" w:color="auto" w:sz="4" w:space="0"/>
              <w:left w:val="nil"/>
              <w:bottom w:val="single" w:color="auto" w:sz="4" w:space="0"/>
              <w:right w:val="single" w:color="000000"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　</w:t>
            </w:r>
          </w:p>
        </w:tc>
        <w:tc>
          <w:tcPr>
            <w:tcW w:w="1412" w:type="dxa"/>
            <w:gridSpan w:val="3"/>
            <w:tcBorders>
              <w:top w:val="single" w:color="auto" w:sz="4" w:space="0"/>
              <w:left w:val="nil"/>
              <w:bottom w:val="single" w:color="auto" w:sz="4" w:space="0"/>
              <w:right w:val="single" w:color="000000"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实现利润</w:t>
            </w:r>
          </w:p>
        </w:tc>
        <w:tc>
          <w:tcPr>
            <w:tcW w:w="1075" w:type="dxa"/>
            <w:gridSpan w:val="2"/>
            <w:tcBorders>
              <w:top w:val="nil"/>
              <w:left w:val="nil"/>
              <w:bottom w:val="single" w:color="auto" w:sz="4" w:space="0"/>
              <w:right w:val="single" w:color="auto"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　</w:t>
            </w:r>
          </w:p>
        </w:tc>
        <w:tc>
          <w:tcPr>
            <w:tcW w:w="836" w:type="dxa"/>
            <w:gridSpan w:val="3"/>
            <w:tcBorders>
              <w:top w:val="nil"/>
              <w:left w:val="nil"/>
              <w:bottom w:val="single" w:color="auto" w:sz="4" w:space="0"/>
              <w:right w:val="single" w:color="auto"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上缴</w:t>
            </w:r>
          </w:p>
          <w:p>
            <w:pPr>
              <w:adjustRightInd w:val="0"/>
              <w:snapToGrid w:val="0"/>
              <w:spacing w:line="0" w:lineRule="atLeast"/>
              <w:rPr>
                <w:rFonts w:eastAsia="方正仿宋_GBK"/>
                <w:kern w:val="0"/>
                <w:sz w:val="24"/>
                <w:szCs w:val="24"/>
              </w:rPr>
            </w:pPr>
            <w:r>
              <w:rPr>
                <w:rFonts w:eastAsia="方正仿宋_GBK"/>
                <w:kern w:val="0"/>
                <w:sz w:val="24"/>
                <w:szCs w:val="24"/>
              </w:rPr>
              <w:t>税金</w:t>
            </w:r>
          </w:p>
        </w:tc>
        <w:tc>
          <w:tcPr>
            <w:tcW w:w="1179" w:type="dxa"/>
            <w:gridSpan w:val="2"/>
            <w:tcBorders>
              <w:top w:val="single" w:color="auto" w:sz="4" w:space="0"/>
              <w:left w:val="nil"/>
              <w:bottom w:val="single" w:color="auto" w:sz="4" w:space="0"/>
              <w:right w:val="single" w:color="000000"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　</w:t>
            </w:r>
          </w:p>
        </w:tc>
        <w:tc>
          <w:tcPr>
            <w:tcW w:w="851" w:type="dxa"/>
            <w:tcBorders>
              <w:top w:val="single" w:color="auto" w:sz="4" w:space="0"/>
              <w:left w:val="nil"/>
              <w:bottom w:val="single" w:color="auto" w:sz="4" w:space="0"/>
              <w:right w:val="single" w:color="000000"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出口（万美元）</w:t>
            </w:r>
          </w:p>
        </w:tc>
        <w:tc>
          <w:tcPr>
            <w:tcW w:w="1025" w:type="dxa"/>
            <w:tcBorders>
              <w:top w:val="nil"/>
              <w:left w:val="nil"/>
              <w:bottom w:val="single" w:color="auto" w:sz="4" w:space="0"/>
              <w:right w:val="single" w:color="000000"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　</w:t>
            </w:r>
          </w:p>
        </w:tc>
      </w:tr>
      <w:tr>
        <w:tblPrEx>
          <w:tblCellMar>
            <w:top w:w="0" w:type="dxa"/>
            <w:left w:w="108" w:type="dxa"/>
            <w:bottom w:w="0" w:type="dxa"/>
            <w:right w:w="108" w:type="dxa"/>
          </w:tblCellMar>
        </w:tblPrEx>
        <w:trPr>
          <w:jc w:val="center"/>
        </w:trPr>
        <w:tc>
          <w:tcPr>
            <w:tcW w:w="972" w:type="dxa"/>
            <w:tcBorders>
              <w:top w:val="nil"/>
              <w:left w:val="single" w:color="auto" w:sz="4" w:space="0"/>
              <w:bottom w:val="single" w:color="auto" w:sz="4" w:space="0"/>
              <w:right w:val="single" w:color="auto"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项目</w:t>
            </w:r>
          </w:p>
          <w:p>
            <w:pPr>
              <w:adjustRightInd w:val="0"/>
              <w:snapToGrid w:val="0"/>
              <w:spacing w:line="0" w:lineRule="atLeast"/>
              <w:rPr>
                <w:rFonts w:eastAsia="方正仿宋_GBK"/>
                <w:kern w:val="0"/>
                <w:sz w:val="24"/>
                <w:szCs w:val="24"/>
              </w:rPr>
            </w:pPr>
            <w:r>
              <w:rPr>
                <w:rFonts w:eastAsia="方正仿宋_GBK"/>
                <w:kern w:val="0"/>
                <w:sz w:val="24"/>
                <w:szCs w:val="24"/>
              </w:rPr>
              <w:t>名称</w:t>
            </w:r>
          </w:p>
        </w:tc>
        <w:tc>
          <w:tcPr>
            <w:tcW w:w="3346" w:type="dxa"/>
            <w:gridSpan w:val="7"/>
            <w:tcBorders>
              <w:top w:val="single" w:color="auto" w:sz="4" w:space="0"/>
              <w:left w:val="nil"/>
              <w:bottom w:val="single" w:color="auto" w:sz="4" w:space="0"/>
              <w:right w:val="single" w:color="000000"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　</w:t>
            </w:r>
          </w:p>
        </w:tc>
        <w:tc>
          <w:tcPr>
            <w:tcW w:w="2251" w:type="dxa"/>
            <w:gridSpan w:val="4"/>
            <w:tcBorders>
              <w:top w:val="single" w:color="auto" w:sz="4" w:space="0"/>
              <w:left w:val="nil"/>
              <w:bottom w:val="single" w:color="auto" w:sz="4" w:space="0"/>
              <w:right w:val="single" w:color="auto"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项目负责人</w:t>
            </w:r>
          </w:p>
        </w:tc>
        <w:tc>
          <w:tcPr>
            <w:tcW w:w="1732" w:type="dxa"/>
            <w:gridSpan w:val="4"/>
            <w:tcBorders>
              <w:top w:val="single" w:color="auto" w:sz="4" w:space="0"/>
              <w:left w:val="nil"/>
              <w:bottom w:val="single" w:color="auto" w:sz="4" w:space="0"/>
              <w:right w:val="single" w:color="000000"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　</w:t>
            </w:r>
          </w:p>
        </w:tc>
        <w:tc>
          <w:tcPr>
            <w:tcW w:w="1134" w:type="dxa"/>
            <w:gridSpan w:val="2"/>
            <w:tcBorders>
              <w:top w:val="single" w:color="auto" w:sz="4" w:space="0"/>
              <w:left w:val="nil"/>
              <w:bottom w:val="single" w:color="auto" w:sz="4" w:space="0"/>
              <w:right w:val="single" w:color="000000"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手机</w:t>
            </w:r>
          </w:p>
        </w:tc>
        <w:tc>
          <w:tcPr>
            <w:tcW w:w="1025" w:type="dxa"/>
            <w:tcBorders>
              <w:top w:val="single" w:color="auto" w:sz="4" w:space="0"/>
              <w:left w:val="nil"/>
              <w:bottom w:val="single" w:color="auto" w:sz="4" w:space="0"/>
              <w:right w:val="single" w:color="auto"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　</w:t>
            </w:r>
          </w:p>
        </w:tc>
      </w:tr>
      <w:tr>
        <w:tblPrEx>
          <w:tblCellMar>
            <w:top w:w="0" w:type="dxa"/>
            <w:left w:w="108" w:type="dxa"/>
            <w:bottom w:w="0" w:type="dxa"/>
            <w:right w:w="108" w:type="dxa"/>
          </w:tblCellMar>
        </w:tblPrEx>
        <w:trPr>
          <w:trHeight w:val="1016" w:hRule="atLeast"/>
          <w:jc w:val="center"/>
        </w:trPr>
        <w:tc>
          <w:tcPr>
            <w:tcW w:w="972" w:type="dxa"/>
            <w:tcBorders>
              <w:top w:val="nil"/>
              <w:left w:val="single" w:color="auto" w:sz="4" w:space="0"/>
              <w:bottom w:val="single" w:color="auto" w:sz="4" w:space="0"/>
              <w:right w:val="single" w:color="auto"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申报项目方向</w:t>
            </w:r>
          </w:p>
        </w:tc>
        <w:tc>
          <w:tcPr>
            <w:tcW w:w="6292" w:type="dxa"/>
            <w:gridSpan w:val="12"/>
            <w:tcBorders>
              <w:top w:val="single" w:color="auto" w:sz="4" w:space="0"/>
              <w:left w:val="nil"/>
              <w:bottom w:val="single" w:color="auto" w:sz="4" w:space="0"/>
              <w:right w:val="single" w:color="000000" w:sz="4" w:space="0"/>
            </w:tcBorders>
            <w:vAlign w:val="center"/>
          </w:tcPr>
          <w:p>
            <w:pPr>
              <w:adjustRightInd w:val="0"/>
              <w:snapToGrid w:val="0"/>
              <w:spacing w:line="0" w:lineRule="atLeast"/>
              <w:rPr>
                <w:rFonts w:eastAsia="方正仿宋_GBK"/>
                <w:kern w:val="0"/>
                <w:sz w:val="24"/>
                <w:szCs w:val="24"/>
              </w:rPr>
            </w:pPr>
          </w:p>
        </w:tc>
        <w:tc>
          <w:tcPr>
            <w:tcW w:w="1037" w:type="dxa"/>
            <w:gridSpan w:val="3"/>
            <w:tcBorders>
              <w:top w:val="single" w:color="auto" w:sz="4" w:space="0"/>
              <w:left w:val="nil"/>
              <w:bottom w:val="single" w:color="auto" w:sz="4" w:space="0"/>
              <w:right w:val="single" w:color="000000"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项目实施起止时间</w:t>
            </w:r>
          </w:p>
        </w:tc>
        <w:tc>
          <w:tcPr>
            <w:tcW w:w="2159" w:type="dxa"/>
            <w:gridSpan w:val="3"/>
            <w:tcBorders>
              <w:top w:val="nil"/>
              <w:left w:val="nil"/>
              <w:bottom w:val="single" w:color="auto" w:sz="4" w:space="0"/>
              <w:right w:val="single" w:color="000000"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　</w:t>
            </w:r>
          </w:p>
        </w:tc>
      </w:tr>
      <w:tr>
        <w:tblPrEx>
          <w:tblCellMar>
            <w:top w:w="0" w:type="dxa"/>
            <w:left w:w="108" w:type="dxa"/>
            <w:bottom w:w="0" w:type="dxa"/>
            <w:right w:w="108" w:type="dxa"/>
          </w:tblCellMar>
        </w:tblPrEx>
        <w:trPr>
          <w:trHeight w:val="765" w:hRule="atLeast"/>
          <w:jc w:val="center"/>
        </w:trPr>
        <w:tc>
          <w:tcPr>
            <w:tcW w:w="972" w:type="dxa"/>
            <w:tcBorders>
              <w:top w:val="nil"/>
              <w:left w:val="single" w:color="auto" w:sz="4" w:space="0"/>
              <w:bottom w:val="single" w:color="auto" w:sz="4" w:space="0"/>
              <w:right w:val="single" w:color="auto"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项目已投资金额</w:t>
            </w:r>
          </w:p>
        </w:tc>
        <w:tc>
          <w:tcPr>
            <w:tcW w:w="3346" w:type="dxa"/>
            <w:gridSpan w:val="7"/>
            <w:tcBorders>
              <w:top w:val="single" w:color="auto" w:sz="4" w:space="0"/>
              <w:left w:val="nil"/>
              <w:bottom w:val="single" w:color="auto" w:sz="4" w:space="0"/>
              <w:right w:val="single" w:color="auto"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　</w:t>
            </w:r>
          </w:p>
        </w:tc>
        <w:tc>
          <w:tcPr>
            <w:tcW w:w="2251" w:type="dxa"/>
            <w:gridSpan w:val="4"/>
            <w:tcBorders>
              <w:top w:val="single" w:color="auto" w:sz="4" w:space="0"/>
              <w:left w:val="nil"/>
              <w:bottom w:val="single" w:color="auto" w:sz="4" w:space="0"/>
              <w:right w:val="single" w:color="auto"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申请财政资金</w:t>
            </w:r>
          </w:p>
        </w:tc>
        <w:tc>
          <w:tcPr>
            <w:tcW w:w="3891" w:type="dxa"/>
            <w:gridSpan w:val="7"/>
            <w:tcBorders>
              <w:top w:val="single" w:color="auto" w:sz="4" w:space="0"/>
              <w:left w:val="nil"/>
              <w:bottom w:val="single" w:color="auto" w:sz="4" w:space="0"/>
              <w:right w:val="single" w:color="000000" w:sz="4" w:space="0"/>
            </w:tcBorders>
            <w:vAlign w:val="center"/>
          </w:tcPr>
          <w:p>
            <w:pPr>
              <w:adjustRightInd w:val="0"/>
              <w:snapToGrid w:val="0"/>
              <w:spacing w:line="0" w:lineRule="atLeast"/>
              <w:rPr>
                <w:rFonts w:eastAsia="方正仿宋_GBK"/>
                <w:kern w:val="0"/>
                <w:sz w:val="24"/>
                <w:szCs w:val="24"/>
              </w:rPr>
            </w:pPr>
          </w:p>
        </w:tc>
      </w:tr>
      <w:tr>
        <w:tblPrEx>
          <w:tblCellMar>
            <w:top w:w="0" w:type="dxa"/>
            <w:left w:w="108" w:type="dxa"/>
            <w:bottom w:w="0" w:type="dxa"/>
            <w:right w:w="108" w:type="dxa"/>
          </w:tblCellMar>
        </w:tblPrEx>
        <w:trPr>
          <w:jc w:val="center"/>
        </w:trPr>
        <w:tc>
          <w:tcPr>
            <w:tcW w:w="972" w:type="dxa"/>
            <w:tcBorders>
              <w:top w:val="nil"/>
              <w:left w:val="single" w:color="auto" w:sz="4" w:space="0"/>
              <w:bottom w:val="single" w:color="auto" w:sz="4" w:space="0"/>
              <w:right w:val="single" w:color="auto"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财政资金用途</w:t>
            </w:r>
          </w:p>
        </w:tc>
        <w:tc>
          <w:tcPr>
            <w:tcW w:w="9488" w:type="dxa"/>
            <w:gridSpan w:val="18"/>
            <w:tcBorders>
              <w:top w:val="single" w:color="auto" w:sz="4" w:space="0"/>
              <w:left w:val="nil"/>
              <w:bottom w:val="single" w:color="auto" w:sz="4" w:space="0"/>
              <w:right w:val="single" w:color="000000"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（说明财政专项资金具体计划用途）　</w:t>
            </w:r>
          </w:p>
          <w:p>
            <w:pPr>
              <w:adjustRightInd w:val="0"/>
              <w:snapToGrid w:val="0"/>
              <w:spacing w:line="0" w:lineRule="atLeast"/>
              <w:rPr>
                <w:rFonts w:eastAsia="方正仿宋_GBK"/>
                <w:kern w:val="0"/>
                <w:sz w:val="24"/>
                <w:szCs w:val="24"/>
              </w:rPr>
            </w:pPr>
            <w:r>
              <w:rPr>
                <w:rFonts w:eastAsia="方正仿宋_GBK"/>
                <w:kern w:val="0"/>
                <w:sz w:val="24"/>
                <w:szCs w:val="24"/>
              </w:rPr>
              <w:t>　</w:t>
            </w:r>
          </w:p>
        </w:tc>
      </w:tr>
      <w:tr>
        <w:tblPrEx>
          <w:tblCellMar>
            <w:top w:w="0" w:type="dxa"/>
            <w:left w:w="108" w:type="dxa"/>
            <w:bottom w:w="0" w:type="dxa"/>
            <w:right w:w="108" w:type="dxa"/>
          </w:tblCellMar>
        </w:tblPrEx>
        <w:trPr>
          <w:trHeight w:val="1685" w:hRule="atLeast"/>
          <w:jc w:val="center"/>
        </w:trPr>
        <w:tc>
          <w:tcPr>
            <w:tcW w:w="972" w:type="dxa"/>
            <w:tcBorders>
              <w:top w:val="nil"/>
              <w:left w:val="single" w:color="auto" w:sz="4" w:space="0"/>
              <w:bottom w:val="single" w:color="auto" w:sz="4" w:space="0"/>
              <w:right w:val="single" w:color="auto"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项目主要内容</w:t>
            </w:r>
          </w:p>
        </w:tc>
        <w:tc>
          <w:tcPr>
            <w:tcW w:w="9488" w:type="dxa"/>
            <w:gridSpan w:val="18"/>
            <w:tcBorders>
              <w:top w:val="single" w:color="auto" w:sz="4" w:space="0"/>
              <w:left w:val="nil"/>
              <w:bottom w:val="single" w:color="auto" w:sz="4" w:space="0"/>
              <w:right w:val="single" w:color="000000"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　</w:t>
            </w:r>
          </w:p>
        </w:tc>
      </w:tr>
      <w:tr>
        <w:tblPrEx>
          <w:tblCellMar>
            <w:top w:w="0" w:type="dxa"/>
            <w:left w:w="108" w:type="dxa"/>
            <w:bottom w:w="0" w:type="dxa"/>
            <w:right w:w="108" w:type="dxa"/>
          </w:tblCellMar>
        </w:tblPrEx>
        <w:trPr>
          <w:trHeight w:val="90" w:hRule="atLeast"/>
          <w:jc w:val="center"/>
        </w:trPr>
        <w:tc>
          <w:tcPr>
            <w:tcW w:w="1669" w:type="dxa"/>
            <w:gridSpan w:val="2"/>
            <w:tcBorders>
              <w:top w:val="nil"/>
              <w:left w:val="single" w:color="auto" w:sz="4" w:space="0"/>
              <w:bottom w:val="single" w:color="auto" w:sz="4" w:space="0"/>
              <w:right w:val="single" w:color="auto"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项目预计年经济效益</w:t>
            </w:r>
          </w:p>
        </w:tc>
        <w:tc>
          <w:tcPr>
            <w:tcW w:w="98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营业收入</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eastAsia="方正仿宋_GBK"/>
                <w:kern w:val="0"/>
                <w:sz w:val="24"/>
                <w:szCs w:val="24"/>
              </w:rPr>
            </w:pPr>
          </w:p>
        </w:tc>
        <w:tc>
          <w:tcPr>
            <w:tcW w:w="100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利润</w:t>
            </w:r>
          </w:p>
        </w:tc>
        <w:tc>
          <w:tcPr>
            <w:tcW w:w="162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eastAsia="方正仿宋_GBK"/>
                <w:kern w:val="0"/>
                <w:sz w:val="24"/>
                <w:szCs w:val="24"/>
              </w:rPr>
            </w:pPr>
          </w:p>
        </w:tc>
        <w:tc>
          <w:tcPr>
            <w:tcW w:w="91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税金</w:t>
            </w:r>
          </w:p>
        </w:tc>
        <w:tc>
          <w:tcPr>
            <w:tcW w:w="313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　</w:t>
            </w:r>
          </w:p>
        </w:tc>
      </w:tr>
      <w:tr>
        <w:tblPrEx>
          <w:tblCellMar>
            <w:top w:w="0" w:type="dxa"/>
            <w:left w:w="108" w:type="dxa"/>
            <w:bottom w:w="0" w:type="dxa"/>
            <w:right w:w="108" w:type="dxa"/>
          </w:tblCellMar>
        </w:tblPrEx>
        <w:trPr>
          <w:trHeight w:val="911" w:hRule="atLeast"/>
          <w:jc w:val="center"/>
        </w:trPr>
        <w:tc>
          <w:tcPr>
            <w:tcW w:w="258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项目其他绩效</w:t>
            </w:r>
          </w:p>
        </w:tc>
        <w:tc>
          <w:tcPr>
            <w:tcW w:w="7871"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rFonts w:eastAsia="方正仿宋_GBK"/>
                <w:kern w:val="0"/>
                <w:sz w:val="24"/>
                <w:szCs w:val="24"/>
              </w:rPr>
            </w:pPr>
          </w:p>
        </w:tc>
      </w:tr>
      <w:tr>
        <w:tblPrEx>
          <w:tblCellMar>
            <w:top w:w="0" w:type="dxa"/>
            <w:left w:w="108" w:type="dxa"/>
            <w:bottom w:w="0" w:type="dxa"/>
            <w:right w:w="108" w:type="dxa"/>
          </w:tblCellMar>
        </w:tblPrEx>
        <w:trPr>
          <w:jc w:val="center"/>
        </w:trPr>
        <w:tc>
          <w:tcPr>
            <w:tcW w:w="2589" w:type="dxa"/>
            <w:gridSpan w:val="4"/>
            <w:tcBorders>
              <w:top w:val="single" w:color="auto" w:sz="4" w:space="0"/>
              <w:left w:val="nil"/>
              <w:bottom w:val="nil"/>
              <w:right w:val="nil"/>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 xml:space="preserve">填表人：                </w:t>
            </w:r>
          </w:p>
        </w:tc>
        <w:tc>
          <w:tcPr>
            <w:tcW w:w="4740" w:type="dxa"/>
            <w:gridSpan w:val="10"/>
            <w:tcBorders>
              <w:top w:val="single" w:color="auto" w:sz="4" w:space="0"/>
              <w:left w:val="nil"/>
              <w:bottom w:val="nil"/>
              <w:right w:val="nil"/>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 xml:space="preserve">联系手机：                 </w:t>
            </w:r>
          </w:p>
        </w:tc>
        <w:tc>
          <w:tcPr>
            <w:tcW w:w="3131" w:type="dxa"/>
            <w:gridSpan w:val="5"/>
            <w:tcBorders>
              <w:top w:val="single" w:color="auto" w:sz="4" w:space="0"/>
              <w:left w:val="nil"/>
              <w:bottom w:val="nil"/>
              <w:right w:val="nil"/>
            </w:tcBorders>
            <w:vAlign w:val="center"/>
          </w:tcPr>
          <w:p>
            <w:pPr>
              <w:adjustRightInd w:val="0"/>
              <w:snapToGrid w:val="0"/>
              <w:spacing w:line="0" w:lineRule="atLeast"/>
              <w:rPr>
                <w:rFonts w:eastAsia="方正仿宋_GBK"/>
                <w:kern w:val="0"/>
                <w:sz w:val="24"/>
                <w:szCs w:val="24"/>
              </w:rPr>
            </w:pPr>
            <w:r>
              <w:rPr>
                <w:rFonts w:eastAsia="方正仿宋_GBK"/>
                <w:kern w:val="0"/>
                <w:sz w:val="24"/>
                <w:szCs w:val="24"/>
              </w:rPr>
              <w:t xml:space="preserve">填表时间： </w:t>
            </w:r>
          </w:p>
        </w:tc>
      </w:tr>
    </w:tbl>
    <w:p>
      <w:pPr>
        <w:rPr>
          <w:rFonts w:eastAsia="方正仿宋_GBK"/>
          <w:kern w:val="0"/>
          <w:sz w:val="32"/>
          <w:szCs w:val="32"/>
        </w:rPr>
      </w:pPr>
      <w:r>
        <w:rPr>
          <w:rFonts w:eastAsia="方正仿宋_GBK"/>
          <w:kern w:val="0"/>
          <w:sz w:val="32"/>
          <w:szCs w:val="32"/>
        </w:rPr>
        <w:br w:type="page"/>
      </w:r>
    </w:p>
    <w:p>
      <w:pPr>
        <w:pStyle w:val="3"/>
        <w:keepNext w:val="0"/>
        <w:keepLines w:val="0"/>
        <w:adjustRightInd w:val="0"/>
        <w:snapToGrid w:val="0"/>
        <w:spacing w:before="0" w:after="0" w:line="600" w:lineRule="atLeast"/>
        <w:rPr>
          <w:rFonts w:eastAsia="方正黑体_GBK"/>
          <w:b w:val="0"/>
          <w:bCs w:val="0"/>
          <w:kern w:val="0"/>
          <w:sz w:val="32"/>
          <w:szCs w:val="32"/>
        </w:rPr>
      </w:pPr>
      <w:r>
        <w:rPr>
          <w:rFonts w:eastAsia="方正黑体_GBK"/>
          <w:b w:val="0"/>
          <w:bCs w:val="0"/>
          <w:kern w:val="0"/>
          <w:sz w:val="32"/>
          <w:szCs w:val="32"/>
        </w:rPr>
        <w:t>附件2-2</w:t>
      </w:r>
    </w:p>
    <w:p>
      <w:pPr>
        <w:pStyle w:val="3"/>
        <w:keepNext w:val="0"/>
        <w:keepLines w:val="0"/>
        <w:adjustRightInd w:val="0"/>
        <w:snapToGrid w:val="0"/>
        <w:spacing w:before="0" w:after="0" w:line="600" w:lineRule="atLeast"/>
        <w:rPr>
          <w:rFonts w:eastAsia="方正黑体_GBK"/>
          <w:b w:val="0"/>
          <w:bCs w:val="0"/>
          <w:kern w:val="0"/>
          <w:sz w:val="32"/>
          <w:szCs w:val="32"/>
        </w:rPr>
      </w:pPr>
    </w:p>
    <w:p>
      <w:pPr>
        <w:adjustRightInd w:val="0"/>
        <w:snapToGrid w:val="0"/>
        <w:spacing w:line="600" w:lineRule="atLeast"/>
        <w:jc w:val="center"/>
        <w:rPr>
          <w:rFonts w:eastAsia="方正小标宋_GBK"/>
          <w:sz w:val="44"/>
          <w:szCs w:val="44"/>
        </w:rPr>
      </w:pPr>
      <w:r>
        <w:rPr>
          <w:rFonts w:eastAsia="方正小标宋_GBK"/>
          <w:sz w:val="44"/>
          <w:szCs w:val="44"/>
        </w:rPr>
        <w:t>项目申报书模板</w:t>
      </w:r>
    </w:p>
    <w:p>
      <w:pPr>
        <w:adjustRightInd w:val="0"/>
        <w:snapToGrid w:val="0"/>
        <w:spacing w:line="600" w:lineRule="atLeast"/>
        <w:rPr>
          <w:rFonts w:eastAsia="方正仿宋_GBK"/>
          <w:sz w:val="32"/>
          <w:szCs w:val="32"/>
        </w:rPr>
      </w:pPr>
      <w:r>
        <w:rPr>
          <w:rFonts w:eastAsia="方正仿宋_GBK"/>
          <w:sz w:val="32"/>
          <w:szCs w:val="32"/>
        </w:rPr>
        <w:t xml:space="preserve">    </w:t>
      </w:r>
    </w:p>
    <w:p>
      <w:pPr>
        <w:adjustRightInd w:val="0"/>
        <w:snapToGrid w:val="0"/>
        <w:spacing w:line="600" w:lineRule="atLeast"/>
        <w:ind w:firstLine="640" w:firstLineChars="200"/>
        <w:rPr>
          <w:rFonts w:eastAsia="方正黑体_GBK"/>
          <w:kern w:val="0"/>
          <w:sz w:val="32"/>
          <w:szCs w:val="32"/>
          <w:shd w:val="clear" w:color="auto" w:fill="FFFFFF"/>
        </w:rPr>
      </w:pPr>
      <w:r>
        <w:rPr>
          <w:rFonts w:eastAsia="方正黑体_GBK"/>
          <w:kern w:val="0"/>
          <w:sz w:val="32"/>
          <w:szCs w:val="32"/>
          <w:shd w:val="clear" w:color="auto" w:fill="FFFFFF"/>
        </w:rPr>
        <w:t>一、企业基本情况</w:t>
      </w:r>
    </w:p>
    <w:p>
      <w:pPr>
        <w:adjustRightInd w:val="0"/>
        <w:snapToGrid w:val="0"/>
        <w:spacing w:line="600" w:lineRule="atLeast"/>
        <w:ind w:firstLine="640" w:firstLineChars="200"/>
        <w:rPr>
          <w:rFonts w:eastAsia="方正黑体_GBK"/>
          <w:kern w:val="0"/>
          <w:sz w:val="32"/>
          <w:szCs w:val="32"/>
          <w:shd w:val="clear" w:color="auto" w:fill="FFFFFF"/>
        </w:rPr>
      </w:pPr>
      <w:r>
        <w:rPr>
          <w:rFonts w:eastAsia="方正黑体_GBK"/>
          <w:kern w:val="0"/>
          <w:sz w:val="32"/>
          <w:szCs w:val="32"/>
          <w:shd w:val="clear" w:color="auto" w:fill="FFFFFF"/>
        </w:rPr>
        <w:t>二、项目基本情况</w:t>
      </w:r>
    </w:p>
    <w:p>
      <w:pPr>
        <w:adjustRightInd w:val="0"/>
        <w:snapToGrid w:val="0"/>
        <w:spacing w:line="600" w:lineRule="atLeast"/>
        <w:ind w:firstLine="640" w:firstLineChars="200"/>
        <w:rPr>
          <w:rFonts w:eastAsia="方正仿宋_GBK"/>
          <w:sz w:val="32"/>
          <w:szCs w:val="32"/>
        </w:rPr>
      </w:pPr>
      <w:r>
        <w:rPr>
          <w:rFonts w:eastAsia="方正仿宋_GBK"/>
          <w:sz w:val="32"/>
          <w:szCs w:val="32"/>
        </w:rPr>
        <w:t>（一）项目名称。</w:t>
      </w:r>
    </w:p>
    <w:p>
      <w:pPr>
        <w:adjustRightInd w:val="0"/>
        <w:snapToGrid w:val="0"/>
        <w:spacing w:line="600" w:lineRule="atLeast"/>
        <w:ind w:firstLine="640" w:firstLineChars="200"/>
        <w:rPr>
          <w:rFonts w:eastAsia="方正仿宋_GBK"/>
          <w:sz w:val="32"/>
          <w:szCs w:val="32"/>
        </w:rPr>
      </w:pPr>
      <w:r>
        <w:rPr>
          <w:rFonts w:eastAsia="方正仿宋_GBK"/>
          <w:sz w:val="32"/>
          <w:szCs w:val="32"/>
        </w:rPr>
        <w:t>（二）项目实施地点。</w:t>
      </w:r>
    </w:p>
    <w:p>
      <w:pPr>
        <w:adjustRightInd w:val="0"/>
        <w:snapToGrid w:val="0"/>
        <w:spacing w:line="600" w:lineRule="atLeast"/>
        <w:ind w:firstLine="640" w:firstLineChars="200"/>
        <w:rPr>
          <w:rFonts w:eastAsia="方正仿宋_GBK"/>
          <w:sz w:val="32"/>
          <w:szCs w:val="32"/>
        </w:rPr>
      </w:pPr>
      <w:r>
        <w:rPr>
          <w:rFonts w:eastAsia="方正仿宋_GBK"/>
          <w:sz w:val="32"/>
          <w:szCs w:val="32"/>
        </w:rPr>
        <w:t>（三）项目实施工期（X年X月至X年X月）。</w:t>
      </w:r>
    </w:p>
    <w:p>
      <w:pPr>
        <w:adjustRightInd w:val="0"/>
        <w:snapToGrid w:val="0"/>
        <w:spacing w:line="600" w:lineRule="atLeast"/>
        <w:ind w:firstLine="640" w:firstLineChars="200"/>
        <w:rPr>
          <w:rFonts w:eastAsia="方正仿宋_GBK"/>
          <w:sz w:val="32"/>
          <w:szCs w:val="32"/>
        </w:rPr>
      </w:pPr>
      <w:r>
        <w:rPr>
          <w:rFonts w:eastAsia="方正仿宋_GBK"/>
          <w:sz w:val="32"/>
          <w:szCs w:val="32"/>
        </w:rPr>
        <w:t>（四）项目实施目标及内容。</w:t>
      </w:r>
    </w:p>
    <w:p>
      <w:pPr>
        <w:adjustRightInd w:val="0"/>
        <w:snapToGrid w:val="0"/>
        <w:spacing w:line="600" w:lineRule="atLeast"/>
        <w:ind w:firstLine="640" w:firstLineChars="200"/>
        <w:rPr>
          <w:rFonts w:eastAsia="方正仿宋_GBK"/>
          <w:sz w:val="32"/>
          <w:szCs w:val="32"/>
        </w:rPr>
      </w:pPr>
      <w:r>
        <w:rPr>
          <w:rFonts w:eastAsia="方正仿宋_GBK"/>
          <w:sz w:val="32"/>
          <w:szCs w:val="32"/>
        </w:rPr>
        <w:t>（五）项目投资概算及资金来源情况</w:t>
      </w:r>
    </w:p>
    <w:p>
      <w:pPr>
        <w:adjustRightInd w:val="0"/>
        <w:snapToGrid w:val="0"/>
        <w:spacing w:line="600" w:lineRule="atLeast"/>
        <w:ind w:firstLine="640" w:firstLineChars="200"/>
        <w:rPr>
          <w:rFonts w:eastAsia="方正仿宋_GBK"/>
          <w:sz w:val="32"/>
          <w:szCs w:val="32"/>
        </w:rPr>
      </w:pPr>
      <w:r>
        <w:rPr>
          <w:rFonts w:eastAsia="方正仿宋_GBK"/>
          <w:sz w:val="32"/>
          <w:szCs w:val="32"/>
        </w:rPr>
        <w:t>（六）项目技术分析及实施计划。</w:t>
      </w:r>
    </w:p>
    <w:p>
      <w:pPr>
        <w:adjustRightInd w:val="0"/>
        <w:snapToGrid w:val="0"/>
        <w:spacing w:line="600" w:lineRule="atLeast"/>
        <w:ind w:firstLine="640" w:firstLineChars="200"/>
        <w:rPr>
          <w:rFonts w:eastAsia="方正仿宋_GBK"/>
          <w:sz w:val="32"/>
          <w:szCs w:val="32"/>
        </w:rPr>
      </w:pPr>
      <w:r>
        <w:rPr>
          <w:rFonts w:eastAsia="方正仿宋_GBK"/>
          <w:sz w:val="32"/>
          <w:szCs w:val="32"/>
        </w:rPr>
        <w:t>（七）项目前期工作及当前进展情况。</w:t>
      </w:r>
    </w:p>
    <w:p>
      <w:pPr>
        <w:adjustRightInd w:val="0"/>
        <w:snapToGrid w:val="0"/>
        <w:spacing w:line="600" w:lineRule="atLeast"/>
        <w:ind w:firstLine="640" w:firstLineChars="200"/>
        <w:rPr>
          <w:rFonts w:eastAsia="方正仿宋_GBK"/>
          <w:sz w:val="32"/>
          <w:szCs w:val="32"/>
        </w:rPr>
      </w:pPr>
      <w:r>
        <w:rPr>
          <w:rFonts w:eastAsia="方正仿宋_GBK"/>
          <w:sz w:val="32"/>
          <w:szCs w:val="32"/>
        </w:rPr>
        <w:t>（八）项目预期效益分析。</w:t>
      </w:r>
    </w:p>
    <w:p>
      <w:pPr>
        <w:adjustRightInd w:val="0"/>
        <w:snapToGrid w:val="0"/>
        <w:spacing w:line="600" w:lineRule="atLeast"/>
        <w:ind w:firstLine="640" w:firstLineChars="200"/>
        <w:rPr>
          <w:rFonts w:eastAsia="方正黑体_GBK"/>
          <w:kern w:val="0"/>
          <w:sz w:val="32"/>
          <w:szCs w:val="32"/>
          <w:shd w:val="clear" w:color="auto" w:fill="FFFFFF"/>
        </w:rPr>
      </w:pPr>
      <w:r>
        <w:rPr>
          <w:rFonts w:eastAsia="方正黑体_GBK"/>
          <w:kern w:val="0"/>
          <w:sz w:val="32"/>
          <w:szCs w:val="32"/>
          <w:shd w:val="clear" w:color="auto" w:fill="FFFFFF"/>
        </w:rPr>
        <w:t>三、申请专项资金用途</w:t>
      </w:r>
    </w:p>
    <w:p>
      <w:pPr>
        <w:adjustRightInd w:val="0"/>
        <w:snapToGrid w:val="0"/>
        <w:spacing w:line="600" w:lineRule="atLeast"/>
        <w:ind w:firstLine="640" w:firstLineChars="200"/>
        <w:rPr>
          <w:rFonts w:eastAsia="方正黑体_GBK"/>
          <w:kern w:val="0"/>
          <w:sz w:val="32"/>
          <w:szCs w:val="32"/>
          <w:shd w:val="clear" w:color="auto" w:fill="FFFFFF"/>
        </w:rPr>
      </w:pPr>
      <w:r>
        <w:rPr>
          <w:rFonts w:eastAsia="方正黑体_GBK"/>
          <w:kern w:val="0"/>
          <w:sz w:val="32"/>
          <w:szCs w:val="32"/>
          <w:shd w:val="clear" w:color="auto" w:fill="FFFFFF"/>
        </w:rPr>
        <w:t>四、项目申报条件所需资料</w:t>
      </w:r>
    </w:p>
    <w:p>
      <w:pPr>
        <w:adjustRightInd w:val="0"/>
        <w:snapToGrid w:val="0"/>
        <w:spacing w:line="600" w:lineRule="atLeast"/>
        <w:ind w:firstLine="640" w:firstLineChars="200"/>
        <w:rPr>
          <w:rFonts w:eastAsia="方正仿宋_GBK"/>
          <w:kern w:val="0"/>
          <w:sz w:val="32"/>
          <w:szCs w:val="32"/>
          <w:shd w:val="clear" w:color="auto" w:fill="FFFFFF"/>
        </w:rPr>
      </w:pPr>
      <w:r>
        <w:rPr>
          <w:rFonts w:eastAsia="方正仿宋_GBK"/>
          <w:kern w:val="0"/>
          <w:sz w:val="32"/>
          <w:szCs w:val="32"/>
          <w:shd w:val="clear" w:color="auto" w:fill="FFFFFF"/>
        </w:rPr>
        <w:t>（一）项目申报方向所列申报条件对应要件佐证资料。</w:t>
      </w:r>
    </w:p>
    <w:p>
      <w:pPr>
        <w:adjustRightInd w:val="0"/>
        <w:snapToGrid w:val="0"/>
        <w:spacing w:line="600" w:lineRule="atLeast"/>
        <w:ind w:firstLine="640" w:firstLineChars="200"/>
        <w:rPr>
          <w:rFonts w:eastAsia="方正仿宋_GBK"/>
          <w:kern w:val="0"/>
          <w:sz w:val="32"/>
          <w:szCs w:val="32"/>
          <w:shd w:val="clear" w:color="auto" w:fill="FFFFFF"/>
        </w:rPr>
      </w:pPr>
      <w:r>
        <w:rPr>
          <w:rFonts w:eastAsia="方正仿宋_GBK"/>
          <w:kern w:val="0"/>
          <w:sz w:val="32"/>
          <w:szCs w:val="32"/>
          <w:shd w:val="clear" w:color="auto" w:fill="FFFFFF"/>
        </w:rPr>
        <w:t>（二）项目投资补助标准佐证资料、票据清单（表格）。</w:t>
      </w:r>
    </w:p>
    <w:p>
      <w:pPr>
        <w:adjustRightInd w:val="0"/>
        <w:snapToGrid w:val="0"/>
        <w:spacing w:line="600" w:lineRule="atLeast"/>
        <w:ind w:firstLine="640" w:firstLineChars="200"/>
        <w:rPr>
          <w:rFonts w:eastAsia="方正仿宋_GBK"/>
          <w:kern w:val="0"/>
          <w:sz w:val="32"/>
          <w:szCs w:val="32"/>
        </w:rPr>
      </w:pPr>
      <w:r>
        <w:rPr>
          <w:rFonts w:eastAsia="方正仿宋_GBK"/>
          <w:kern w:val="0"/>
          <w:sz w:val="32"/>
          <w:szCs w:val="32"/>
          <w:shd w:val="clear" w:color="auto" w:fill="FFFFFF"/>
        </w:rPr>
        <w:t>（三）其他重要资料。</w:t>
      </w:r>
    </w:p>
    <w:p>
      <w:pPr>
        <w:rPr>
          <w:rFonts w:eastAsia="方正仿宋_GBK"/>
          <w:kern w:val="0"/>
          <w:sz w:val="32"/>
          <w:szCs w:val="32"/>
        </w:rPr>
      </w:pPr>
      <w:r>
        <w:rPr>
          <w:rFonts w:eastAsia="方正仿宋_GBK"/>
          <w:kern w:val="0"/>
          <w:sz w:val="32"/>
          <w:szCs w:val="32"/>
        </w:rPr>
        <w:br w:type="page"/>
      </w:r>
    </w:p>
    <w:p>
      <w:pPr>
        <w:pStyle w:val="3"/>
        <w:keepNext w:val="0"/>
        <w:keepLines w:val="0"/>
        <w:adjustRightInd w:val="0"/>
        <w:snapToGrid w:val="0"/>
        <w:spacing w:before="0" w:after="0" w:line="600" w:lineRule="atLeast"/>
        <w:rPr>
          <w:rFonts w:eastAsia="方正黑体_GBK"/>
          <w:b w:val="0"/>
          <w:bCs w:val="0"/>
          <w:kern w:val="0"/>
          <w:sz w:val="32"/>
          <w:szCs w:val="32"/>
        </w:rPr>
      </w:pPr>
      <w:r>
        <w:rPr>
          <w:rFonts w:eastAsia="方正黑体_GBK"/>
          <w:b w:val="0"/>
          <w:bCs w:val="0"/>
          <w:kern w:val="0"/>
          <w:sz w:val="32"/>
          <w:szCs w:val="32"/>
        </w:rPr>
        <w:t>附件2-3</w:t>
      </w:r>
    </w:p>
    <w:p>
      <w:pPr>
        <w:pStyle w:val="3"/>
        <w:keepNext w:val="0"/>
        <w:keepLines w:val="0"/>
        <w:adjustRightInd w:val="0"/>
        <w:snapToGrid w:val="0"/>
        <w:spacing w:before="0" w:after="0" w:line="600" w:lineRule="atLeast"/>
        <w:rPr>
          <w:rFonts w:eastAsia="方正黑体_GBK"/>
          <w:b w:val="0"/>
          <w:bCs w:val="0"/>
          <w:kern w:val="0"/>
          <w:sz w:val="32"/>
          <w:szCs w:val="32"/>
        </w:rPr>
      </w:pPr>
    </w:p>
    <w:p>
      <w:pPr>
        <w:adjustRightInd w:val="0"/>
        <w:snapToGrid w:val="0"/>
        <w:spacing w:line="600" w:lineRule="atLeast"/>
        <w:jc w:val="center"/>
        <w:rPr>
          <w:rFonts w:eastAsia="方正小标宋_GBK"/>
          <w:sz w:val="44"/>
          <w:szCs w:val="44"/>
        </w:rPr>
      </w:pPr>
      <w:r>
        <w:rPr>
          <w:rFonts w:eastAsia="方正小标宋_GBK"/>
          <w:sz w:val="44"/>
          <w:szCs w:val="44"/>
        </w:rPr>
        <w:t>项目真实性合规性承诺书</w:t>
      </w:r>
    </w:p>
    <w:p>
      <w:pPr>
        <w:adjustRightInd w:val="0"/>
        <w:snapToGrid w:val="0"/>
        <w:spacing w:line="600" w:lineRule="atLeast"/>
        <w:rPr>
          <w:rFonts w:eastAsia="方正仿宋_GBK"/>
          <w:sz w:val="32"/>
          <w:szCs w:val="32"/>
        </w:rPr>
      </w:pPr>
    </w:p>
    <w:p>
      <w:pPr>
        <w:adjustRightInd w:val="0"/>
        <w:snapToGrid w:val="0"/>
        <w:spacing w:line="600" w:lineRule="atLeast"/>
        <w:ind w:firstLine="640" w:firstLineChars="200"/>
        <w:rPr>
          <w:rFonts w:eastAsia="方正仿宋_GBK"/>
          <w:sz w:val="32"/>
          <w:szCs w:val="32"/>
        </w:rPr>
      </w:pPr>
      <w:r>
        <w:rPr>
          <w:rFonts w:eastAsia="方正仿宋_GBK"/>
          <w:sz w:val="32"/>
          <w:szCs w:val="32"/>
        </w:rPr>
        <w:t>本单位对本次申报的XXX项目作出如下承诺：</w:t>
      </w:r>
    </w:p>
    <w:p>
      <w:pPr>
        <w:adjustRightInd w:val="0"/>
        <w:snapToGrid w:val="0"/>
        <w:spacing w:line="600" w:lineRule="atLeast"/>
        <w:rPr>
          <w:rFonts w:eastAsia="方正仿宋_GBK"/>
          <w:sz w:val="32"/>
          <w:szCs w:val="32"/>
        </w:rPr>
      </w:pPr>
      <w:r>
        <w:rPr>
          <w:rFonts w:eastAsia="方正仿宋_GBK"/>
          <w:sz w:val="32"/>
          <w:szCs w:val="32"/>
        </w:rPr>
        <w:t xml:space="preserve">    一、XXX项目内容符合国家和重庆市相关产业政策、发展规划，且未获得其他财政资金支持。</w:t>
      </w:r>
    </w:p>
    <w:p>
      <w:pPr>
        <w:adjustRightInd w:val="0"/>
        <w:snapToGrid w:val="0"/>
        <w:spacing w:line="600" w:lineRule="atLeast"/>
        <w:ind w:firstLine="630"/>
        <w:rPr>
          <w:rFonts w:eastAsia="方正仿宋_GBK"/>
          <w:sz w:val="32"/>
          <w:szCs w:val="32"/>
        </w:rPr>
      </w:pPr>
      <w:r>
        <w:rPr>
          <w:rFonts w:eastAsia="方正仿宋_GBK"/>
          <w:sz w:val="32"/>
          <w:szCs w:val="32"/>
        </w:rPr>
        <w:t>二、本次提供的XXX项目申报资料真实有效，且已准确、充分及完整的表达我单位及XXX项目实际，如与实际情况不符的，我单位愿承担相应法律责任及其他后果。</w:t>
      </w:r>
    </w:p>
    <w:p>
      <w:pPr>
        <w:adjustRightInd w:val="0"/>
        <w:snapToGrid w:val="0"/>
        <w:spacing w:line="600" w:lineRule="atLeast"/>
        <w:ind w:firstLine="630"/>
        <w:rPr>
          <w:rFonts w:eastAsia="方正仿宋_GBK"/>
          <w:sz w:val="32"/>
          <w:szCs w:val="32"/>
        </w:rPr>
      </w:pPr>
      <w:r>
        <w:rPr>
          <w:rFonts w:eastAsia="方正仿宋_GBK"/>
          <w:sz w:val="32"/>
          <w:szCs w:val="32"/>
        </w:rPr>
        <w:t>三、我单位将严格按照批复内容组织项目实施，如项目被主管部门予以撤销的，我单位愿主动退回已拨付的专项资金。</w:t>
      </w:r>
    </w:p>
    <w:p>
      <w:pPr>
        <w:adjustRightInd w:val="0"/>
        <w:snapToGrid w:val="0"/>
        <w:spacing w:line="600" w:lineRule="atLeast"/>
        <w:ind w:firstLine="630"/>
        <w:rPr>
          <w:rFonts w:eastAsia="方正仿宋_GBK"/>
          <w:sz w:val="32"/>
          <w:szCs w:val="32"/>
        </w:rPr>
      </w:pPr>
    </w:p>
    <w:p>
      <w:pPr>
        <w:adjustRightInd w:val="0"/>
        <w:snapToGrid w:val="0"/>
        <w:spacing w:line="600" w:lineRule="atLeast"/>
        <w:ind w:firstLine="630"/>
        <w:rPr>
          <w:rFonts w:eastAsia="方正仿宋_GBK"/>
          <w:sz w:val="32"/>
          <w:szCs w:val="32"/>
        </w:rPr>
      </w:pPr>
    </w:p>
    <w:p>
      <w:pPr>
        <w:adjustRightInd w:val="0"/>
        <w:snapToGrid w:val="0"/>
        <w:spacing w:line="600" w:lineRule="atLeast"/>
        <w:ind w:firstLine="630"/>
        <w:rPr>
          <w:rFonts w:eastAsia="方正仿宋_GBK"/>
          <w:sz w:val="32"/>
          <w:szCs w:val="32"/>
        </w:rPr>
      </w:pPr>
      <w:r>
        <w:rPr>
          <w:rFonts w:eastAsia="方正仿宋_GBK"/>
          <w:sz w:val="32"/>
          <w:szCs w:val="32"/>
        </w:rPr>
        <w:t xml:space="preserve">                    承担单位（盖章）：</w:t>
      </w:r>
    </w:p>
    <w:p>
      <w:pPr>
        <w:adjustRightInd w:val="0"/>
        <w:snapToGrid w:val="0"/>
        <w:spacing w:line="600" w:lineRule="atLeast"/>
        <w:ind w:firstLine="630"/>
        <w:rPr>
          <w:rFonts w:eastAsia="方正仿宋_GBK"/>
          <w:sz w:val="32"/>
          <w:szCs w:val="32"/>
        </w:rPr>
      </w:pPr>
      <w:r>
        <w:rPr>
          <w:rFonts w:eastAsia="方正仿宋_GBK"/>
          <w:sz w:val="32"/>
          <w:szCs w:val="32"/>
        </w:rPr>
        <w:t xml:space="preserve">                           XXXX年XX月XX日</w:t>
      </w:r>
    </w:p>
    <w:p>
      <w:pPr>
        <w:pStyle w:val="3"/>
        <w:keepNext w:val="0"/>
        <w:keepLines w:val="0"/>
        <w:adjustRightInd w:val="0"/>
        <w:snapToGrid w:val="0"/>
        <w:spacing w:before="0" w:after="0" w:line="600" w:lineRule="atLeast"/>
        <w:rPr>
          <w:rFonts w:eastAsia="方正仿宋_GBK"/>
          <w:b w:val="0"/>
          <w:bCs w:val="0"/>
          <w:sz w:val="32"/>
          <w:szCs w:val="32"/>
        </w:rPr>
      </w:pPr>
    </w:p>
    <w:p>
      <w:pPr>
        <w:adjustRightInd w:val="0"/>
        <w:snapToGrid w:val="0"/>
        <w:spacing w:line="600" w:lineRule="atLeast"/>
        <w:rPr>
          <w:rFonts w:eastAsia="方正仿宋_GBK"/>
          <w:sz w:val="32"/>
          <w:szCs w:val="32"/>
        </w:rPr>
      </w:pPr>
    </w:p>
    <w:p>
      <w:pPr>
        <w:adjustRightInd w:val="0"/>
        <w:snapToGrid w:val="0"/>
        <w:spacing w:line="600" w:lineRule="atLeast"/>
        <w:ind w:firstLine="640" w:firstLineChars="200"/>
        <w:rPr>
          <w:rFonts w:eastAsia="方正仿宋_GBK"/>
          <w:sz w:val="32"/>
          <w:szCs w:val="32"/>
        </w:rPr>
      </w:pPr>
    </w:p>
    <w:p>
      <w:pPr>
        <w:rPr>
          <w:rFonts w:eastAsia="方正仿宋_GBK"/>
          <w:sz w:val="32"/>
          <w:szCs w:val="32"/>
        </w:rPr>
      </w:pPr>
      <w:r>
        <w:rPr>
          <w:rFonts w:eastAsia="方正仿宋_GBK"/>
          <w:sz w:val="32"/>
          <w:szCs w:val="32"/>
        </w:rPr>
        <w:br w:type="page"/>
      </w:r>
    </w:p>
    <w:p>
      <w:pPr>
        <w:adjustRightInd w:val="0"/>
        <w:snapToGrid w:val="0"/>
        <w:spacing w:line="600" w:lineRule="atLeast"/>
        <w:rPr>
          <w:rFonts w:eastAsia="方正黑体_GBK"/>
          <w:sz w:val="32"/>
          <w:szCs w:val="32"/>
        </w:rPr>
      </w:pPr>
      <w:r>
        <w:rPr>
          <w:rFonts w:eastAsia="方正黑体_GBK"/>
          <w:sz w:val="32"/>
          <w:szCs w:val="32"/>
        </w:rPr>
        <w:t>附件3</w:t>
      </w:r>
    </w:p>
    <w:p>
      <w:pPr>
        <w:adjustRightInd w:val="0"/>
        <w:snapToGrid w:val="0"/>
        <w:spacing w:line="600" w:lineRule="atLeast"/>
        <w:ind w:firstLine="640" w:firstLineChars="200"/>
        <w:rPr>
          <w:rFonts w:eastAsia="黑体"/>
          <w:sz w:val="32"/>
          <w:szCs w:val="32"/>
        </w:rPr>
      </w:pPr>
    </w:p>
    <w:p>
      <w:pPr>
        <w:adjustRightInd w:val="0"/>
        <w:snapToGrid w:val="0"/>
        <w:spacing w:line="600" w:lineRule="atLeast"/>
        <w:jc w:val="center"/>
        <w:rPr>
          <w:rFonts w:eastAsia="方正小标宋_GBK"/>
          <w:sz w:val="44"/>
          <w:szCs w:val="44"/>
        </w:rPr>
      </w:pPr>
      <w:r>
        <w:rPr>
          <w:rFonts w:eastAsia="方正小标宋_GBK"/>
          <w:sz w:val="44"/>
          <w:szCs w:val="44"/>
        </w:rPr>
        <w:t>重庆市中小企业上云成效奖励申报材料</w:t>
      </w:r>
    </w:p>
    <w:p>
      <w:pPr>
        <w:adjustRightInd w:val="0"/>
        <w:snapToGrid w:val="0"/>
        <w:spacing w:line="600" w:lineRule="atLeast"/>
        <w:ind w:firstLine="640" w:firstLineChars="200"/>
        <w:rPr>
          <w:rFonts w:eastAsia="方正仿宋_GBK"/>
          <w:sz w:val="32"/>
          <w:szCs w:val="32"/>
        </w:rPr>
      </w:pPr>
    </w:p>
    <w:p>
      <w:pPr>
        <w:adjustRightInd w:val="0"/>
        <w:snapToGrid w:val="0"/>
        <w:spacing w:line="600" w:lineRule="atLeast"/>
        <w:ind w:firstLine="640" w:firstLineChars="200"/>
        <w:rPr>
          <w:rFonts w:eastAsia="方正仿宋_GBK"/>
          <w:sz w:val="32"/>
          <w:szCs w:val="32"/>
        </w:rPr>
      </w:pPr>
      <w:r>
        <w:rPr>
          <w:rFonts w:eastAsia="方正仿宋_GBK"/>
          <w:sz w:val="32"/>
          <w:szCs w:val="32"/>
        </w:rPr>
        <w:t>一、《重庆市中小企业上云成效奖励资金申请表》（附件1）；</w:t>
      </w:r>
    </w:p>
    <w:p>
      <w:pPr>
        <w:adjustRightInd w:val="0"/>
        <w:snapToGrid w:val="0"/>
        <w:spacing w:line="600" w:lineRule="atLeast"/>
        <w:ind w:firstLine="640" w:firstLineChars="200"/>
        <w:rPr>
          <w:rFonts w:eastAsia="方正仿宋_GBK"/>
          <w:sz w:val="32"/>
          <w:szCs w:val="32"/>
        </w:rPr>
      </w:pPr>
      <w:r>
        <w:rPr>
          <w:rFonts w:eastAsia="方正仿宋_GBK"/>
          <w:sz w:val="32"/>
          <w:szCs w:val="32"/>
        </w:rPr>
        <w:t>二、2019年1月1日至2020年6月30日期间签订的企业“上云”服务合同</w:t>
      </w:r>
      <w:r>
        <w:rPr>
          <w:rFonts w:hint="eastAsia" w:eastAsia="方正仿宋_GBK"/>
          <w:sz w:val="32"/>
          <w:szCs w:val="32"/>
          <w:lang w:eastAsia="zh-CN"/>
        </w:rPr>
        <w:t>或</w:t>
      </w:r>
      <w:r>
        <w:rPr>
          <w:rFonts w:eastAsia="方正仿宋_GBK"/>
          <w:sz w:val="32"/>
          <w:szCs w:val="32"/>
        </w:rPr>
        <w:t>电子协议</w:t>
      </w:r>
      <w:r>
        <w:rPr>
          <w:rFonts w:hint="eastAsia" w:eastAsia="方正仿宋_GBK"/>
          <w:sz w:val="32"/>
          <w:szCs w:val="32"/>
          <w:lang w:eastAsia="zh-CN"/>
        </w:rPr>
        <w:t>或</w:t>
      </w:r>
      <w:bookmarkStart w:id="14" w:name="_GoBack"/>
      <w:bookmarkEnd w:id="14"/>
      <w:r>
        <w:rPr>
          <w:rFonts w:hint="eastAsia" w:eastAsia="方正仿宋_GBK"/>
          <w:sz w:val="32"/>
          <w:szCs w:val="32"/>
          <w:lang w:eastAsia="zh-CN"/>
        </w:rPr>
        <w:t>订单</w:t>
      </w:r>
      <w:r>
        <w:rPr>
          <w:rFonts w:eastAsia="方正仿宋_GBK"/>
          <w:sz w:val="32"/>
          <w:szCs w:val="32"/>
        </w:rPr>
        <w:t>凭据，并提供相应的发票等证明材料；</w:t>
      </w:r>
    </w:p>
    <w:p>
      <w:pPr>
        <w:adjustRightInd w:val="0"/>
        <w:snapToGrid w:val="0"/>
        <w:spacing w:line="600" w:lineRule="atLeast"/>
        <w:ind w:firstLine="640" w:firstLineChars="200"/>
        <w:rPr>
          <w:rFonts w:eastAsia="方正仿宋_GBK"/>
          <w:sz w:val="32"/>
          <w:szCs w:val="32"/>
        </w:rPr>
      </w:pPr>
      <w:r>
        <w:rPr>
          <w:rFonts w:eastAsia="方正仿宋_GBK"/>
          <w:sz w:val="32"/>
          <w:szCs w:val="32"/>
        </w:rPr>
        <w:t>三、营业执照复印件（加盖企业公章）；</w:t>
      </w:r>
    </w:p>
    <w:p>
      <w:pPr>
        <w:adjustRightInd w:val="0"/>
        <w:snapToGrid w:val="0"/>
        <w:spacing w:line="600" w:lineRule="atLeast"/>
        <w:ind w:firstLine="640" w:firstLineChars="200"/>
        <w:rPr>
          <w:rFonts w:eastAsia="方正仿宋_GBK"/>
          <w:sz w:val="32"/>
          <w:szCs w:val="32"/>
        </w:rPr>
      </w:pPr>
      <w:r>
        <w:rPr>
          <w:rFonts w:eastAsia="方正仿宋_GBK"/>
          <w:sz w:val="32"/>
          <w:szCs w:val="32"/>
        </w:rPr>
        <w:t>四、上云成效包括节约成本、效率提升、质量提升、能耗降低等方面，提供企业上云成效情况分析报告，并提供上云前后相关情况对比的佐证材料。如企业无上云前的情况，则与同行业企业的平均情况进行对比。</w:t>
      </w:r>
    </w:p>
    <w:p>
      <w:pPr>
        <w:autoSpaceDE w:val="0"/>
        <w:adjustRightInd w:val="0"/>
        <w:snapToGrid w:val="0"/>
        <w:spacing w:line="600" w:lineRule="atLeast"/>
        <w:ind w:firstLine="640"/>
        <w:rPr>
          <w:rFonts w:eastAsia="方正仿宋_GBK"/>
          <w:spacing w:val="-6"/>
          <w:sz w:val="32"/>
          <w:szCs w:val="32"/>
        </w:rPr>
      </w:pPr>
      <w:r>
        <w:rPr>
          <w:rFonts w:eastAsia="方正仿宋_GBK"/>
          <w:sz w:val="32"/>
          <w:szCs w:val="32"/>
        </w:rPr>
        <w:t>五、</w:t>
      </w:r>
      <w:r>
        <w:rPr>
          <w:rFonts w:eastAsia="方正仿宋_GBK"/>
          <w:spacing w:val="-6"/>
          <w:sz w:val="32"/>
          <w:szCs w:val="32"/>
        </w:rPr>
        <w:t>智能化改造项目登记表。申报的工业企业需登录重庆市智能制造信息管理平台，填写智能化改造项目认定系统，点击保存提交申请资料，点击导出后打印、盖章。其他行业企业不需登记。</w:t>
      </w:r>
    </w:p>
    <w:p>
      <w:pPr>
        <w:pStyle w:val="2"/>
        <w:keepNext w:val="0"/>
        <w:keepLines w:val="0"/>
        <w:adjustRightInd w:val="0"/>
        <w:snapToGrid w:val="0"/>
        <w:spacing w:before="0" w:after="0" w:line="600" w:lineRule="atLeast"/>
        <w:rPr>
          <w:rFonts w:ascii="Times New Roman" w:hAnsi="Times New Roman" w:eastAsia="方正仿宋_GBK"/>
          <w:b w:val="0"/>
          <w:bCs w:val="0"/>
          <w:spacing w:val="-6"/>
          <w:sz w:val="32"/>
          <w:szCs w:val="32"/>
        </w:rPr>
      </w:pPr>
    </w:p>
    <w:p>
      <w:pPr>
        <w:adjustRightInd w:val="0"/>
        <w:snapToGrid w:val="0"/>
        <w:spacing w:line="600" w:lineRule="atLeast"/>
        <w:ind w:firstLine="640" w:firstLineChars="200"/>
        <w:rPr>
          <w:rFonts w:eastAsia="方正仿宋_GBK"/>
          <w:sz w:val="32"/>
          <w:szCs w:val="32"/>
        </w:rPr>
      </w:pPr>
      <w:r>
        <w:rPr>
          <w:rFonts w:eastAsia="方正仿宋_GBK"/>
          <w:sz w:val="32"/>
          <w:szCs w:val="32"/>
        </w:rPr>
        <w:t>附件：1.重庆市中小企业上云成效奖励资金申请表</w:t>
      </w:r>
    </w:p>
    <w:p>
      <w:pPr>
        <w:adjustRightInd w:val="0"/>
        <w:snapToGrid w:val="0"/>
        <w:spacing w:line="600" w:lineRule="atLeast"/>
        <w:ind w:firstLine="1600" w:firstLineChars="500"/>
        <w:rPr>
          <w:rFonts w:eastAsia="方正仿宋_GBK"/>
          <w:sz w:val="32"/>
          <w:szCs w:val="32"/>
        </w:rPr>
      </w:pPr>
      <w:r>
        <w:rPr>
          <w:rFonts w:eastAsia="方正仿宋_GBK"/>
          <w:sz w:val="32"/>
          <w:szCs w:val="32"/>
        </w:rPr>
        <w:t>2.中小企业上云成效评分标准</w:t>
      </w:r>
    </w:p>
    <w:p>
      <w:pPr>
        <w:adjustRightInd w:val="0"/>
        <w:snapToGrid w:val="0"/>
        <w:spacing w:line="600" w:lineRule="atLeast"/>
        <w:ind w:firstLine="1600" w:firstLineChars="500"/>
        <w:rPr>
          <w:rFonts w:eastAsia="方正仿宋_GBK"/>
          <w:sz w:val="32"/>
          <w:szCs w:val="32"/>
        </w:rPr>
      </w:pPr>
      <w:r>
        <w:rPr>
          <w:rFonts w:eastAsia="方正仿宋_GBK"/>
          <w:sz w:val="32"/>
          <w:szCs w:val="32"/>
        </w:rPr>
        <w:t>3.企业上云内容目录参考</w:t>
      </w:r>
    </w:p>
    <w:p>
      <w:pPr>
        <w:adjustRightInd w:val="0"/>
        <w:snapToGrid w:val="0"/>
        <w:spacing w:line="600" w:lineRule="atLeast"/>
        <w:ind w:firstLine="1600" w:firstLineChars="500"/>
        <w:rPr>
          <w:rFonts w:eastAsia="方正仿宋_GBK"/>
          <w:sz w:val="32"/>
          <w:szCs w:val="32"/>
        </w:rPr>
      </w:pPr>
      <w:r>
        <w:rPr>
          <w:rFonts w:eastAsia="方正仿宋_GBK"/>
          <w:sz w:val="32"/>
          <w:szCs w:val="32"/>
        </w:rPr>
        <w:t>4.重庆市智能制造信息管理平台使用说明</w:t>
      </w:r>
    </w:p>
    <w:p>
      <w:pPr>
        <w:adjustRightInd w:val="0"/>
        <w:snapToGrid w:val="0"/>
        <w:spacing w:line="600" w:lineRule="atLeast"/>
        <w:jc w:val="center"/>
        <w:textAlignment w:val="baseline"/>
        <w:rPr>
          <w:rFonts w:eastAsia="方正小标宋_GBK"/>
          <w:sz w:val="44"/>
          <w:szCs w:val="44"/>
        </w:rPr>
      </w:pPr>
      <w:r>
        <w:rPr>
          <w:rFonts w:eastAsia="方正小标宋_GBK"/>
          <w:sz w:val="44"/>
          <w:szCs w:val="44"/>
        </w:rPr>
        <w:t>重庆市中小企业“上云”实施智能制造</w:t>
      </w:r>
    </w:p>
    <w:p>
      <w:pPr>
        <w:adjustRightInd w:val="0"/>
        <w:snapToGrid w:val="0"/>
        <w:spacing w:line="600" w:lineRule="atLeast"/>
        <w:jc w:val="center"/>
        <w:textAlignment w:val="baseline"/>
        <w:rPr>
          <w:rFonts w:eastAsia="方正小标宋_GBK"/>
          <w:sz w:val="44"/>
          <w:szCs w:val="44"/>
        </w:rPr>
      </w:pPr>
      <w:r>
        <w:rPr>
          <w:rFonts w:eastAsia="方正小标宋_GBK"/>
          <w:sz w:val="44"/>
          <w:szCs w:val="44"/>
        </w:rPr>
        <w:t>成效奖励申请表</w:t>
      </w:r>
    </w:p>
    <w:tbl>
      <w:tblPr>
        <w:tblStyle w:val="10"/>
        <w:tblpPr w:leftFromText="180" w:rightFromText="180" w:vertAnchor="text" w:horzAnchor="page" w:tblpXSpec="center" w:tblpY="304"/>
        <w:tblOverlap w:val="never"/>
        <w:tblW w:w="8316" w:type="dxa"/>
        <w:jc w:val="center"/>
        <w:tblLayout w:type="fixed"/>
        <w:tblCellMar>
          <w:top w:w="0" w:type="dxa"/>
          <w:left w:w="108" w:type="dxa"/>
          <w:bottom w:w="0" w:type="dxa"/>
          <w:right w:w="108" w:type="dxa"/>
        </w:tblCellMar>
      </w:tblPr>
      <w:tblGrid>
        <w:gridCol w:w="1715"/>
        <w:gridCol w:w="945"/>
        <w:gridCol w:w="1704"/>
        <w:gridCol w:w="795"/>
        <w:gridCol w:w="333"/>
        <w:gridCol w:w="633"/>
        <w:gridCol w:w="519"/>
        <w:gridCol w:w="885"/>
        <w:gridCol w:w="787"/>
      </w:tblGrid>
      <w:tr>
        <w:tblPrEx>
          <w:tblCellMar>
            <w:top w:w="0" w:type="dxa"/>
            <w:left w:w="108" w:type="dxa"/>
            <w:bottom w:w="0" w:type="dxa"/>
            <w:right w:w="108" w:type="dxa"/>
          </w:tblCellMar>
        </w:tblPrEx>
        <w:trPr>
          <w:trHeight w:val="397" w:hRule="atLeast"/>
          <w:jc w:val="center"/>
        </w:trPr>
        <w:tc>
          <w:tcPr>
            <w:tcW w:w="171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0" w:lineRule="atLeast"/>
              <w:jc w:val="center"/>
              <w:rPr>
                <w:kern w:val="0"/>
              </w:rPr>
            </w:pPr>
            <w:r>
              <w:rPr>
                <w:kern w:val="0"/>
              </w:rPr>
              <w:t>单位名称（盖章）</w:t>
            </w:r>
          </w:p>
        </w:tc>
        <w:tc>
          <w:tcPr>
            <w:tcW w:w="2649" w:type="dxa"/>
            <w:gridSpan w:val="2"/>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kern w:val="0"/>
              </w:rPr>
            </w:pPr>
          </w:p>
        </w:tc>
        <w:tc>
          <w:tcPr>
            <w:tcW w:w="1761" w:type="dxa"/>
            <w:gridSpan w:val="3"/>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kern w:val="0"/>
              </w:rPr>
            </w:pPr>
            <w:r>
              <w:rPr>
                <w:kern w:val="0"/>
              </w:rPr>
              <w:t>统一社会信用</w:t>
            </w:r>
          </w:p>
          <w:p>
            <w:pPr>
              <w:adjustRightInd w:val="0"/>
              <w:snapToGrid w:val="0"/>
              <w:spacing w:line="0" w:lineRule="atLeast"/>
              <w:jc w:val="center"/>
              <w:rPr>
                <w:kern w:val="0"/>
              </w:rPr>
            </w:pPr>
            <w:r>
              <w:rPr>
                <w:kern w:val="0"/>
              </w:rPr>
              <w:t>代码</w:t>
            </w:r>
          </w:p>
        </w:tc>
        <w:tc>
          <w:tcPr>
            <w:tcW w:w="2191" w:type="dxa"/>
            <w:gridSpan w:val="3"/>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kern w:val="0"/>
              </w:rPr>
            </w:pPr>
          </w:p>
        </w:tc>
      </w:tr>
      <w:tr>
        <w:tblPrEx>
          <w:tblCellMar>
            <w:top w:w="0" w:type="dxa"/>
            <w:left w:w="108" w:type="dxa"/>
            <w:bottom w:w="0" w:type="dxa"/>
            <w:right w:w="108" w:type="dxa"/>
          </w:tblCellMar>
        </w:tblPrEx>
        <w:trPr>
          <w:trHeight w:val="397" w:hRule="atLeast"/>
          <w:jc w:val="center"/>
        </w:trPr>
        <w:tc>
          <w:tcPr>
            <w:tcW w:w="1715" w:type="dxa"/>
            <w:tcBorders>
              <w:top w:val="nil"/>
              <w:left w:val="single" w:color="auto" w:sz="8" w:space="0"/>
              <w:bottom w:val="single" w:color="auto" w:sz="8" w:space="0"/>
              <w:right w:val="single" w:color="auto" w:sz="8" w:space="0"/>
            </w:tcBorders>
            <w:vAlign w:val="center"/>
          </w:tcPr>
          <w:p>
            <w:pPr>
              <w:adjustRightInd w:val="0"/>
              <w:snapToGrid w:val="0"/>
              <w:spacing w:line="0" w:lineRule="atLeast"/>
              <w:jc w:val="center"/>
              <w:rPr>
                <w:kern w:val="0"/>
              </w:rPr>
            </w:pPr>
            <w:r>
              <w:rPr>
                <w:kern w:val="0"/>
              </w:rPr>
              <w:t>法定代表人</w:t>
            </w:r>
          </w:p>
          <w:p>
            <w:pPr>
              <w:adjustRightInd w:val="0"/>
              <w:snapToGrid w:val="0"/>
              <w:spacing w:line="0" w:lineRule="atLeast"/>
              <w:jc w:val="center"/>
              <w:rPr>
                <w:kern w:val="0"/>
              </w:rPr>
            </w:pPr>
            <w:r>
              <w:rPr>
                <w:kern w:val="0"/>
              </w:rPr>
              <w:t>（企业负责人）</w:t>
            </w:r>
          </w:p>
        </w:tc>
        <w:tc>
          <w:tcPr>
            <w:tcW w:w="2649" w:type="dxa"/>
            <w:gridSpan w:val="2"/>
            <w:tcBorders>
              <w:top w:val="nil"/>
              <w:left w:val="nil"/>
              <w:bottom w:val="single" w:color="auto" w:sz="8" w:space="0"/>
              <w:right w:val="single" w:color="auto" w:sz="8" w:space="0"/>
            </w:tcBorders>
            <w:vAlign w:val="center"/>
          </w:tcPr>
          <w:p>
            <w:pPr>
              <w:adjustRightInd w:val="0"/>
              <w:snapToGrid w:val="0"/>
              <w:spacing w:line="0" w:lineRule="atLeast"/>
              <w:jc w:val="center"/>
              <w:rPr>
                <w:kern w:val="0"/>
              </w:rPr>
            </w:pPr>
          </w:p>
        </w:tc>
        <w:tc>
          <w:tcPr>
            <w:tcW w:w="1761"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kern w:val="0"/>
              </w:rPr>
            </w:pPr>
            <w:r>
              <w:rPr>
                <w:kern w:val="0"/>
              </w:rPr>
              <w:t>联系电话</w:t>
            </w:r>
          </w:p>
        </w:tc>
        <w:tc>
          <w:tcPr>
            <w:tcW w:w="2191"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kern w:val="0"/>
              </w:rPr>
            </w:pPr>
          </w:p>
        </w:tc>
      </w:tr>
      <w:tr>
        <w:tblPrEx>
          <w:tblCellMar>
            <w:top w:w="0" w:type="dxa"/>
            <w:left w:w="108" w:type="dxa"/>
            <w:bottom w:w="0" w:type="dxa"/>
            <w:right w:w="108" w:type="dxa"/>
          </w:tblCellMar>
        </w:tblPrEx>
        <w:trPr>
          <w:trHeight w:val="397" w:hRule="atLeast"/>
          <w:jc w:val="center"/>
        </w:trPr>
        <w:tc>
          <w:tcPr>
            <w:tcW w:w="1715" w:type="dxa"/>
            <w:tcBorders>
              <w:top w:val="nil"/>
              <w:left w:val="single" w:color="auto" w:sz="8" w:space="0"/>
              <w:bottom w:val="single" w:color="auto" w:sz="8" w:space="0"/>
              <w:right w:val="single" w:color="auto" w:sz="8" w:space="0"/>
            </w:tcBorders>
            <w:vAlign w:val="center"/>
          </w:tcPr>
          <w:p>
            <w:pPr>
              <w:adjustRightInd w:val="0"/>
              <w:snapToGrid w:val="0"/>
              <w:spacing w:line="0" w:lineRule="atLeast"/>
              <w:jc w:val="center"/>
              <w:rPr>
                <w:kern w:val="0"/>
              </w:rPr>
            </w:pPr>
            <w:r>
              <w:rPr>
                <w:kern w:val="0"/>
              </w:rPr>
              <w:t>联系人</w:t>
            </w:r>
          </w:p>
        </w:tc>
        <w:tc>
          <w:tcPr>
            <w:tcW w:w="2649" w:type="dxa"/>
            <w:gridSpan w:val="2"/>
            <w:tcBorders>
              <w:top w:val="nil"/>
              <w:left w:val="nil"/>
              <w:bottom w:val="single" w:color="auto" w:sz="8" w:space="0"/>
              <w:right w:val="single" w:color="auto" w:sz="8" w:space="0"/>
            </w:tcBorders>
            <w:vAlign w:val="center"/>
          </w:tcPr>
          <w:p>
            <w:pPr>
              <w:adjustRightInd w:val="0"/>
              <w:snapToGrid w:val="0"/>
              <w:spacing w:line="0" w:lineRule="atLeast"/>
              <w:jc w:val="center"/>
              <w:rPr>
                <w:kern w:val="0"/>
              </w:rPr>
            </w:pPr>
          </w:p>
        </w:tc>
        <w:tc>
          <w:tcPr>
            <w:tcW w:w="1761"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kern w:val="0"/>
              </w:rPr>
            </w:pPr>
            <w:r>
              <w:rPr>
                <w:kern w:val="0"/>
              </w:rPr>
              <w:t>联系电话</w:t>
            </w:r>
          </w:p>
        </w:tc>
        <w:tc>
          <w:tcPr>
            <w:tcW w:w="2191"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kern w:val="0"/>
              </w:rPr>
            </w:pPr>
          </w:p>
        </w:tc>
      </w:tr>
      <w:tr>
        <w:tblPrEx>
          <w:tblCellMar>
            <w:top w:w="0" w:type="dxa"/>
            <w:left w:w="108" w:type="dxa"/>
            <w:bottom w:w="0" w:type="dxa"/>
            <w:right w:w="108" w:type="dxa"/>
          </w:tblCellMar>
        </w:tblPrEx>
        <w:trPr>
          <w:trHeight w:val="232" w:hRule="atLeast"/>
          <w:jc w:val="center"/>
        </w:trPr>
        <w:tc>
          <w:tcPr>
            <w:tcW w:w="1715" w:type="dxa"/>
            <w:tcBorders>
              <w:top w:val="nil"/>
              <w:left w:val="single" w:color="auto" w:sz="8" w:space="0"/>
              <w:bottom w:val="single" w:color="auto" w:sz="8" w:space="0"/>
              <w:right w:val="single" w:color="auto" w:sz="8" w:space="0"/>
            </w:tcBorders>
          </w:tcPr>
          <w:p>
            <w:pPr>
              <w:adjustRightInd w:val="0"/>
              <w:snapToGrid w:val="0"/>
              <w:spacing w:line="0" w:lineRule="atLeast"/>
              <w:jc w:val="center"/>
              <w:rPr>
                <w:kern w:val="0"/>
              </w:rPr>
            </w:pPr>
            <w:r>
              <w:rPr>
                <w:kern w:val="0"/>
              </w:rPr>
              <w:t>企业地址</w:t>
            </w:r>
          </w:p>
        </w:tc>
        <w:tc>
          <w:tcPr>
            <w:tcW w:w="6601" w:type="dxa"/>
            <w:gridSpan w:val="8"/>
            <w:tcBorders>
              <w:top w:val="nil"/>
              <w:left w:val="nil"/>
              <w:bottom w:val="single" w:color="auto" w:sz="8" w:space="0"/>
              <w:right w:val="single" w:color="auto" w:sz="8" w:space="0"/>
            </w:tcBorders>
          </w:tcPr>
          <w:p>
            <w:pPr>
              <w:adjustRightInd w:val="0"/>
              <w:snapToGrid w:val="0"/>
              <w:spacing w:line="0" w:lineRule="atLeast"/>
              <w:jc w:val="center"/>
              <w:rPr>
                <w:kern w:val="0"/>
              </w:rPr>
            </w:pPr>
          </w:p>
        </w:tc>
      </w:tr>
      <w:tr>
        <w:tblPrEx>
          <w:tblCellMar>
            <w:top w:w="0" w:type="dxa"/>
            <w:left w:w="108" w:type="dxa"/>
            <w:bottom w:w="0" w:type="dxa"/>
            <w:right w:w="108" w:type="dxa"/>
          </w:tblCellMar>
        </w:tblPrEx>
        <w:trPr>
          <w:trHeight w:val="217" w:hRule="atLeast"/>
          <w:jc w:val="center"/>
        </w:trPr>
        <w:tc>
          <w:tcPr>
            <w:tcW w:w="1715" w:type="dxa"/>
            <w:tcBorders>
              <w:top w:val="nil"/>
              <w:left w:val="single" w:color="auto" w:sz="8" w:space="0"/>
              <w:bottom w:val="single" w:color="auto" w:sz="8" w:space="0"/>
              <w:right w:val="single" w:color="auto" w:sz="8" w:space="0"/>
            </w:tcBorders>
          </w:tcPr>
          <w:p>
            <w:pPr>
              <w:adjustRightInd w:val="0"/>
              <w:snapToGrid w:val="0"/>
              <w:spacing w:line="0" w:lineRule="atLeast"/>
              <w:jc w:val="center"/>
              <w:rPr>
                <w:kern w:val="0"/>
              </w:rPr>
            </w:pPr>
            <w:r>
              <w:rPr>
                <w:kern w:val="0"/>
              </w:rPr>
              <w:t>所属行业</w:t>
            </w:r>
          </w:p>
        </w:tc>
        <w:tc>
          <w:tcPr>
            <w:tcW w:w="2649" w:type="dxa"/>
            <w:gridSpan w:val="2"/>
            <w:tcBorders>
              <w:top w:val="nil"/>
              <w:left w:val="nil"/>
              <w:bottom w:val="single" w:color="auto" w:sz="8" w:space="0"/>
              <w:right w:val="single" w:color="auto" w:sz="8" w:space="0"/>
            </w:tcBorders>
          </w:tcPr>
          <w:p>
            <w:pPr>
              <w:adjustRightInd w:val="0"/>
              <w:snapToGrid w:val="0"/>
              <w:spacing w:line="0" w:lineRule="atLeast"/>
              <w:jc w:val="center"/>
              <w:rPr>
                <w:kern w:val="0"/>
              </w:rPr>
            </w:pPr>
          </w:p>
        </w:tc>
        <w:tc>
          <w:tcPr>
            <w:tcW w:w="1761" w:type="dxa"/>
            <w:gridSpan w:val="3"/>
            <w:tcBorders>
              <w:top w:val="nil"/>
              <w:left w:val="nil"/>
              <w:bottom w:val="single" w:color="auto" w:sz="8" w:space="0"/>
              <w:right w:val="single" w:color="auto" w:sz="8" w:space="0"/>
            </w:tcBorders>
          </w:tcPr>
          <w:p>
            <w:pPr>
              <w:adjustRightInd w:val="0"/>
              <w:snapToGrid w:val="0"/>
              <w:spacing w:line="0" w:lineRule="atLeast"/>
              <w:jc w:val="center"/>
              <w:rPr>
                <w:kern w:val="0"/>
              </w:rPr>
            </w:pPr>
            <w:r>
              <w:rPr>
                <w:kern w:val="0"/>
              </w:rPr>
              <w:t>登记注册日期</w:t>
            </w:r>
          </w:p>
        </w:tc>
        <w:tc>
          <w:tcPr>
            <w:tcW w:w="2191" w:type="dxa"/>
            <w:gridSpan w:val="3"/>
            <w:tcBorders>
              <w:top w:val="nil"/>
              <w:left w:val="nil"/>
              <w:bottom w:val="single" w:color="auto" w:sz="8" w:space="0"/>
              <w:right w:val="single" w:color="auto" w:sz="8" w:space="0"/>
            </w:tcBorders>
          </w:tcPr>
          <w:p>
            <w:pPr>
              <w:adjustRightInd w:val="0"/>
              <w:snapToGrid w:val="0"/>
              <w:spacing w:line="0" w:lineRule="atLeast"/>
              <w:jc w:val="center"/>
              <w:rPr>
                <w:kern w:val="0"/>
              </w:rPr>
            </w:pPr>
          </w:p>
        </w:tc>
      </w:tr>
      <w:tr>
        <w:tblPrEx>
          <w:tblCellMar>
            <w:top w:w="0" w:type="dxa"/>
            <w:left w:w="108" w:type="dxa"/>
            <w:bottom w:w="0" w:type="dxa"/>
            <w:right w:w="108" w:type="dxa"/>
          </w:tblCellMar>
        </w:tblPrEx>
        <w:trPr>
          <w:trHeight w:val="247" w:hRule="atLeast"/>
          <w:jc w:val="center"/>
        </w:trPr>
        <w:tc>
          <w:tcPr>
            <w:tcW w:w="1715" w:type="dxa"/>
            <w:tcBorders>
              <w:top w:val="nil"/>
              <w:left w:val="single" w:color="auto" w:sz="8" w:space="0"/>
              <w:bottom w:val="single" w:color="auto" w:sz="8" w:space="0"/>
              <w:right w:val="single" w:color="auto" w:sz="8" w:space="0"/>
            </w:tcBorders>
            <w:vAlign w:val="center"/>
          </w:tcPr>
          <w:p>
            <w:pPr>
              <w:adjustRightInd w:val="0"/>
              <w:snapToGrid w:val="0"/>
              <w:spacing w:line="0" w:lineRule="atLeast"/>
              <w:jc w:val="center"/>
              <w:rPr>
                <w:kern w:val="0"/>
              </w:rPr>
            </w:pPr>
            <w:r>
              <w:rPr>
                <w:kern w:val="0"/>
              </w:rPr>
              <w:t>企业规模</w:t>
            </w:r>
          </w:p>
        </w:tc>
        <w:tc>
          <w:tcPr>
            <w:tcW w:w="6601" w:type="dxa"/>
            <w:gridSpan w:val="8"/>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kern w:val="0"/>
              </w:rPr>
            </w:pPr>
            <w:r>
              <w:rPr>
                <w:kern w:val="0"/>
              </w:rPr>
              <w:t>□中型      □小型       □微型</w:t>
            </w:r>
          </w:p>
        </w:tc>
      </w:tr>
      <w:tr>
        <w:tblPrEx>
          <w:tblCellMar>
            <w:top w:w="0" w:type="dxa"/>
            <w:left w:w="108" w:type="dxa"/>
            <w:bottom w:w="0" w:type="dxa"/>
            <w:right w:w="108" w:type="dxa"/>
          </w:tblCellMar>
        </w:tblPrEx>
        <w:trPr>
          <w:trHeight w:val="322" w:hRule="atLeast"/>
          <w:jc w:val="center"/>
        </w:trPr>
        <w:tc>
          <w:tcPr>
            <w:tcW w:w="1715" w:type="dxa"/>
            <w:tcBorders>
              <w:top w:val="nil"/>
              <w:left w:val="single" w:color="auto" w:sz="8" w:space="0"/>
              <w:bottom w:val="single" w:color="auto" w:sz="8" w:space="0"/>
              <w:right w:val="single" w:color="auto" w:sz="8" w:space="0"/>
            </w:tcBorders>
            <w:vAlign w:val="center"/>
          </w:tcPr>
          <w:p>
            <w:pPr>
              <w:adjustRightInd w:val="0"/>
              <w:snapToGrid w:val="0"/>
              <w:spacing w:line="0" w:lineRule="atLeast"/>
              <w:jc w:val="center"/>
              <w:rPr>
                <w:kern w:val="0"/>
              </w:rPr>
            </w:pPr>
            <w:r>
              <w:rPr>
                <w:kern w:val="0"/>
              </w:rPr>
              <w:t>企业控股类型</w:t>
            </w:r>
          </w:p>
        </w:tc>
        <w:tc>
          <w:tcPr>
            <w:tcW w:w="6601" w:type="dxa"/>
            <w:gridSpan w:val="8"/>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kern w:val="0"/>
              </w:rPr>
            </w:pPr>
            <w:r>
              <w:rPr>
                <w:kern w:val="0"/>
              </w:rPr>
              <w:t>□国有         □民营        □合资       □其他</w:t>
            </w:r>
          </w:p>
        </w:tc>
      </w:tr>
      <w:tr>
        <w:tblPrEx>
          <w:tblCellMar>
            <w:top w:w="0" w:type="dxa"/>
            <w:left w:w="108" w:type="dxa"/>
            <w:bottom w:w="0" w:type="dxa"/>
            <w:right w:w="108" w:type="dxa"/>
          </w:tblCellMar>
        </w:tblPrEx>
        <w:trPr>
          <w:trHeight w:val="227" w:hRule="atLeast"/>
          <w:jc w:val="center"/>
        </w:trPr>
        <w:tc>
          <w:tcPr>
            <w:tcW w:w="8316" w:type="dxa"/>
            <w:gridSpan w:val="9"/>
            <w:tcBorders>
              <w:top w:val="single" w:color="auto" w:sz="8" w:space="0"/>
              <w:left w:val="single" w:color="auto" w:sz="8" w:space="0"/>
              <w:bottom w:val="single" w:color="auto" w:sz="8" w:space="0"/>
              <w:right w:val="single" w:color="auto" w:sz="8" w:space="0"/>
            </w:tcBorders>
            <w:vAlign w:val="center"/>
          </w:tcPr>
          <w:p>
            <w:pPr>
              <w:adjustRightInd w:val="0"/>
              <w:snapToGrid w:val="0"/>
              <w:spacing w:line="0" w:lineRule="atLeast"/>
              <w:jc w:val="center"/>
              <w:rPr>
                <w:kern w:val="0"/>
              </w:rPr>
            </w:pPr>
            <w:r>
              <w:rPr>
                <w:kern w:val="0"/>
              </w:rPr>
              <w:t>企业生产经营情况</w:t>
            </w:r>
          </w:p>
        </w:tc>
      </w:tr>
      <w:tr>
        <w:tblPrEx>
          <w:tblCellMar>
            <w:top w:w="0" w:type="dxa"/>
            <w:left w:w="108" w:type="dxa"/>
            <w:bottom w:w="0" w:type="dxa"/>
            <w:right w:w="108" w:type="dxa"/>
          </w:tblCellMar>
        </w:tblPrEx>
        <w:trPr>
          <w:trHeight w:val="322"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jc w:val="center"/>
              <w:rPr>
                <w:kern w:val="0"/>
              </w:rPr>
            </w:pPr>
            <w:r>
              <w:rPr>
                <w:kern w:val="0"/>
              </w:rPr>
              <w:t>指标</w:t>
            </w:r>
          </w:p>
        </w:tc>
        <w:tc>
          <w:tcPr>
            <w:tcW w:w="2832"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kern w:val="0"/>
              </w:rPr>
            </w:pPr>
            <w:r>
              <w:rPr>
                <w:kern w:val="0"/>
              </w:rPr>
              <w:t>2018年</w:t>
            </w:r>
          </w:p>
        </w:tc>
        <w:tc>
          <w:tcPr>
            <w:tcW w:w="2824" w:type="dxa"/>
            <w:gridSpan w:val="4"/>
            <w:tcBorders>
              <w:top w:val="nil"/>
              <w:left w:val="nil"/>
              <w:bottom w:val="single" w:color="auto" w:sz="8" w:space="0"/>
              <w:right w:val="single" w:color="auto" w:sz="8" w:space="0"/>
            </w:tcBorders>
            <w:vAlign w:val="center"/>
          </w:tcPr>
          <w:p>
            <w:pPr>
              <w:adjustRightInd w:val="0"/>
              <w:snapToGrid w:val="0"/>
              <w:spacing w:line="0" w:lineRule="atLeast"/>
              <w:jc w:val="center"/>
              <w:rPr>
                <w:kern w:val="0"/>
              </w:rPr>
            </w:pPr>
            <w:r>
              <w:rPr>
                <w:kern w:val="0"/>
              </w:rPr>
              <w:t>2019年</w:t>
            </w:r>
          </w:p>
        </w:tc>
      </w:tr>
      <w:tr>
        <w:tblPrEx>
          <w:tblCellMar>
            <w:top w:w="0" w:type="dxa"/>
            <w:left w:w="108" w:type="dxa"/>
            <w:bottom w:w="0" w:type="dxa"/>
            <w:right w:w="108" w:type="dxa"/>
          </w:tblCellMar>
        </w:tblPrEx>
        <w:trPr>
          <w:trHeight w:val="292"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jc w:val="left"/>
              <w:rPr>
                <w:kern w:val="0"/>
              </w:rPr>
            </w:pPr>
            <w:r>
              <w:rPr>
                <w:kern w:val="0"/>
              </w:rPr>
              <w:t>营业收入（万元）</w:t>
            </w:r>
          </w:p>
        </w:tc>
        <w:tc>
          <w:tcPr>
            <w:tcW w:w="2832"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kern w:val="0"/>
              </w:rPr>
            </w:pPr>
            <w:r>
              <w:rPr>
                <w:kern w:val="0"/>
              </w:rPr>
              <w:t>　</w:t>
            </w:r>
          </w:p>
        </w:tc>
        <w:tc>
          <w:tcPr>
            <w:tcW w:w="2824" w:type="dxa"/>
            <w:gridSpan w:val="4"/>
            <w:tcBorders>
              <w:top w:val="nil"/>
              <w:left w:val="nil"/>
              <w:bottom w:val="single" w:color="auto" w:sz="8" w:space="0"/>
              <w:right w:val="single" w:color="auto" w:sz="8" w:space="0"/>
            </w:tcBorders>
            <w:vAlign w:val="center"/>
          </w:tcPr>
          <w:p>
            <w:pPr>
              <w:adjustRightInd w:val="0"/>
              <w:snapToGrid w:val="0"/>
              <w:spacing w:line="0" w:lineRule="atLeast"/>
              <w:jc w:val="center"/>
              <w:rPr>
                <w:kern w:val="0"/>
              </w:rPr>
            </w:pPr>
            <w:r>
              <w:rPr>
                <w:kern w:val="0"/>
              </w:rPr>
              <w:t>　</w:t>
            </w:r>
          </w:p>
        </w:tc>
      </w:tr>
      <w:tr>
        <w:tblPrEx>
          <w:tblCellMar>
            <w:top w:w="0" w:type="dxa"/>
            <w:left w:w="108" w:type="dxa"/>
            <w:bottom w:w="0" w:type="dxa"/>
            <w:right w:w="108" w:type="dxa"/>
          </w:tblCellMar>
        </w:tblPrEx>
        <w:trPr>
          <w:trHeight w:val="232"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jc w:val="left"/>
              <w:rPr>
                <w:kern w:val="0"/>
              </w:rPr>
            </w:pPr>
            <w:r>
              <w:rPr>
                <w:kern w:val="0"/>
              </w:rPr>
              <w:t>营业利润（万元）</w:t>
            </w:r>
          </w:p>
        </w:tc>
        <w:tc>
          <w:tcPr>
            <w:tcW w:w="2832"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kern w:val="0"/>
              </w:rPr>
            </w:pPr>
            <w:r>
              <w:rPr>
                <w:kern w:val="0"/>
              </w:rPr>
              <w:t>　</w:t>
            </w:r>
          </w:p>
        </w:tc>
        <w:tc>
          <w:tcPr>
            <w:tcW w:w="2824" w:type="dxa"/>
            <w:gridSpan w:val="4"/>
            <w:tcBorders>
              <w:top w:val="nil"/>
              <w:left w:val="nil"/>
              <w:bottom w:val="single" w:color="auto" w:sz="8" w:space="0"/>
              <w:right w:val="single" w:color="auto" w:sz="8" w:space="0"/>
            </w:tcBorders>
            <w:vAlign w:val="center"/>
          </w:tcPr>
          <w:p>
            <w:pPr>
              <w:adjustRightInd w:val="0"/>
              <w:snapToGrid w:val="0"/>
              <w:spacing w:line="0" w:lineRule="atLeast"/>
              <w:jc w:val="center"/>
              <w:rPr>
                <w:kern w:val="0"/>
              </w:rPr>
            </w:pPr>
            <w:r>
              <w:rPr>
                <w:kern w:val="0"/>
              </w:rPr>
              <w:t>　</w:t>
            </w:r>
          </w:p>
        </w:tc>
      </w:tr>
      <w:tr>
        <w:tblPrEx>
          <w:tblCellMar>
            <w:top w:w="0" w:type="dxa"/>
            <w:left w:w="108" w:type="dxa"/>
            <w:bottom w:w="0" w:type="dxa"/>
            <w:right w:w="108" w:type="dxa"/>
          </w:tblCellMar>
        </w:tblPrEx>
        <w:trPr>
          <w:trHeight w:val="307"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jc w:val="left"/>
              <w:rPr>
                <w:kern w:val="0"/>
              </w:rPr>
            </w:pPr>
            <w:r>
              <w:rPr>
                <w:kern w:val="0"/>
              </w:rPr>
              <w:t>资产总额（万元）</w:t>
            </w:r>
          </w:p>
        </w:tc>
        <w:tc>
          <w:tcPr>
            <w:tcW w:w="2832"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kern w:val="0"/>
              </w:rPr>
            </w:pPr>
            <w:r>
              <w:rPr>
                <w:kern w:val="0"/>
              </w:rPr>
              <w:t>　</w:t>
            </w:r>
          </w:p>
        </w:tc>
        <w:tc>
          <w:tcPr>
            <w:tcW w:w="2824" w:type="dxa"/>
            <w:gridSpan w:val="4"/>
            <w:tcBorders>
              <w:top w:val="nil"/>
              <w:left w:val="nil"/>
              <w:bottom w:val="single" w:color="auto" w:sz="8" w:space="0"/>
              <w:right w:val="single" w:color="auto" w:sz="8" w:space="0"/>
            </w:tcBorders>
            <w:vAlign w:val="center"/>
          </w:tcPr>
          <w:p>
            <w:pPr>
              <w:adjustRightInd w:val="0"/>
              <w:snapToGrid w:val="0"/>
              <w:spacing w:line="0" w:lineRule="atLeast"/>
              <w:rPr>
                <w:kern w:val="0"/>
              </w:rPr>
            </w:pPr>
            <w:r>
              <w:rPr>
                <w:kern w:val="0"/>
              </w:rPr>
              <w:t>　</w:t>
            </w:r>
          </w:p>
        </w:tc>
      </w:tr>
      <w:tr>
        <w:tblPrEx>
          <w:tblCellMar>
            <w:top w:w="0" w:type="dxa"/>
            <w:left w:w="108" w:type="dxa"/>
            <w:bottom w:w="0" w:type="dxa"/>
            <w:right w:w="108" w:type="dxa"/>
          </w:tblCellMar>
        </w:tblPrEx>
        <w:trPr>
          <w:trHeight w:val="232"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jc w:val="left"/>
              <w:rPr>
                <w:kern w:val="0"/>
              </w:rPr>
            </w:pPr>
            <w:r>
              <w:rPr>
                <w:kern w:val="0"/>
              </w:rPr>
              <w:t>从业人员数</w:t>
            </w:r>
          </w:p>
        </w:tc>
        <w:tc>
          <w:tcPr>
            <w:tcW w:w="2832"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kern w:val="0"/>
              </w:rPr>
            </w:pPr>
            <w:r>
              <w:rPr>
                <w:kern w:val="0"/>
              </w:rPr>
              <w:t>　</w:t>
            </w:r>
          </w:p>
        </w:tc>
        <w:tc>
          <w:tcPr>
            <w:tcW w:w="2824" w:type="dxa"/>
            <w:gridSpan w:val="4"/>
            <w:tcBorders>
              <w:top w:val="nil"/>
              <w:left w:val="nil"/>
              <w:bottom w:val="single" w:color="auto" w:sz="8" w:space="0"/>
              <w:right w:val="single" w:color="auto" w:sz="8" w:space="0"/>
            </w:tcBorders>
            <w:vAlign w:val="center"/>
          </w:tcPr>
          <w:p>
            <w:pPr>
              <w:adjustRightInd w:val="0"/>
              <w:snapToGrid w:val="0"/>
              <w:spacing w:line="0" w:lineRule="atLeast"/>
              <w:rPr>
                <w:kern w:val="0"/>
              </w:rPr>
            </w:pPr>
            <w:r>
              <w:rPr>
                <w:kern w:val="0"/>
              </w:rPr>
              <w:t>　</w:t>
            </w:r>
          </w:p>
        </w:tc>
      </w:tr>
      <w:tr>
        <w:tblPrEx>
          <w:tblCellMar>
            <w:top w:w="0" w:type="dxa"/>
            <w:left w:w="108" w:type="dxa"/>
            <w:bottom w:w="0" w:type="dxa"/>
            <w:right w:w="108" w:type="dxa"/>
          </w:tblCellMar>
        </w:tblPrEx>
        <w:trPr>
          <w:trHeight w:val="232"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ind w:firstLine="105" w:firstLineChars="50"/>
              <w:jc w:val="left"/>
              <w:rPr>
                <w:kern w:val="0"/>
              </w:rPr>
            </w:pPr>
            <w:r>
              <w:rPr>
                <w:kern w:val="0"/>
              </w:rPr>
              <w:t>其中：管理人员</w:t>
            </w:r>
          </w:p>
        </w:tc>
        <w:tc>
          <w:tcPr>
            <w:tcW w:w="2832" w:type="dxa"/>
            <w:gridSpan w:val="3"/>
            <w:tcBorders>
              <w:top w:val="nil"/>
              <w:left w:val="nil"/>
              <w:bottom w:val="single" w:color="auto" w:sz="8" w:space="0"/>
              <w:right w:val="single" w:color="auto" w:sz="8" w:space="0"/>
            </w:tcBorders>
            <w:vAlign w:val="center"/>
          </w:tcPr>
          <w:p>
            <w:pPr>
              <w:adjustRightInd w:val="0"/>
              <w:snapToGrid w:val="0"/>
              <w:spacing w:line="0" w:lineRule="atLeast"/>
              <w:rPr>
                <w:kern w:val="0"/>
              </w:rPr>
            </w:pPr>
          </w:p>
        </w:tc>
        <w:tc>
          <w:tcPr>
            <w:tcW w:w="2824" w:type="dxa"/>
            <w:gridSpan w:val="4"/>
            <w:tcBorders>
              <w:top w:val="nil"/>
              <w:left w:val="nil"/>
              <w:bottom w:val="single" w:color="auto" w:sz="8" w:space="0"/>
              <w:right w:val="single" w:color="auto" w:sz="8" w:space="0"/>
            </w:tcBorders>
            <w:vAlign w:val="center"/>
          </w:tcPr>
          <w:p>
            <w:pPr>
              <w:adjustRightInd w:val="0"/>
              <w:snapToGrid w:val="0"/>
              <w:spacing w:line="0" w:lineRule="atLeast"/>
              <w:rPr>
                <w:kern w:val="0"/>
              </w:rPr>
            </w:pPr>
            <w:r>
              <w:rPr>
                <w:kern w:val="0"/>
              </w:rPr>
              <w:t>　</w:t>
            </w:r>
          </w:p>
        </w:tc>
      </w:tr>
      <w:tr>
        <w:tblPrEx>
          <w:tblCellMar>
            <w:top w:w="0" w:type="dxa"/>
            <w:left w:w="108" w:type="dxa"/>
            <w:bottom w:w="0" w:type="dxa"/>
            <w:right w:w="108" w:type="dxa"/>
          </w:tblCellMar>
        </w:tblPrEx>
        <w:trPr>
          <w:trHeight w:val="232"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jc w:val="left"/>
              <w:rPr>
                <w:kern w:val="0"/>
              </w:rPr>
            </w:pPr>
            <w:r>
              <w:rPr>
                <w:kern w:val="0"/>
              </w:rPr>
              <w:t xml:space="preserve">       技术人员</w:t>
            </w:r>
          </w:p>
        </w:tc>
        <w:tc>
          <w:tcPr>
            <w:tcW w:w="2832"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kern w:val="0"/>
              </w:rPr>
            </w:pPr>
            <w:r>
              <w:rPr>
                <w:kern w:val="0"/>
              </w:rPr>
              <w:t>　</w:t>
            </w:r>
          </w:p>
        </w:tc>
        <w:tc>
          <w:tcPr>
            <w:tcW w:w="2824" w:type="dxa"/>
            <w:gridSpan w:val="4"/>
            <w:tcBorders>
              <w:top w:val="nil"/>
              <w:left w:val="nil"/>
              <w:bottom w:val="single" w:color="auto" w:sz="8" w:space="0"/>
              <w:right w:val="single" w:color="auto" w:sz="8" w:space="0"/>
            </w:tcBorders>
            <w:vAlign w:val="center"/>
          </w:tcPr>
          <w:p>
            <w:pPr>
              <w:adjustRightInd w:val="0"/>
              <w:snapToGrid w:val="0"/>
              <w:spacing w:line="0" w:lineRule="atLeast"/>
              <w:rPr>
                <w:kern w:val="0"/>
              </w:rPr>
            </w:pPr>
            <w:r>
              <w:rPr>
                <w:kern w:val="0"/>
              </w:rPr>
              <w:t>　</w:t>
            </w:r>
          </w:p>
        </w:tc>
      </w:tr>
      <w:tr>
        <w:tblPrEx>
          <w:tblCellMar>
            <w:top w:w="0" w:type="dxa"/>
            <w:left w:w="108" w:type="dxa"/>
            <w:bottom w:w="0" w:type="dxa"/>
            <w:right w:w="108" w:type="dxa"/>
          </w:tblCellMar>
        </w:tblPrEx>
        <w:trPr>
          <w:trHeight w:val="277"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jc w:val="left"/>
              <w:rPr>
                <w:kern w:val="0"/>
              </w:rPr>
            </w:pPr>
            <w:r>
              <w:rPr>
                <w:kern w:val="0"/>
              </w:rPr>
              <w:t>研发投入费用(R&amp;D)（万元）</w:t>
            </w:r>
          </w:p>
        </w:tc>
        <w:tc>
          <w:tcPr>
            <w:tcW w:w="2832"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kern w:val="0"/>
              </w:rPr>
            </w:pPr>
          </w:p>
        </w:tc>
        <w:tc>
          <w:tcPr>
            <w:tcW w:w="2824" w:type="dxa"/>
            <w:gridSpan w:val="4"/>
            <w:tcBorders>
              <w:top w:val="nil"/>
              <w:left w:val="nil"/>
              <w:bottom w:val="single" w:color="auto" w:sz="8" w:space="0"/>
              <w:right w:val="single" w:color="auto" w:sz="8" w:space="0"/>
            </w:tcBorders>
            <w:vAlign w:val="center"/>
          </w:tcPr>
          <w:p>
            <w:pPr>
              <w:adjustRightInd w:val="0"/>
              <w:snapToGrid w:val="0"/>
              <w:spacing w:line="0" w:lineRule="atLeast"/>
              <w:rPr>
                <w:kern w:val="0"/>
              </w:rPr>
            </w:pPr>
            <w:r>
              <w:rPr>
                <w:kern w:val="0"/>
              </w:rPr>
              <w:t>　</w:t>
            </w:r>
          </w:p>
        </w:tc>
      </w:tr>
      <w:tr>
        <w:tblPrEx>
          <w:tblCellMar>
            <w:top w:w="0" w:type="dxa"/>
            <w:left w:w="108" w:type="dxa"/>
            <w:bottom w:w="0" w:type="dxa"/>
            <w:right w:w="108" w:type="dxa"/>
          </w:tblCellMar>
        </w:tblPrEx>
        <w:trPr>
          <w:trHeight w:val="292"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jc w:val="left"/>
              <w:rPr>
                <w:kern w:val="0"/>
              </w:rPr>
            </w:pPr>
            <w:r>
              <w:rPr>
                <w:kern w:val="0"/>
              </w:rPr>
              <w:t>信息化投入资金（万元）</w:t>
            </w:r>
          </w:p>
        </w:tc>
        <w:tc>
          <w:tcPr>
            <w:tcW w:w="2832" w:type="dxa"/>
            <w:gridSpan w:val="3"/>
            <w:tcBorders>
              <w:top w:val="nil"/>
              <w:left w:val="nil"/>
              <w:bottom w:val="single" w:color="auto" w:sz="8" w:space="0"/>
              <w:right w:val="single" w:color="auto" w:sz="8" w:space="0"/>
            </w:tcBorders>
            <w:vAlign w:val="center"/>
          </w:tcPr>
          <w:p>
            <w:pPr>
              <w:adjustRightInd w:val="0"/>
              <w:snapToGrid w:val="0"/>
              <w:spacing w:line="0" w:lineRule="atLeast"/>
              <w:jc w:val="center"/>
              <w:rPr>
                <w:kern w:val="0"/>
              </w:rPr>
            </w:pPr>
          </w:p>
        </w:tc>
        <w:tc>
          <w:tcPr>
            <w:tcW w:w="2824" w:type="dxa"/>
            <w:gridSpan w:val="4"/>
            <w:tcBorders>
              <w:top w:val="nil"/>
              <w:left w:val="nil"/>
              <w:bottom w:val="single" w:color="auto" w:sz="8" w:space="0"/>
              <w:right w:val="single" w:color="auto" w:sz="8" w:space="0"/>
            </w:tcBorders>
            <w:vAlign w:val="center"/>
          </w:tcPr>
          <w:p>
            <w:pPr>
              <w:adjustRightInd w:val="0"/>
              <w:snapToGrid w:val="0"/>
              <w:spacing w:line="0" w:lineRule="atLeast"/>
              <w:rPr>
                <w:kern w:val="0"/>
              </w:rPr>
            </w:pPr>
          </w:p>
        </w:tc>
      </w:tr>
      <w:tr>
        <w:tblPrEx>
          <w:tblCellMar>
            <w:top w:w="0" w:type="dxa"/>
            <w:left w:w="108" w:type="dxa"/>
            <w:bottom w:w="0" w:type="dxa"/>
            <w:right w:w="108" w:type="dxa"/>
          </w:tblCellMar>
        </w:tblPrEx>
        <w:trPr>
          <w:trHeight w:val="307"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jc w:val="left"/>
              <w:rPr>
                <w:kern w:val="0"/>
              </w:rPr>
            </w:pPr>
            <w:r>
              <w:rPr>
                <w:kern w:val="0"/>
              </w:rPr>
              <w:t>是否为高新技术企业</w:t>
            </w:r>
          </w:p>
        </w:tc>
        <w:tc>
          <w:tcPr>
            <w:tcW w:w="5656" w:type="dxa"/>
            <w:gridSpan w:val="7"/>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kern w:val="0"/>
              </w:rPr>
            </w:pPr>
            <w:r>
              <w:rPr>
                <w:kern w:val="0"/>
              </w:rPr>
              <w:t>□是            □否</w:t>
            </w:r>
          </w:p>
        </w:tc>
      </w:tr>
      <w:tr>
        <w:tblPrEx>
          <w:tblCellMar>
            <w:top w:w="0" w:type="dxa"/>
            <w:left w:w="108" w:type="dxa"/>
            <w:bottom w:w="0" w:type="dxa"/>
            <w:right w:w="108" w:type="dxa"/>
          </w:tblCellMar>
        </w:tblPrEx>
        <w:trPr>
          <w:trHeight w:val="397" w:hRule="atLeast"/>
          <w:jc w:val="center"/>
        </w:trPr>
        <w:tc>
          <w:tcPr>
            <w:tcW w:w="2660" w:type="dxa"/>
            <w:gridSpan w:val="2"/>
            <w:vMerge w:val="restart"/>
            <w:tcBorders>
              <w:top w:val="nil"/>
              <w:left w:val="single" w:color="auto" w:sz="8" w:space="0"/>
              <w:bottom w:val="single" w:color="auto" w:sz="8" w:space="0"/>
              <w:right w:val="single" w:color="auto" w:sz="8" w:space="0"/>
            </w:tcBorders>
            <w:vAlign w:val="center"/>
          </w:tcPr>
          <w:p>
            <w:pPr>
              <w:adjustRightInd w:val="0"/>
              <w:snapToGrid w:val="0"/>
              <w:spacing w:line="0" w:lineRule="atLeast"/>
              <w:jc w:val="left"/>
              <w:rPr>
                <w:kern w:val="0"/>
              </w:rPr>
            </w:pPr>
            <w:r>
              <w:rPr>
                <w:kern w:val="0"/>
              </w:rPr>
              <w:t>技术研发机构情况（个）</w:t>
            </w:r>
          </w:p>
        </w:tc>
        <w:tc>
          <w:tcPr>
            <w:tcW w:w="1704" w:type="dxa"/>
            <w:vMerge w:val="restart"/>
            <w:tcBorders>
              <w:top w:val="nil"/>
              <w:left w:val="nil"/>
              <w:right w:val="single" w:color="auto" w:sz="8" w:space="0"/>
            </w:tcBorders>
            <w:vAlign w:val="center"/>
          </w:tcPr>
          <w:p>
            <w:pPr>
              <w:adjustRightInd w:val="0"/>
              <w:snapToGrid w:val="0"/>
              <w:spacing w:line="0" w:lineRule="atLeast"/>
              <w:jc w:val="left"/>
              <w:rPr>
                <w:kern w:val="0"/>
              </w:rPr>
            </w:pPr>
          </w:p>
        </w:tc>
        <w:tc>
          <w:tcPr>
            <w:tcW w:w="2280" w:type="dxa"/>
            <w:gridSpan w:val="4"/>
            <w:tcBorders>
              <w:top w:val="single" w:color="auto" w:sz="8" w:space="0"/>
              <w:left w:val="nil"/>
              <w:bottom w:val="single" w:color="auto" w:sz="8" w:space="0"/>
              <w:right w:val="single" w:color="auto" w:sz="8" w:space="0"/>
            </w:tcBorders>
            <w:vAlign w:val="center"/>
          </w:tcPr>
          <w:p>
            <w:pPr>
              <w:adjustRightInd w:val="0"/>
              <w:snapToGrid w:val="0"/>
              <w:spacing w:line="0" w:lineRule="atLeast"/>
              <w:jc w:val="left"/>
              <w:rPr>
                <w:kern w:val="0"/>
              </w:rPr>
            </w:pPr>
            <w:r>
              <w:rPr>
                <w:kern w:val="0"/>
              </w:rPr>
              <w:t>其中：国家认定</w:t>
            </w:r>
          </w:p>
        </w:tc>
        <w:tc>
          <w:tcPr>
            <w:tcW w:w="1672" w:type="dxa"/>
            <w:gridSpan w:val="2"/>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kern w:val="0"/>
              </w:rPr>
            </w:pPr>
          </w:p>
        </w:tc>
      </w:tr>
      <w:tr>
        <w:tblPrEx>
          <w:tblCellMar>
            <w:top w:w="0" w:type="dxa"/>
            <w:left w:w="108" w:type="dxa"/>
            <w:bottom w:w="0" w:type="dxa"/>
            <w:right w:w="108" w:type="dxa"/>
          </w:tblCellMar>
        </w:tblPrEx>
        <w:trPr>
          <w:trHeight w:val="397" w:hRule="atLeast"/>
          <w:jc w:val="center"/>
        </w:trPr>
        <w:tc>
          <w:tcPr>
            <w:tcW w:w="2660" w:type="dxa"/>
            <w:gridSpan w:val="2"/>
            <w:vMerge w:val="continue"/>
            <w:tcBorders>
              <w:top w:val="nil"/>
              <w:left w:val="single" w:color="auto" w:sz="8" w:space="0"/>
              <w:bottom w:val="single" w:color="auto" w:sz="8" w:space="0"/>
              <w:right w:val="single" w:color="auto" w:sz="8" w:space="0"/>
            </w:tcBorders>
            <w:vAlign w:val="center"/>
          </w:tcPr>
          <w:p>
            <w:pPr>
              <w:adjustRightInd w:val="0"/>
              <w:snapToGrid w:val="0"/>
              <w:spacing w:line="0" w:lineRule="atLeast"/>
              <w:jc w:val="left"/>
              <w:rPr>
                <w:kern w:val="0"/>
              </w:rPr>
            </w:pPr>
          </w:p>
        </w:tc>
        <w:tc>
          <w:tcPr>
            <w:tcW w:w="1704" w:type="dxa"/>
            <w:vMerge w:val="continue"/>
            <w:tcBorders>
              <w:left w:val="nil"/>
              <w:bottom w:val="single" w:color="auto" w:sz="8" w:space="0"/>
              <w:right w:val="single" w:color="auto" w:sz="8" w:space="0"/>
            </w:tcBorders>
            <w:vAlign w:val="center"/>
          </w:tcPr>
          <w:p>
            <w:pPr>
              <w:adjustRightInd w:val="0"/>
              <w:snapToGrid w:val="0"/>
              <w:spacing w:line="0" w:lineRule="atLeast"/>
              <w:jc w:val="left"/>
              <w:rPr>
                <w:kern w:val="0"/>
              </w:rPr>
            </w:pPr>
          </w:p>
        </w:tc>
        <w:tc>
          <w:tcPr>
            <w:tcW w:w="2280" w:type="dxa"/>
            <w:gridSpan w:val="4"/>
            <w:tcBorders>
              <w:top w:val="single" w:color="auto" w:sz="8" w:space="0"/>
              <w:left w:val="nil"/>
              <w:bottom w:val="single" w:color="auto" w:sz="8" w:space="0"/>
              <w:right w:val="single" w:color="auto" w:sz="8" w:space="0"/>
            </w:tcBorders>
            <w:vAlign w:val="center"/>
          </w:tcPr>
          <w:p>
            <w:pPr>
              <w:adjustRightInd w:val="0"/>
              <w:snapToGrid w:val="0"/>
              <w:spacing w:line="0" w:lineRule="atLeast"/>
              <w:jc w:val="left"/>
              <w:rPr>
                <w:kern w:val="0"/>
              </w:rPr>
            </w:pPr>
            <w:r>
              <w:rPr>
                <w:kern w:val="0"/>
              </w:rPr>
              <w:t xml:space="preserve">      市级认定</w:t>
            </w:r>
          </w:p>
        </w:tc>
        <w:tc>
          <w:tcPr>
            <w:tcW w:w="1672" w:type="dxa"/>
            <w:gridSpan w:val="2"/>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kern w:val="0"/>
              </w:rPr>
            </w:pPr>
          </w:p>
        </w:tc>
      </w:tr>
      <w:tr>
        <w:tblPrEx>
          <w:tblCellMar>
            <w:top w:w="0" w:type="dxa"/>
            <w:left w:w="108" w:type="dxa"/>
            <w:bottom w:w="0" w:type="dxa"/>
            <w:right w:w="108" w:type="dxa"/>
          </w:tblCellMar>
        </w:tblPrEx>
        <w:trPr>
          <w:trHeight w:val="397" w:hRule="atLeast"/>
          <w:jc w:val="center"/>
        </w:trPr>
        <w:tc>
          <w:tcPr>
            <w:tcW w:w="8316" w:type="dxa"/>
            <w:gridSpan w:val="9"/>
            <w:tcBorders>
              <w:top w:val="nil"/>
              <w:left w:val="single" w:color="auto" w:sz="8" w:space="0"/>
              <w:bottom w:val="single" w:color="auto" w:sz="8" w:space="0"/>
              <w:right w:val="single" w:color="auto" w:sz="8" w:space="0"/>
            </w:tcBorders>
            <w:vAlign w:val="center"/>
          </w:tcPr>
          <w:p>
            <w:pPr>
              <w:adjustRightInd w:val="0"/>
              <w:snapToGrid w:val="0"/>
              <w:spacing w:line="0" w:lineRule="atLeast"/>
              <w:jc w:val="center"/>
              <w:rPr>
                <w:kern w:val="0"/>
              </w:rPr>
            </w:pPr>
            <w:r>
              <w:rPr>
                <w:kern w:val="0"/>
              </w:rPr>
              <w:t>企业上云实施智能制造的情况</w:t>
            </w:r>
          </w:p>
        </w:tc>
      </w:tr>
      <w:tr>
        <w:tblPrEx>
          <w:tblCellMar>
            <w:top w:w="0" w:type="dxa"/>
            <w:left w:w="108" w:type="dxa"/>
            <w:bottom w:w="0" w:type="dxa"/>
            <w:right w:w="108" w:type="dxa"/>
          </w:tblCellMar>
        </w:tblPrEx>
        <w:trPr>
          <w:trHeight w:val="397"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jc w:val="center"/>
              <w:rPr>
                <w:kern w:val="0"/>
              </w:rPr>
            </w:pPr>
            <w:r>
              <w:rPr>
                <w:kern w:val="0"/>
              </w:rPr>
              <w:t>企业上云服务商名称（可填多个供应服务商）</w:t>
            </w:r>
          </w:p>
        </w:tc>
        <w:tc>
          <w:tcPr>
            <w:tcW w:w="5656" w:type="dxa"/>
            <w:gridSpan w:val="7"/>
            <w:tcBorders>
              <w:top w:val="nil"/>
              <w:left w:val="single" w:color="auto" w:sz="8" w:space="0"/>
              <w:bottom w:val="single" w:color="auto" w:sz="8" w:space="0"/>
              <w:right w:val="single" w:color="auto" w:sz="8" w:space="0"/>
            </w:tcBorders>
            <w:vAlign w:val="center"/>
          </w:tcPr>
          <w:p>
            <w:pPr>
              <w:adjustRightInd w:val="0"/>
              <w:snapToGrid w:val="0"/>
              <w:spacing w:line="0" w:lineRule="atLeast"/>
              <w:jc w:val="center"/>
              <w:rPr>
                <w:kern w:val="0"/>
              </w:rPr>
            </w:pPr>
          </w:p>
        </w:tc>
      </w:tr>
      <w:tr>
        <w:tblPrEx>
          <w:tblCellMar>
            <w:top w:w="0" w:type="dxa"/>
            <w:left w:w="108" w:type="dxa"/>
            <w:bottom w:w="0" w:type="dxa"/>
            <w:right w:w="108" w:type="dxa"/>
          </w:tblCellMar>
        </w:tblPrEx>
        <w:trPr>
          <w:trHeight w:val="624"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rPr>
                <w:kern w:val="0"/>
              </w:rPr>
            </w:pPr>
            <w:r>
              <w:rPr>
                <w:kern w:val="0"/>
              </w:rPr>
              <w:t>持续使用云服务多少个月</w:t>
            </w:r>
          </w:p>
        </w:tc>
        <w:tc>
          <w:tcPr>
            <w:tcW w:w="1704" w:type="dxa"/>
            <w:tcBorders>
              <w:left w:val="nil"/>
              <w:bottom w:val="single" w:color="auto" w:sz="8" w:space="0"/>
              <w:right w:val="single" w:color="auto" w:sz="8" w:space="0"/>
            </w:tcBorders>
            <w:vAlign w:val="center"/>
          </w:tcPr>
          <w:p>
            <w:pPr>
              <w:adjustRightInd w:val="0"/>
              <w:snapToGrid w:val="0"/>
              <w:spacing w:line="0" w:lineRule="atLeast"/>
              <w:jc w:val="left"/>
              <w:rPr>
                <w:kern w:val="0"/>
              </w:rPr>
            </w:pPr>
          </w:p>
        </w:tc>
        <w:tc>
          <w:tcPr>
            <w:tcW w:w="2280" w:type="dxa"/>
            <w:gridSpan w:val="4"/>
            <w:tcBorders>
              <w:top w:val="single" w:color="auto" w:sz="8" w:space="0"/>
              <w:left w:val="nil"/>
              <w:bottom w:val="single" w:color="auto" w:sz="8" w:space="0"/>
              <w:right w:val="single" w:color="auto" w:sz="8" w:space="0"/>
            </w:tcBorders>
            <w:vAlign w:val="center"/>
          </w:tcPr>
          <w:p>
            <w:pPr>
              <w:adjustRightInd w:val="0"/>
              <w:snapToGrid w:val="0"/>
              <w:spacing w:line="0" w:lineRule="atLeast"/>
              <w:jc w:val="left"/>
              <w:rPr>
                <w:kern w:val="0"/>
              </w:rPr>
            </w:pPr>
            <w:r>
              <w:rPr>
                <w:kern w:val="0"/>
              </w:rPr>
              <w:t xml:space="preserve">采用云网络产品和服务的费用支出（万元）      </w:t>
            </w:r>
          </w:p>
        </w:tc>
        <w:tc>
          <w:tcPr>
            <w:tcW w:w="1672" w:type="dxa"/>
            <w:gridSpan w:val="2"/>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kern w:val="0"/>
              </w:rPr>
            </w:pPr>
          </w:p>
        </w:tc>
      </w:tr>
      <w:tr>
        <w:tblPrEx>
          <w:tblCellMar>
            <w:top w:w="0" w:type="dxa"/>
            <w:left w:w="108" w:type="dxa"/>
            <w:bottom w:w="0" w:type="dxa"/>
            <w:right w:w="108" w:type="dxa"/>
          </w:tblCellMar>
        </w:tblPrEx>
        <w:trPr>
          <w:trHeight w:val="624"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rPr>
                <w:kern w:val="0"/>
              </w:rPr>
            </w:pPr>
            <w:r>
              <w:rPr>
                <w:kern w:val="0"/>
              </w:rPr>
              <w:t>使用云主机CPU核数（核）</w:t>
            </w:r>
          </w:p>
        </w:tc>
        <w:tc>
          <w:tcPr>
            <w:tcW w:w="1704" w:type="dxa"/>
            <w:tcBorders>
              <w:left w:val="nil"/>
              <w:bottom w:val="single" w:color="auto" w:sz="8" w:space="0"/>
              <w:right w:val="single" w:color="auto" w:sz="8" w:space="0"/>
            </w:tcBorders>
            <w:vAlign w:val="center"/>
          </w:tcPr>
          <w:p>
            <w:pPr>
              <w:adjustRightInd w:val="0"/>
              <w:snapToGrid w:val="0"/>
              <w:spacing w:line="0" w:lineRule="atLeast"/>
              <w:jc w:val="left"/>
              <w:rPr>
                <w:kern w:val="0"/>
              </w:rPr>
            </w:pPr>
          </w:p>
        </w:tc>
        <w:tc>
          <w:tcPr>
            <w:tcW w:w="2280" w:type="dxa"/>
            <w:gridSpan w:val="4"/>
            <w:tcBorders>
              <w:top w:val="single" w:color="auto" w:sz="8" w:space="0"/>
              <w:left w:val="nil"/>
              <w:bottom w:val="single" w:color="auto" w:sz="8" w:space="0"/>
              <w:right w:val="single" w:color="auto" w:sz="8" w:space="0"/>
            </w:tcBorders>
          </w:tcPr>
          <w:p>
            <w:pPr>
              <w:adjustRightInd w:val="0"/>
              <w:snapToGrid w:val="0"/>
              <w:spacing w:line="0" w:lineRule="atLeast"/>
              <w:jc w:val="left"/>
              <w:rPr>
                <w:kern w:val="0"/>
              </w:rPr>
            </w:pPr>
            <w:r>
              <w:rPr>
                <w:kern w:val="0"/>
              </w:rPr>
              <w:t>用于云上管理类系统的支出（万元）</w:t>
            </w:r>
          </w:p>
        </w:tc>
        <w:tc>
          <w:tcPr>
            <w:tcW w:w="1672" w:type="dxa"/>
            <w:gridSpan w:val="2"/>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kern w:val="0"/>
              </w:rPr>
            </w:pPr>
          </w:p>
        </w:tc>
      </w:tr>
      <w:tr>
        <w:tblPrEx>
          <w:tblCellMar>
            <w:top w:w="0" w:type="dxa"/>
            <w:left w:w="108" w:type="dxa"/>
            <w:bottom w:w="0" w:type="dxa"/>
            <w:right w:w="108" w:type="dxa"/>
          </w:tblCellMar>
        </w:tblPrEx>
        <w:trPr>
          <w:trHeight w:val="624" w:hRule="atLeast"/>
          <w:jc w:val="center"/>
        </w:trPr>
        <w:tc>
          <w:tcPr>
            <w:tcW w:w="2660" w:type="dxa"/>
            <w:gridSpan w:val="2"/>
            <w:tcBorders>
              <w:top w:val="nil"/>
              <w:left w:val="single" w:color="auto" w:sz="8" w:space="0"/>
              <w:bottom w:val="single" w:color="auto" w:sz="8" w:space="0"/>
              <w:right w:val="single" w:color="auto" w:sz="8" w:space="0"/>
            </w:tcBorders>
            <w:vAlign w:val="center"/>
          </w:tcPr>
          <w:p>
            <w:pPr>
              <w:adjustRightInd w:val="0"/>
              <w:snapToGrid w:val="0"/>
              <w:spacing w:line="0" w:lineRule="atLeast"/>
              <w:rPr>
                <w:kern w:val="0"/>
              </w:rPr>
            </w:pPr>
            <w:r>
              <w:rPr>
                <w:kern w:val="0"/>
              </w:rPr>
              <w:t>云主机单价（元/核）</w:t>
            </w:r>
          </w:p>
        </w:tc>
        <w:tc>
          <w:tcPr>
            <w:tcW w:w="1704" w:type="dxa"/>
            <w:tcBorders>
              <w:left w:val="nil"/>
              <w:bottom w:val="single" w:color="auto" w:sz="8" w:space="0"/>
              <w:right w:val="single" w:color="auto" w:sz="8" w:space="0"/>
            </w:tcBorders>
            <w:vAlign w:val="center"/>
          </w:tcPr>
          <w:p>
            <w:pPr>
              <w:adjustRightInd w:val="0"/>
              <w:snapToGrid w:val="0"/>
              <w:spacing w:line="0" w:lineRule="atLeast"/>
              <w:jc w:val="left"/>
              <w:rPr>
                <w:kern w:val="0"/>
              </w:rPr>
            </w:pPr>
          </w:p>
        </w:tc>
        <w:tc>
          <w:tcPr>
            <w:tcW w:w="2280" w:type="dxa"/>
            <w:gridSpan w:val="4"/>
            <w:tcBorders>
              <w:top w:val="single" w:color="auto" w:sz="8" w:space="0"/>
              <w:left w:val="nil"/>
              <w:bottom w:val="single" w:color="auto" w:sz="8" w:space="0"/>
              <w:right w:val="single" w:color="auto" w:sz="8" w:space="0"/>
            </w:tcBorders>
          </w:tcPr>
          <w:p>
            <w:pPr>
              <w:adjustRightInd w:val="0"/>
              <w:snapToGrid w:val="0"/>
              <w:spacing w:line="0" w:lineRule="atLeast"/>
              <w:jc w:val="left"/>
              <w:rPr>
                <w:kern w:val="0"/>
              </w:rPr>
            </w:pPr>
            <w:r>
              <w:rPr>
                <w:kern w:val="0"/>
              </w:rPr>
              <w:t>用于云上业务类系统的支出（万元）</w:t>
            </w:r>
          </w:p>
        </w:tc>
        <w:tc>
          <w:tcPr>
            <w:tcW w:w="1672" w:type="dxa"/>
            <w:gridSpan w:val="2"/>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kern w:val="0"/>
              </w:rPr>
            </w:pPr>
          </w:p>
        </w:tc>
      </w:tr>
      <w:tr>
        <w:tblPrEx>
          <w:tblCellMar>
            <w:top w:w="0" w:type="dxa"/>
            <w:left w:w="108" w:type="dxa"/>
            <w:bottom w:w="0" w:type="dxa"/>
            <w:right w:w="108" w:type="dxa"/>
          </w:tblCellMar>
        </w:tblPrEx>
        <w:trPr>
          <w:trHeight w:val="624" w:hRule="atLeast"/>
          <w:jc w:val="center"/>
        </w:trPr>
        <w:tc>
          <w:tcPr>
            <w:tcW w:w="2660" w:type="dxa"/>
            <w:gridSpan w:val="2"/>
            <w:tcBorders>
              <w:top w:val="nil"/>
              <w:left w:val="single" w:color="auto" w:sz="8" w:space="0"/>
              <w:bottom w:val="single" w:color="auto" w:sz="4" w:space="0"/>
              <w:right w:val="single" w:color="auto" w:sz="8" w:space="0"/>
            </w:tcBorders>
            <w:vAlign w:val="center"/>
          </w:tcPr>
          <w:p>
            <w:pPr>
              <w:adjustRightInd w:val="0"/>
              <w:snapToGrid w:val="0"/>
              <w:spacing w:line="0" w:lineRule="atLeast"/>
              <w:rPr>
                <w:kern w:val="0"/>
              </w:rPr>
            </w:pPr>
            <w:r>
              <w:rPr>
                <w:kern w:val="0"/>
              </w:rPr>
              <w:t>云存储使用总量（TB）</w:t>
            </w:r>
          </w:p>
        </w:tc>
        <w:tc>
          <w:tcPr>
            <w:tcW w:w="1704" w:type="dxa"/>
            <w:tcBorders>
              <w:left w:val="nil"/>
              <w:bottom w:val="single" w:color="auto" w:sz="4" w:space="0"/>
              <w:right w:val="single" w:color="auto" w:sz="8" w:space="0"/>
            </w:tcBorders>
            <w:vAlign w:val="center"/>
          </w:tcPr>
          <w:p>
            <w:pPr>
              <w:adjustRightInd w:val="0"/>
              <w:snapToGrid w:val="0"/>
              <w:spacing w:line="0" w:lineRule="atLeast"/>
              <w:jc w:val="left"/>
              <w:rPr>
                <w:kern w:val="0"/>
              </w:rPr>
            </w:pPr>
          </w:p>
        </w:tc>
        <w:tc>
          <w:tcPr>
            <w:tcW w:w="2280" w:type="dxa"/>
            <w:gridSpan w:val="4"/>
            <w:tcBorders>
              <w:top w:val="single" w:color="auto" w:sz="8" w:space="0"/>
              <w:left w:val="nil"/>
              <w:bottom w:val="single" w:color="auto" w:sz="4" w:space="0"/>
              <w:right w:val="single" w:color="auto" w:sz="8" w:space="0"/>
            </w:tcBorders>
          </w:tcPr>
          <w:p>
            <w:pPr>
              <w:adjustRightInd w:val="0"/>
              <w:snapToGrid w:val="0"/>
              <w:spacing w:line="0" w:lineRule="atLeast"/>
              <w:jc w:val="left"/>
              <w:rPr>
                <w:kern w:val="0"/>
              </w:rPr>
            </w:pPr>
            <w:r>
              <w:rPr>
                <w:kern w:val="0"/>
              </w:rPr>
              <w:t>采用云安全产品和服务的费用支出（万元）</w:t>
            </w:r>
          </w:p>
        </w:tc>
        <w:tc>
          <w:tcPr>
            <w:tcW w:w="1672" w:type="dxa"/>
            <w:gridSpan w:val="2"/>
            <w:tcBorders>
              <w:top w:val="single" w:color="auto" w:sz="8" w:space="0"/>
              <w:left w:val="nil"/>
              <w:bottom w:val="single" w:color="auto" w:sz="4" w:space="0"/>
              <w:right w:val="single" w:color="auto" w:sz="8" w:space="0"/>
            </w:tcBorders>
            <w:vAlign w:val="center"/>
          </w:tcPr>
          <w:p>
            <w:pPr>
              <w:adjustRightInd w:val="0"/>
              <w:snapToGrid w:val="0"/>
              <w:spacing w:line="0" w:lineRule="atLeast"/>
              <w:jc w:val="center"/>
              <w:rPr>
                <w:kern w:val="0"/>
              </w:rPr>
            </w:pPr>
          </w:p>
        </w:tc>
      </w:tr>
      <w:tr>
        <w:tblPrEx>
          <w:tblCellMar>
            <w:top w:w="0" w:type="dxa"/>
            <w:left w:w="108" w:type="dxa"/>
            <w:bottom w:w="0" w:type="dxa"/>
            <w:right w:w="108" w:type="dxa"/>
          </w:tblCellMar>
        </w:tblPrEx>
        <w:trPr>
          <w:trHeight w:val="624" w:hRule="atLeast"/>
          <w:jc w:val="center"/>
        </w:trPr>
        <w:tc>
          <w:tcPr>
            <w:tcW w:w="2660" w:type="dxa"/>
            <w:gridSpan w:val="2"/>
            <w:tcBorders>
              <w:top w:val="single" w:color="auto" w:sz="4" w:space="0"/>
              <w:left w:val="single" w:color="auto" w:sz="4" w:space="0"/>
              <w:bottom w:val="single" w:color="auto" w:sz="4" w:space="0"/>
              <w:right w:val="single" w:color="auto" w:sz="8" w:space="0"/>
            </w:tcBorders>
            <w:vAlign w:val="center"/>
          </w:tcPr>
          <w:p>
            <w:pPr>
              <w:adjustRightInd w:val="0"/>
              <w:snapToGrid w:val="0"/>
              <w:spacing w:line="0" w:lineRule="atLeast"/>
              <w:rPr>
                <w:kern w:val="0"/>
              </w:rPr>
            </w:pPr>
            <w:r>
              <w:rPr>
                <w:kern w:val="0"/>
              </w:rPr>
              <w:t>云存储单价（元/TB）</w:t>
            </w:r>
          </w:p>
        </w:tc>
        <w:tc>
          <w:tcPr>
            <w:tcW w:w="1704" w:type="dxa"/>
            <w:tcBorders>
              <w:top w:val="single" w:color="auto" w:sz="4" w:space="0"/>
              <w:left w:val="nil"/>
              <w:bottom w:val="single" w:color="auto" w:sz="4" w:space="0"/>
              <w:right w:val="single" w:color="auto" w:sz="8" w:space="0"/>
            </w:tcBorders>
            <w:vAlign w:val="center"/>
          </w:tcPr>
          <w:p>
            <w:pPr>
              <w:adjustRightInd w:val="0"/>
              <w:snapToGrid w:val="0"/>
              <w:spacing w:line="0" w:lineRule="atLeast"/>
              <w:jc w:val="left"/>
              <w:rPr>
                <w:kern w:val="0"/>
              </w:rPr>
            </w:pPr>
          </w:p>
        </w:tc>
        <w:tc>
          <w:tcPr>
            <w:tcW w:w="2280" w:type="dxa"/>
            <w:gridSpan w:val="4"/>
            <w:tcBorders>
              <w:top w:val="single" w:color="auto" w:sz="4" w:space="0"/>
              <w:left w:val="nil"/>
              <w:bottom w:val="single" w:color="auto" w:sz="4" w:space="0"/>
              <w:right w:val="single" w:color="auto" w:sz="8" w:space="0"/>
            </w:tcBorders>
          </w:tcPr>
          <w:p>
            <w:pPr>
              <w:adjustRightInd w:val="0"/>
              <w:snapToGrid w:val="0"/>
              <w:spacing w:line="0" w:lineRule="atLeast"/>
              <w:jc w:val="left"/>
              <w:rPr>
                <w:kern w:val="0"/>
              </w:rPr>
            </w:pPr>
            <w:r>
              <w:rPr>
                <w:kern w:val="0"/>
              </w:rPr>
              <w:t xml:space="preserve">云数据库采购费用支出（万元）                            </w:t>
            </w:r>
          </w:p>
        </w:tc>
        <w:tc>
          <w:tcPr>
            <w:tcW w:w="1672" w:type="dxa"/>
            <w:gridSpan w:val="2"/>
            <w:tcBorders>
              <w:top w:val="single" w:color="auto" w:sz="4" w:space="0"/>
              <w:left w:val="nil"/>
              <w:bottom w:val="single" w:color="auto" w:sz="4" w:space="0"/>
              <w:right w:val="single" w:color="auto" w:sz="4" w:space="0"/>
            </w:tcBorders>
            <w:vAlign w:val="center"/>
          </w:tcPr>
          <w:p>
            <w:pPr>
              <w:adjustRightInd w:val="0"/>
              <w:snapToGrid w:val="0"/>
              <w:spacing w:line="0" w:lineRule="atLeast"/>
              <w:jc w:val="center"/>
              <w:rPr>
                <w:kern w:val="0"/>
              </w:rPr>
            </w:pPr>
          </w:p>
        </w:tc>
      </w:tr>
      <w:tr>
        <w:tblPrEx>
          <w:tblCellMar>
            <w:top w:w="0" w:type="dxa"/>
            <w:left w:w="108" w:type="dxa"/>
            <w:bottom w:w="0" w:type="dxa"/>
            <w:right w:w="108" w:type="dxa"/>
          </w:tblCellMar>
        </w:tblPrEx>
        <w:trPr>
          <w:trHeight w:val="397" w:hRule="atLeast"/>
          <w:jc w:val="center"/>
        </w:trPr>
        <w:tc>
          <w:tcPr>
            <w:tcW w:w="831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kern w:val="0"/>
              </w:rPr>
            </w:pPr>
            <w:r>
              <w:rPr>
                <w:kern w:val="0"/>
              </w:rPr>
              <w:t>企业上云程度情况</w:t>
            </w:r>
          </w:p>
        </w:tc>
      </w:tr>
      <w:tr>
        <w:tblPrEx>
          <w:tblCellMar>
            <w:top w:w="0" w:type="dxa"/>
            <w:left w:w="108" w:type="dxa"/>
            <w:bottom w:w="0" w:type="dxa"/>
            <w:right w:w="108" w:type="dxa"/>
          </w:tblCellMar>
        </w:tblPrEx>
        <w:trPr>
          <w:trHeight w:val="1126" w:hRule="atLeast"/>
          <w:jc w:val="center"/>
        </w:trPr>
        <w:tc>
          <w:tcPr>
            <w:tcW w:w="26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top"/>
              <w:rPr>
                <w:kern w:val="0"/>
              </w:rPr>
            </w:pPr>
            <w:r>
              <w:t>管理类</w:t>
            </w:r>
          </w:p>
        </w:tc>
        <w:tc>
          <w:tcPr>
            <w:tcW w:w="5656"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kern w:val="0"/>
              </w:rPr>
            </w:pPr>
            <w:r>
              <w:rPr>
                <w:kern w:val="0"/>
              </w:rPr>
              <w:t>□绩效管理系统  □培训管理系统  □薪酬管理系统</w:t>
            </w:r>
          </w:p>
          <w:p>
            <w:pPr>
              <w:adjustRightInd w:val="0"/>
              <w:snapToGrid w:val="0"/>
              <w:spacing w:line="0" w:lineRule="atLeast"/>
              <w:rPr>
                <w:kern w:val="0"/>
              </w:rPr>
            </w:pPr>
            <w:r>
              <w:rPr>
                <w:kern w:val="0"/>
              </w:rPr>
              <w:t xml:space="preserve">□费用管理系统  □税务管理系统 □报销管理系统  </w:t>
            </w:r>
          </w:p>
          <w:p>
            <w:pPr>
              <w:adjustRightInd w:val="0"/>
              <w:snapToGrid w:val="0"/>
              <w:spacing w:line="0" w:lineRule="atLeast"/>
              <w:rPr>
                <w:kern w:val="0"/>
              </w:rPr>
            </w:pPr>
            <w:r>
              <w:rPr>
                <w:kern w:val="0"/>
              </w:rPr>
              <w:t>□云办公   □云桌面</w:t>
            </w:r>
            <w:r>
              <w:rPr>
                <w:kern w:val="0"/>
              </w:rPr>
              <w:tab/>
            </w:r>
            <w:r>
              <w:rPr>
                <w:kern w:val="0"/>
              </w:rPr>
              <w:t xml:space="preserve"> □云安保  □IT开发</w:t>
            </w:r>
            <w:r>
              <w:rPr>
                <w:kern w:val="0"/>
              </w:rPr>
              <w:tab/>
            </w:r>
            <w:r>
              <w:rPr>
                <w:kern w:val="0"/>
              </w:rPr>
              <w:t xml:space="preserve"> </w:t>
            </w:r>
          </w:p>
          <w:p>
            <w:pPr>
              <w:adjustRightInd w:val="0"/>
              <w:snapToGrid w:val="0"/>
              <w:spacing w:line="0" w:lineRule="atLeast"/>
              <w:rPr>
                <w:kern w:val="0"/>
                <w:u w:val="single"/>
              </w:rPr>
            </w:pPr>
            <w:r>
              <w:rPr>
                <w:kern w:val="0"/>
              </w:rPr>
              <w:t>□IT测试   □IT运维 □其它</w:t>
            </w:r>
            <w:r>
              <w:rPr>
                <w:kern w:val="0"/>
                <w:u w:val="single"/>
              </w:rPr>
              <w:t xml:space="preserve">               </w:t>
            </w:r>
          </w:p>
        </w:tc>
      </w:tr>
      <w:tr>
        <w:tblPrEx>
          <w:tblCellMar>
            <w:top w:w="0" w:type="dxa"/>
            <w:left w:w="108" w:type="dxa"/>
            <w:bottom w:w="0" w:type="dxa"/>
            <w:right w:w="108" w:type="dxa"/>
          </w:tblCellMar>
        </w:tblPrEx>
        <w:trPr>
          <w:trHeight w:val="324" w:hRule="atLeast"/>
          <w:jc w:val="center"/>
        </w:trPr>
        <w:tc>
          <w:tcPr>
            <w:tcW w:w="26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top"/>
              <w:rPr>
                <w:kern w:val="0"/>
              </w:rPr>
            </w:pPr>
            <w:r>
              <w:t>业务类</w:t>
            </w:r>
          </w:p>
        </w:tc>
        <w:tc>
          <w:tcPr>
            <w:tcW w:w="5656"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kern w:val="0"/>
              </w:rPr>
            </w:pPr>
            <w:r>
              <w:rPr>
                <w:kern w:val="0"/>
              </w:rPr>
              <w:t>□计算机辅助设计    □产品研发</w:t>
            </w:r>
            <w:r>
              <w:rPr>
                <w:kern w:val="0"/>
              </w:rPr>
              <w:tab/>
            </w:r>
            <w:r>
              <w:rPr>
                <w:kern w:val="0"/>
              </w:rPr>
              <w:t xml:space="preserve"> □产品数据管理系统   </w:t>
            </w:r>
          </w:p>
          <w:p>
            <w:pPr>
              <w:adjustRightInd w:val="0"/>
              <w:snapToGrid w:val="0"/>
              <w:spacing w:line="0" w:lineRule="atLeast"/>
              <w:rPr>
                <w:kern w:val="0"/>
              </w:rPr>
            </w:pPr>
            <w:r>
              <w:rPr>
                <w:kern w:val="0"/>
              </w:rPr>
              <w:t>□产品生命周期管理系统</w:t>
            </w:r>
            <w:r>
              <w:rPr>
                <w:kern w:val="0"/>
              </w:rPr>
              <w:tab/>
            </w:r>
            <w:r>
              <w:rPr>
                <w:kern w:val="0"/>
              </w:rPr>
              <w:t>□</w:t>
            </w:r>
            <w:r>
              <w:t>MES</w:t>
            </w:r>
            <w:r>
              <w:rPr>
                <w:kern w:val="0"/>
              </w:rPr>
              <w:t>制造执行系统</w:t>
            </w:r>
            <w:r>
              <w:rPr>
                <w:kern w:val="0"/>
              </w:rPr>
              <w:tab/>
            </w:r>
          </w:p>
          <w:p>
            <w:pPr>
              <w:adjustRightInd w:val="0"/>
              <w:snapToGrid w:val="0"/>
              <w:spacing w:line="0" w:lineRule="atLeast"/>
              <w:rPr>
                <w:kern w:val="0"/>
              </w:rPr>
            </w:pPr>
            <w:r>
              <w:rPr>
                <w:kern w:val="0"/>
              </w:rPr>
              <w:t>□APS企业排程排产系统   □SCADA数据采集与监视控制系统   □采购管理□仓储管理   □物流管理</w:t>
            </w:r>
            <w:r>
              <w:rPr>
                <w:kern w:val="0"/>
              </w:rPr>
              <w:tab/>
            </w:r>
            <w:r>
              <w:rPr>
                <w:kern w:val="0"/>
              </w:rPr>
              <w:t xml:space="preserve">□销售管理 </w:t>
            </w:r>
          </w:p>
          <w:p>
            <w:pPr>
              <w:adjustRightInd w:val="0"/>
              <w:snapToGrid w:val="0"/>
              <w:spacing w:line="0" w:lineRule="atLeast"/>
              <w:rPr>
                <w:kern w:val="0"/>
              </w:rPr>
            </w:pPr>
            <w:r>
              <w:rPr>
                <w:kern w:val="0"/>
              </w:rPr>
              <w:t>□电商平台  □客户服务管理</w:t>
            </w:r>
            <w:r>
              <w:rPr>
                <w:kern w:val="0"/>
              </w:rPr>
              <w:tab/>
            </w:r>
            <w:r>
              <w:rPr>
                <w:kern w:val="0"/>
              </w:rPr>
              <w:t>□客户资源管理</w:t>
            </w:r>
            <w:r>
              <w:rPr>
                <w:kern w:val="0"/>
              </w:rPr>
              <w:tab/>
            </w:r>
            <w:r>
              <w:rPr>
                <w:kern w:val="0"/>
              </w:rPr>
              <w:t xml:space="preserve"> □设备健康管理  □设备远程运维  □资产管理优化  □客户资源管理 □产业链资源协同 □金融服务  □大数据分析平台  □人工智能服务  □其它</w:t>
            </w:r>
            <w:r>
              <w:rPr>
                <w:kern w:val="0"/>
                <w:u w:val="single"/>
              </w:rPr>
              <w:t xml:space="preserve">               </w:t>
            </w:r>
          </w:p>
        </w:tc>
      </w:tr>
      <w:tr>
        <w:tblPrEx>
          <w:tblCellMar>
            <w:top w:w="0" w:type="dxa"/>
            <w:left w:w="108" w:type="dxa"/>
            <w:bottom w:w="0" w:type="dxa"/>
            <w:right w:w="108" w:type="dxa"/>
          </w:tblCellMar>
        </w:tblPrEx>
        <w:trPr>
          <w:trHeight w:val="397" w:hRule="atLeast"/>
          <w:jc w:val="center"/>
        </w:trPr>
        <w:tc>
          <w:tcPr>
            <w:tcW w:w="8316" w:type="dxa"/>
            <w:gridSpan w:val="9"/>
            <w:tcBorders>
              <w:top w:val="single" w:color="auto" w:sz="4" w:space="0"/>
              <w:left w:val="single" w:color="auto" w:sz="8" w:space="0"/>
              <w:bottom w:val="single" w:color="auto" w:sz="8" w:space="0"/>
              <w:right w:val="single" w:color="auto" w:sz="8" w:space="0"/>
            </w:tcBorders>
            <w:vAlign w:val="center"/>
          </w:tcPr>
          <w:p>
            <w:pPr>
              <w:adjustRightInd w:val="0"/>
              <w:snapToGrid w:val="0"/>
              <w:spacing w:line="0" w:lineRule="atLeast"/>
              <w:jc w:val="center"/>
              <w:rPr>
                <w:kern w:val="0"/>
              </w:rPr>
            </w:pPr>
            <w:r>
              <w:rPr>
                <w:kern w:val="0"/>
              </w:rPr>
              <w:t>企业上云效益情况</w:t>
            </w:r>
          </w:p>
        </w:tc>
      </w:tr>
      <w:tr>
        <w:tblPrEx>
          <w:tblCellMar>
            <w:top w:w="0" w:type="dxa"/>
            <w:left w:w="108" w:type="dxa"/>
            <w:bottom w:w="0" w:type="dxa"/>
            <w:right w:w="108" w:type="dxa"/>
          </w:tblCellMar>
        </w:tblPrEx>
        <w:trPr>
          <w:trHeight w:val="1070" w:hRule="exact"/>
          <w:jc w:val="center"/>
        </w:trPr>
        <w:tc>
          <w:tcPr>
            <w:tcW w:w="2660" w:type="dxa"/>
            <w:gridSpan w:val="2"/>
            <w:vMerge w:val="restart"/>
            <w:tcBorders>
              <w:top w:val="nil"/>
              <w:left w:val="single" w:color="auto" w:sz="8" w:space="0"/>
              <w:right w:val="single" w:color="auto" w:sz="4" w:space="0"/>
            </w:tcBorders>
            <w:vAlign w:val="center"/>
          </w:tcPr>
          <w:p>
            <w:pPr>
              <w:adjustRightInd w:val="0"/>
              <w:snapToGrid w:val="0"/>
              <w:spacing w:line="0" w:lineRule="atLeast"/>
              <w:jc w:val="left"/>
            </w:pPr>
            <w:r>
              <w:t>成本节约情况</w:t>
            </w:r>
          </w:p>
          <w:p>
            <w:pPr>
              <w:adjustRightInd w:val="0"/>
              <w:snapToGrid w:val="0"/>
              <w:spacing w:line="0" w:lineRule="atLeast"/>
              <w:jc w:val="left"/>
            </w:pPr>
            <w:r>
              <w:t>(需要提供相关说明材料如上云前后的对比材料。)</w:t>
            </w:r>
          </w:p>
        </w:tc>
        <w:tc>
          <w:tcPr>
            <w:tcW w:w="1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left"/>
              <w:rPr>
                <w:kern w:val="0"/>
              </w:rPr>
            </w:pPr>
            <w:r>
              <w:t>节约基础设施类成本(含运维和人力成本，万元）</w:t>
            </w:r>
          </w:p>
        </w:tc>
        <w:tc>
          <w:tcPr>
            <w:tcW w:w="795" w:type="dxa"/>
            <w:tcBorders>
              <w:top w:val="single" w:color="auto" w:sz="8" w:space="0"/>
              <w:left w:val="single" w:color="auto" w:sz="4" w:space="0"/>
              <w:right w:val="single" w:color="auto" w:sz="4" w:space="0"/>
            </w:tcBorders>
          </w:tcPr>
          <w:p>
            <w:pPr>
              <w:adjustRightInd w:val="0"/>
              <w:snapToGrid w:val="0"/>
              <w:spacing w:line="0" w:lineRule="atLeast"/>
              <w:jc w:val="center"/>
              <w:textAlignment w:val="top"/>
            </w:pPr>
          </w:p>
        </w:tc>
        <w:tc>
          <w:tcPr>
            <w:tcW w:w="1485" w:type="dxa"/>
            <w:gridSpan w:val="3"/>
            <w:vMerge w:val="restart"/>
            <w:tcBorders>
              <w:top w:val="single" w:color="auto" w:sz="8" w:space="0"/>
              <w:left w:val="single" w:color="auto" w:sz="4" w:space="0"/>
              <w:right w:val="single" w:color="auto" w:sz="4" w:space="0"/>
            </w:tcBorders>
            <w:vAlign w:val="center"/>
          </w:tcPr>
          <w:p>
            <w:pPr>
              <w:adjustRightInd w:val="0"/>
              <w:snapToGrid w:val="0"/>
              <w:spacing w:line="0" w:lineRule="atLeast"/>
              <w:jc w:val="center"/>
              <w:textAlignment w:val="top"/>
            </w:pPr>
            <w:r>
              <w:t>效益提升情况（需要提供相关证明材料。如上云前后的对比材料。）</w:t>
            </w: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textAlignment w:val="top"/>
            </w:pPr>
            <w:r>
              <w:t>提高生产效率（%）</w:t>
            </w:r>
          </w:p>
        </w:tc>
        <w:tc>
          <w:tcPr>
            <w:tcW w:w="7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kern w:val="0"/>
              </w:rPr>
            </w:pPr>
          </w:p>
        </w:tc>
      </w:tr>
      <w:tr>
        <w:tblPrEx>
          <w:tblCellMar>
            <w:top w:w="0" w:type="dxa"/>
            <w:left w:w="108" w:type="dxa"/>
            <w:bottom w:w="0" w:type="dxa"/>
            <w:right w:w="108" w:type="dxa"/>
          </w:tblCellMar>
        </w:tblPrEx>
        <w:trPr>
          <w:trHeight w:val="680" w:hRule="exact"/>
          <w:jc w:val="center"/>
        </w:trPr>
        <w:tc>
          <w:tcPr>
            <w:tcW w:w="2660" w:type="dxa"/>
            <w:gridSpan w:val="2"/>
            <w:vMerge w:val="continue"/>
            <w:tcBorders>
              <w:left w:val="single" w:color="auto" w:sz="8" w:space="0"/>
              <w:right w:val="single" w:color="auto" w:sz="4" w:space="0"/>
            </w:tcBorders>
          </w:tcPr>
          <w:p>
            <w:pPr>
              <w:adjustRightInd w:val="0"/>
              <w:snapToGrid w:val="0"/>
              <w:spacing w:line="0" w:lineRule="atLeast"/>
              <w:jc w:val="center"/>
              <w:textAlignment w:val="top"/>
              <w:rPr>
                <w:kern w:val="0"/>
              </w:rPr>
            </w:pPr>
          </w:p>
        </w:tc>
        <w:tc>
          <w:tcPr>
            <w:tcW w:w="1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left"/>
              <w:rPr>
                <w:kern w:val="0"/>
              </w:rPr>
            </w:pPr>
            <w:r>
              <w:rPr>
                <w:kern w:val="0"/>
              </w:rPr>
              <w:t>节约管理类成本（万元）</w:t>
            </w:r>
          </w:p>
        </w:tc>
        <w:tc>
          <w:tcPr>
            <w:tcW w:w="795" w:type="dxa"/>
            <w:tcBorders>
              <w:top w:val="single" w:color="auto" w:sz="8" w:space="0"/>
              <w:left w:val="single" w:color="auto" w:sz="4" w:space="0"/>
              <w:bottom w:val="single" w:color="auto" w:sz="8" w:space="0"/>
              <w:right w:val="single" w:color="auto" w:sz="4" w:space="0"/>
            </w:tcBorders>
            <w:vAlign w:val="center"/>
          </w:tcPr>
          <w:p>
            <w:pPr>
              <w:adjustRightInd w:val="0"/>
              <w:snapToGrid w:val="0"/>
              <w:spacing w:line="0" w:lineRule="atLeast"/>
              <w:jc w:val="center"/>
              <w:textAlignment w:val="top"/>
              <w:rPr>
                <w:kern w:val="0"/>
              </w:rPr>
            </w:pPr>
          </w:p>
        </w:tc>
        <w:tc>
          <w:tcPr>
            <w:tcW w:w="1485" w:type="dxa"/>
            <w:gridSpan w:val="3"/>
            <w:vMerge w:val="continue"/>
            <w:tcBorders>
              <w:left w:val="single" w:color="auto" w:sz="4" w:space="0"/>
              <w:right w:val="single" w:color="auto" w:sz="4" w:space="0"/>
            </w:tcBorders>
          </w:tcPr>
          <w:p>
            <w:pPr>
              <w:adjustRightInd w:val="0"/>
              <w:snapToGrid w:val="0"/>
              <w:spacing w:line="0" w:lineRule="atLeast"/>
              <w:jc w:val="center"/>
              <w:textAlignment w:val="top"/>
              <w:rPr>
                <w:kern w:val="0"/>
              </w:rPr>
            </w:pP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kern w:val="0"/>
              </w:rPr>
            </w:pPr>
            <w:r>
              <w:t>提升良品率（%）</w:t>
            </w:r>
          </w:p>
        </w:tc>
        <w:tc>
          <w:tcPr>
            <w:tcW w:w="78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kern w:val="0"/>
              </w:rPr>
            </w:pPr>
          </w:p>
        </w:tc>
      </w:tr>
      <w:tr>
        <w:tblPrEx>
          <w:tblCellMar>
            <w:top w:w="0" w:type="dxa"/>
            <w:left w:w="108" w:type="dxa"/>
            <w:bottom w:w="0" w:type="dxa"/>
            <w:right w:w="108" w:type="dxa"/>
          </w:tblCellMar>
        </w:tblPrEx>
        <w:trPr>
          <w:trHeight w:val="825" w:hRule="exact"/>
          <w:jc w:val="center"/>
        </w:trPr>
        <w:tc>
          <w:tcPr>
            <w:tcW w:w="2660" w:type="dxa"/>
            <w:gridSpan w:val="2"/>
            <w:vMerge w:val="continue"/>
            <w:tcBorders>
              <w:left w:val="single" w:color="auto" w:sz="8" w:space="0"/>
              <w:bottom w:val="single" w:color="auto" w:sz="8" w:space="0"/>
              <w:right w:val="single" w:color="auto" w:sz="4" w:space="0"/>
            </w:tcBorders>
          </w:tcPr>
          <w:p>
            <w:pPr>
              <w:adjustRightInd w:val="0"/>
              <w:snapToGrid w:val="0"/>
              <w:spacing w:line="0" w:lineRule="atLeast"/>
              <w:jc w:val="center"/>
              <w:textAlignment w:val="top"/>
              <w:rPr>
                <w:kern w:val="0"/>
              </w:rPr>
            </w:pPr>
          </w:p>
        </w:tc>
        <w:tc>
          <w:tcPr>
            <w:tcW w:w="1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left"/>
              <w:rPr>
                <w:kern w:val="0"/>
              </w:rPr>
            </w:pPr>
            <w:r>
              <w:rPr>
                <w:kern w:val="0"/>
              </w:rPr>
              <w:t>节约业务类成本（万元）</w:t>
            </w:r>
          </w:p>
        </w:tc>
        <w:tc>
          <w:tcPr>
            <w:tcW w:w="795" w:type="dxa"/>
            <w:tcBorders>
              <w:top w:val="single" w:color="auto" w:sz="8" w:space="0"/>
              <w:left w:val="single" w:color="auto" w:sz="4" w:space="0"/>
              <w:bottom w:val="single" w:color="auto" w:sz="8" w:space="0"/>
              <w:right w:val="single" w:color="auto" w:sz="4" w:space="0"/>
            </w:tcBorders>
          </w:tcPr>
          <w:p>
            <w:pPr>
              <w:adjustRightInd w:val="0"/>
              <w:snapToGrid w:val="0"/>
              <w:spacing w:line="0" w:lineRule="atLeast"/>
              <w:jc w:val="center"/>
              <w:textAlignment w:val="top"/>
              <w:rPr>
                <w:kern w:val="0"/>
              </w:rPr>
            </w:pPr>
          </w:p>
        </w:tc>
        <w:tc>
          <w:tcPr>
            <w:tcW w:w="1485" w:type="dxa"/>
            <w:gridSpan w:val="3"/>
            <w:vMerge w:val="continue"/>
            <w:tcBorders>
              <w:left w:val="single" w:color="auto" w:sz="4" w:space="0"/>
              <w:bottom w:val="single" w:color="auto" w:sz="8" w:space="0"/>
              <w:right w:val="single" w:color="auto" w:sz="4" w:space="0"/>
            </w:tcBorders>
          </w:tcPr>
          <w:p>
            <w:pPr>
              <w:adjustRightInd w:val="0"/>
              <w:snapToGrid w:val="0"/>
              <w:spacing w:line="0" w:lineRule="atLeast"/>
              <w:jc w:val="center"/>
              <w:textAlignment w:val="top"/>
              <w:rPr>
                <w:kern w:val="0"/>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kern w:val="0"/>
              </w:rPr>
            </w:pPr>
          </w:p>
        </w:tc>
        <w:tc>
          <w:tcPr>
            <w:tcW w:w="78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kern w:val="0"/>
              </w:rPr>
            </w:pPr>
          </w:p>
        </w:tc>
      </w:tr>
      <w:tr>
        <w:tblPrEx>
          <w:tblCellMar>
            <w:top w:w="0" w:type="dxa"/>
            <w:left w:w="108" w:type="dxa"/>
            <w:bottom w:w="0" w:type="dxa"/>
            <w:right w:w="108" w:type="dxa"/>
          </w:tblCellMar>
        </w:tblPrEx>
        <w:trPr>
          <w:trHeight w:val="397" w:hRule="atLeast"/>
          <w:jc w:val="center"/>
        </w:trPr>
        <w:tc>
          <w:tcPr>
            <w:tcW w:w="2660" w:type="dxa"/>
            <w:gridSpan w:val="2"/>
            <w:vMerge w:val="restart"/>
            <w:tcBorders>
              <w:top w:val="nil"/>
              <w:left w:val="single" w:color="auto" w:sz="8" w:space="0"/>
              <w:bottom w:val="single" w:color="auto" w:sz="8" w:space="0"/>
              <w:right w:val="single" w:color="auto" w:sz="8" w:space="0"/>
            </w:tcBorders>
            <w:vAlign w:val="center"/>
          </w:tcPr>
          <w:p>
            <w:pPr>
              <w:adjustRightInd w:val="0"/>
              <w:snapToGrid w:val="0"/>
              <w:spacing w:line="0" w:lineRule="atLeast"/>
              <w:jc w:val="center"/>
              <w:rPr>
                <w:kern w:val="0"/>
              </w:rPr>
            </w:pPr>
            <w:r>
              <w:rPr>
                <w:kern w:val="0"/>
              </w:rPr>
              <w:t>银行开户信息</w:t>
            </w:r>
          </w:p>
        </w:tc>
        <w:tc>
          <w:tcPr>
            <w:tcW w:w="1704" w:type="dxa"/>
            <w:tcBorders>
              <w:top w:val="single" w:color="auto" w:sz="4" w:space="0"/>
              <w:left w:val="nil"/>
              <w:bottom w:val="single" w:color="auto" w:sz="8" w:space="0"/>
              <w:right w:val="single" w:color="auto" w:sz="8" w:space="0"/>
            </w:tcBorders>
            <w:vAlign w:val="center"/>
          </w:tcPr>
          <w:p>
            <w:pPr>
              <w:adjustRightInd w:val="0"/>
              <w:snapToGrid w:val="0"/>
              <w:spacing w:line="0" w:lineRule="atLeast"/>
              <w:jc w:val="left"/>
              <w:rPr>
                <w:kern w:val="0"/>
              </w:rPr>
            </w:pPr>
            <w:r>
              <w:rPr>
                <w:rFonts w:hint="eastAsia"/>
                <w:kern w:val="0"/>
                <w:lang w:eastAsia="zh-CN"/>
              </w:rPr>
              <w:t>账户</w:t>
            </w:r>
            <w:r>
              <w:rPr>
                <w:kern w:val="0"/>
              </w:rPr>
              <w:t>名称</w:t>
            </w:r>
          </w:p>
        </w:tc>
        <w:tc>
          <w:tcPr>
            <w:tcW w:w="3952" w:type="dxa"/>
            <w:gridSpan w:val="6"/>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kern w:val="0"/>
              </w:rPr>
            </w:pPr>
            <w:r>
              <w:rPr>
                <w:kern w:val="0"/>
              </w:rPr>
              <w:t>　</w:t>
            </w:r>
          </w:p>
        </w:tc>
      </w:tr>
      <w:tr>
        <w:tblPrEx>
          <w:tblCellMar>
            <w:top w:w="0" w:type="dxa"/>
            <w:left w:w="108" w:type="dxa"/>
            <w:bottom w:w="0" w:type="dxa"/>
            <w:right w:w="108" w:type="dxa"/>
          </w:tblCellMar>
        </w:tblPrEx>
        <w:trPr>
          <w:trHeight w:val="397" w:hRule="atLeast"/>
          <w:jc w:val="center"/>
        </w:trPr>
        <w:tc>
          <w:tcPr>
            <w:tcW w:w="2660" w:type="dxa"/>
            <w:gridSpan w:val="2"/>
            <w:vMerge w:val="continue"/>
            <w:tcBorders>
              <w:top w:val="nil"/>
              <w:left w:val="single" w:color="auto" w:sz="8" w:space="0"/>
              <w:bottom w:val="single" w:color="auto" w:sz="8" w:space="0"/>
              <w:right w:val="single" w:color="auto" w:sz="8" w:space="0"/>
            </w:tcBorders>
            <w:vAlign w:val="center"/>
          </w:tcPr>
          <w:p>
            <w:pPr>
              <w:adjustRightInd w:val="0"/>
              <w:snapToGrid w:val="0"/>
              <w:spacing w:line="0" w:lineRule="atLeast"/>
              <w:jc w:val="left"/>
              <w:rPr>
                <w:kern w:val="0"/>
              </w:rPr>
            </w:pPr>
          </w:p>
        </w:tc>
        <w:tc>
          <w:tcPr>
            <w:tcW w:w="1704" w:type="dxa"/>
            <w:tcBorders>
              <w:top w:val="nil"/>
              <w:left w:val="nil"/>
              <w:bottom w:val="single" w:color="auto" w:sz="8" w:space="0"/>
              <w:right w:val="single" w:color="auto" w:sz="8" w:space="0"/>
            </w:tcBorders>
            <w:vAlign w:val="center"/>
          </w:tcPr>
          <w:p>
            <w:pPr>
              <w:adjustRightInd w:val="0"/>
              <w:snapToGrid w:val="0"/>
              <w:spacing w:line="0" w:lineRule="atLeast"/>
              <w:jc w:val="left"/>
              <w:rPr>
                <w:kern w:val="0"/>
              </w:rPr>
            </w:pPr>
            <w:r>
              <w:rPr>
                <w:kern w:val="0"/>
              </w:rPr>
              <w:t>开户行</w:t>
            </w:r>
          </w:p>
        </w:tc>
        <w:tc>
          <w:tcPr>
            <w:tcW w:w="3952" w:type="dxa"/>
            <w:gridSpan w:val="6"/>
            <w:tcBorders>
              <w:top w:val="single" w:color="auto" w:sz="8" w:space="0"/>
              <w:left w:val="nil"/>
              <w:bottom w:val="single" w:color="auto" w:sz="8" w:space="0"/>
              <w:right w:val="single" w:color="auto" w:sz="8" w:space="0"/>
            </w:tcBorders>
            <w:vAlign w:val="center"/>
          </w:tcPr>
          <w:p>
            <w:pPr>
              <w:adjustRightInd w:val="0"/>
              <w:snapToGrid w:val="0"/>
              <w:spacing w:line="0" w:lineRule="atLeast"/>
              <w:jc w:val="center"/>
              <w:rPr>
                <w:kern w:val="0"/>
              </w:rPr>
            </w:pPr>
            <w:r>
              <w:rPr>
                <w:kern w:val="0"/>
              </w:rPr>
              <w:t>　</w:t>
            </w:r>
          </w:p>
        </w:tc>
      </w:tr>
      <w:tr>
        <w:tblPrEx>
          <w:tblCellMar>
            <w:top w:w="0" w:type="dxa"/>
            <w:left w:w="108" w:type="dxa"/>
            <w:bottom w:w="0" w:type="dxa"/>
            <w:right w:w="108" w:type="dxa"/>
          </w:tblCellMar>
        </w:tblPrEx>
        <w:trPr>
          <w:trHeight w:val="397" w:hRule="atLeast"/>
          <w:jc w:val="center"/>
        </w:trPr>
        <w:tc>
          <w:tcPr>
            <w:tcW w:w="2660" w:type="dxa"/>
            <w:gridSpan w:val="2"/>
            <w:vMerge w:val="continue"/>
            <w:tcBorders>
              <w:top w:val="nil"/>
              <w:left w:val="single" w:color="auto" w:sz="8" w:space="0"/>
              <w:bottom w:val="single" w:color="auto" w:sz="4" w:space="0"/>
              <w:right w:val="single" w:color="auto" w:sz="8" w:space="0"/>
            </w:tcBorders>
            <w:vAlign w:val="center"/>
          </w:tcPr>
          <w:p>
            <w:pPr>
              <w:adjustRightInd w:val="0"/>
              <w:snapToGrid w:val="0"/>
              <w:spacing w:line="0" w:lineRule="atLeast"/>
              <w:jc w:val="left"/>
              <w:rPr>
                <w:kern w:val="0"/>
              </w:rPr>
            </w:pPr>
          </w:p>
        </w:tc>
        <w:tc>
          <w:tcPr>
            <w:tcW w:w="1704" w:type="dxa"/>
            <w:tcBorders>
              <w:top w:val="nil"/>
              <w:left w:val="nil"/>
              <w:bottom w:val="single" w:color="auto" w:sz="4" w:space="0"/>
              <w:right w:val="single" w:color="auto" w:sz="8" w:space="0"/>
            </w:tcBorders>
            <w:vAlign w:val="center"/>
          </w:tcPr>
          <w:p>
            <w:pPr>
              <w:adjustRightInd w:val="0"/>
              <w:snapToGrid w:val="0"/>
              <w:spacing w:line="0" w:lineRule="atLeast"/>
              <w:jc w:val="left"/>
              <w:rPr>
                <w:rFonts w:hint="eastAsia" w:eastAsia="宋体"/>
                <w:kern w:val="0"/>
                <w:lang w:eastAsia="zh-CN"/>
              </w:rPr>
            </w:pPr>
            <w:r>
              <w:rPr>
                <w:rFonts w:hint="eastAsia"/>
                <w:kern w:val="0"/>
                <w:lang w:eastAsia="zh-CN"/>
              </w:rPr>
              <w:t>账号</w:t>
            </w:r>
          </w:p>
        </w:tc>
        <w:tc>
          <w:tcPr>
            <w:tcW w:w="3952" w:type="dxa"/>
            <w:gridSpan w:val="6"/>
            <w:tcBorders>
              <w:top w:val="single" w:color="auto" w:sz="8" w:space="0"/>
              <w:left w:val="nil"/>
              <w:bottom w:val="single" w:color="auto" w:sz="4" w:space="0"/>
              <w:right w:val="single" w:color="auto" w:sz="8" w:space="0"/>
            </w:tcBorders>
            <w:vAlign w:val="center"/>
          </w:tcPr>
          <w:p>
            <w:pPr>
              <w:adjustRightInd w:val="0"/>
              <w:snapToGrid w:val="0"/>
              <w:spacing w:line="0" w:lineRule="atLeast"/>
              <w:jc w:val="center"/>
              <w:rPr>
                <w:kern w:val="0"/>
              </w:rPr>
            </w:pPr>
            <w:r>
              <w:rPr>
                <w:kern w:val="0"/>
              </w:rPr>
              <w:t>　</w:t>
            </w:r>
          </w:p>
        </w:tc>
      </w:tr>
      <w:tr>
        <w:tblPrEx>
          <w:tblCellMar>
            <w:top w:w="0" w:type="dxa"/>
            <w:left w:w="108" w:type="dxa"/>
            <w:bottom w:w="0" w:type="dxa"/>
            <w:right w:w="108" w:type="dxa"/>
          </w:tblCellMar>
        </w:tblPrEx>
        <w:trPr>
          <w:trHeight w:val="1191" w:hRule="atLeast"/>
          <w:jc w:val="center"/>
        </w:trPr>
        <w:tc>
          <w:tcPr>
            <w:tcW w:w="831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kern w:val="0"/>
              </w:rPr>
            </w:pPr>
            <w:r>
              <w:rPr>
                <w:kern w:val="0"/>
              </w:rPr>
              <w:t xml:space="preserve">企业真实性承诺：本单位所填信息及提供的材料真实有效，若有不实之处，愿意承担一切法律责任。              </w:t>
            </w:r>
          </w:p>
          <w:p>
            <w:pPr>
              <w:adjustRightInd w:val="0"/>
              <w:snapToGrid w:val="0"/>
              <w:spacing w:line="0" w:lineRule="atLeast"/>
              <w:ind w:firstLine="3990" w:firstLineChars="1900"/>
              <w:rPr>
                <w:kern w:val="0"/>
              </w:rPr>
            </w:pPr>
            <w:r>
              <w:rPr>
                <w:kern w:val="0"/>
              </w:rPr>
              <w:t xml:space="preserve">  负责人签字（盖章）： </w:t>
            </w:r>
          </w:p>
          <w:p>
            <w:pPr>
              <w:adjustRightInd w:val="0"/>
              <w:snapToGrid w:val="0"/>
              <w:spacing w:line="0" w:lineRule="atLeast"/>
              <w:ind w:firstLine="5250" w:firstLineChars="2500"/>
              <w:rPr>
                <w:kern w:val="0"/>
              </w:rPr>
            </w:pPr>
            <w:r>
              <w:rPr>
                <w:kern w:val="0"/>
              </w:rPr>
              <w:t xml:space="preserve"> 年   月    日</w:t>
            </w:r>
          </w:p>
        </w:tc>
      </w:tr>
    </w:tbl>
    <w:p>
      <w:pPr>
        <w:adjustRightInd w:val="0"/>
        <w:snapToGrid w:val="0"/>
        <w:spacing w:line="0" w:lineRule="atLeast"/>
        <w:textAlignment w:val="baseline"/>
      </w:pPr>
    </w:p>
    <w:p>
      <w:pPr>
        <w:adjustRightInd w:val="0"/>
        <w:snapToGrid w:val="0"/>
        <w:spacing w:line="0" w:lineRule="atLeast"/>
        <w:textAlignment w:val="baseline"/>
      </w:pPr>
      <w:r>
        <w:t xml:space="preserve">    注：1.企业信息化投入：包括信息基础设施建设和运维（不含办公场地建设或租赁）、信息系统建设和运维、上云服务等费用。2.研发投入：指调查单位在报告年度用于内部开展R&amp;D活动（基础研究、应用研究和试验发展）和外部开展R&amp;D活动（对境内研究机构、境内高等学校、境内企业和境外）的实际支出。</w:t>
      </w:r>
      <w:r>
        <w:br w:type="page"/>
      </w:r>
    </w:p>
    <w:p>
      <w:pPr>
        <w:adjustRightInd w:val="0"/>
        <w:snapToGrid w:val="0"/>
        <w:spacing w:line="600" w:lineRule="atLeast"/>
        <w:jc w:val="center"/>
        <w:rPr>
          <w:rFonts w:eastAsia="方正小标宋_GBK"/>
          <w:sz w:val="44"/>
          <w:szCs w:val="44"/>
        </w:rPr>
      </w:pPr>
      <w:r>
        <w:rPr>
          <w:rFonts w:eastAsia="方正小标宋_GBK"/>
          <w:sz w:val="44"/>
          <w:szCs w:val="44"/>
        </w:rPr>
        <w:t>评分标准</w:t>
      </w:r>
    </w:p>
    <w:p>
      <w:pPr>
        <w:adjustRightInd w:val="0"/>
        <w:snapToGrid w:val="0"/>
        <w:spacing w:line="600" w:lineRule="atLeast"/>
        <w:jc w:val="center"/>
        <w:rPr>
          <w:rFonts w:eastAsia="方正楷体_GBK"/>
          <w:sz w:val="32"/>
          <w:szCs w:val="32"/>
        </w:rPr>
      </w:pPr>
      <w:r>
        <w:rPr>
          <w:rFonts w:eastAsia="方正楷体_GBK"/>
          <w:sz w:val="32"/>
          <w:szCs w:val="32"/>
        </w:rPr>
        <w:t>（总分100分）</w:t>
      </w:r>
    </w:p>
    <w:p>
      <w:pPr>
        <w:adjustRightInd w:val="0"/>
        <w:snapToGrid w:val="0"/>
        <w:spacing w:line="600" w:lineRule="atLeast"/>
        <w:jc w:val="center"/>
        <w:rPr>
          <w:rFonts w:eastAsia="方正楷体_GBK"/>
          <w:sz w:val="32"/>
          <w:szCs w:val="32"/>
        </w:rPr>
      </w:pP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1954"/>
        <w:gridCol w:w="2885"/>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96" w:type="dxa"/>
            <w:gridSpan w:val="4"/>
          </w:tcPr>
          <w:p>
            <w:pPr>
              <w:adjustRightInd w:val="0"/>
              <w:snapToGrid w:val="0"/>
              <w:spacing w:line="0" w:lineRule="atLeast"/>
              <w:jc w:val="center"/>
            </w:pPr>
            <w:r>
              <w:t>企业用云量（30分）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37" w:type="dxa"/>
          </w:tcPr>
          <w:p>
            <w:pPr>
              <w:adjustRightInd w:val="0"/>
              <w:snapToGrid w:val="0"/>
              <w:spacing w:line="0" w:lineRule="atLeast"/>
            </w:pPr>
            <w:r>
              <w:t>类型</w:t>
            </w:r>
          </w:p>
        </w:tc>
        <w:tc>
          <w:tcPr>
            <w:tcW w:w="1954" w:type="dxa"/>
          </w:tcPr>
          <w:p>
            <w:pPr>
              <w:adjustRightInd w:val="0"/>
              <w:snapToGrid w:val="0"/>
              <w:spacing w:line="0" w:lineRule="atLeast"/>
            </w:pPr>
            <w:r>
              <w:t>指标</w:t>
            </w:r>
          </w:p>
        </w:tc>
        <w:tc>
          <w:tcPr>
            <w:tcW w:w="2885" w:type="dxa"/>
          </w:tcPr>
          <w:p>
            <w:pPr>
              <w:adjustRightInd w:val="0"/>
              <w:snapToGrid w:val="0"/>
              <w:spacing w:line="0" w:lineRule="atLeast"/>
            </w:pPr>
            <w:r>
              <w:t>评估参数</w:t>
            </w:r>
          </w:p>
        </w:tc>
        <w:tc>
          <w:tcPr>
            <w:tcW w:w="1520" w:type="dxa"/>
          </w:tcPr>
          <w:p>
            <w:pPr>
              <w:adjustRightInd w:val="0"/>
              <w:snapToGrid w:val="0"/>
              <w:spacing w:line="0" w:lineRule="atLeast"/>
            </w:pPr>
            <w:r>
              <w:t>评分计算方式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937" w:type="dxa"/>
            <w:vMerge w:val="restart"/>
            <w:vAlign w:val="center"/>
          </w:tcPr>
          <w:p>
            <w:pPr>
              <w:adjustRightInd w:val="0"/>
              <w:snapToGrid w:val="0"/>
              <w:spacing w:line="0" w:lineRule="atLeast"/>
              <w:jc w:val="center"/>
            </w:pPr>
          </w:p>
        </w:tc>
        <w:tc>
          <w:tcPr>
            <w:tcW w:w="1954" w:type="dxa"/>
            <w:vAlign w:val="center"/>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云主机（包括云物理主机和云虚拟机主机）</w:t>
            </w:r>
          </w:p>
        </w:tc>
        <w:tc>
          <w:tcPr>
            <w:tcW w:w="2885" w:type="dxa"/>
            <w:vAlign w:val="center"/>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X</w:t>
            </w:r>
            <w:r>
              <w:rPr>
                <w:rFonts w:ascii="Times New Roman" w:hAnsi="Times New Roman" w:cs="Times New Roman"/>
                <w:vertAlign w:val="subscript"/>
              </w:rPr>
              <w:t>0</w:t>
            </w:r>
            <w:r>
              <w:rPr>
                <w:rFonts w:ascii="Times New Roman" w:hAnsi="Times New Roman" w:cs="Times New Roman"/>
              </w:rPr>
              <w:t>: 使用云主机CPU总核数（核）</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Y</w:t>
            </w:r>
            <w:r>
              <w:rPr>
                <w:rFonts w:ascii="Times New Roman" w:hAnsi="Times New Roman" w:cs="Times New Roman"/>
                <w:vertAlign w:val="subscript"/>
              </w:rPr>
              <w:t>0</w:t>
            </w:r>
            <w:r>
              <w:rPr>
                <w:rFonts w:ascii="Times New Roman" w:hAnsi="Times New Roman" w:cs="Times New Roman"/>
              </w:rPr>
              <w:t>：云主机单价（元/核）</w:t>
            </w:r>
          </w:p>
        </w:tc>
        <w:tc>
          <w:tcPr>
            <w:tcW w:w="1520" w:type="dxa"/>
            <w:vMerge w:val="restart"/>
            <w:vAlign w:val="center"/>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根据资源消耗和开销支出参数综合得到用云量系数L：</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L=（X</w:t>
            </w:r>
            <w:r>
              <w:rPr>
                <w:rFonts w:ascii="Times New Roman" w:hAnsi="Times New Roman" w:cs="Times New Roman"/>
                <w:vertAlign w:val="subscript"/>
              </w:rPr>
              <w:t>0</w:t>
            </w:r>
            <w:r>
              <w:rPr>
                <w:rFonts w:ascii="Times New Roman" w:hAnsi="Times New Roman" w:cs="Times New Roman"/>
              </w:rPr>
              <w:t>*Y</w:t>
            </w:r>
            <w:r>
              <w:rPr>
                <w:rFonts w:ascii="Times New Roman" w:hAnsi="Times New Roman" w:cs="Times New Roman"/>
                <w:vertAlign w:val="subscript"/>
              </w:rPr>
              <w:t>0</w:t>
            </w:r>
            <w:bookmarkStart w:id="8" w:name="_Hlk527978109"/>
            <w:r>
              <w:rPr>
                <w:rFonts w:ascii="Times New Roman" w:hAnsi="Times New Roman" w:cs="Times New Roman"/>
              </w:rPr>
              <w:t>/10000</w:t>
            </w:r>
            <w:bookmarkEnd w:id="8"/>
            <w:r>
              <w:rPr>
                <w:rFonts w:ascii="Times New Roman" w:hAnsi="Times New Roman" w:cs="Times New Roman"/>
              </w:rPr>
              <w:t xml:space="preserve"> + X</w:t>
            </w:r>
            <w:r>
              <w:rPr>
                <w:rFonts w:ascii="Times New Roman" w:hAnsi="Times New Roman" w:cs="Times New Roman"/>
                <w:vertAlign w:val="subscript"/>
              </w:rPr>
              <w:t>1</w:t>
            </w:r>
            <w:r>
              <w:rPr>
                <w:rFonts w:ascii="Times New Roman" w:hAnsi="Times New Roman" w:cs="Times New Roman"/>
              </w:rPr>
              <w:t>*Y</w:t>
            </w:r>
            <w:r>
              <w:rPr>
                <w:rFonts w:ascii="Times New Roman" w:hAnsi="Times New Roman" w:cs="Times New Roman"/>
                <w:vertAlign w:val="subscript"/>
              </w:rPr>
              <w:t>1</w:t>
            </w:r>
            <w:r>
              <w:rPr>
                <w:rFonts w:ascii="Times New Roman" w:hAnsi="Times New Roman" w:cs="Times New Roman"/>
              </w:rPr>
              <w:t>/10000 + X</w:t>
            </w:r>
            <w:r>
              <w:rPr>
                <w:rFonts w:ascii="Times New Roman" w:hAnsi="Times New Roman" w:cs="Times New Roman"/>
                <w:vertAlign w:val="subscript"/>
              </w:rPr>
              <w:t xml:space="preserve">2 </w:t>
            </w:r>
            <w:r>
              <w:rPr>
                <w:rFonts w:ascii="Times New Roman" w:hAnsi="Times New Roman" w:cs="Times New Roman"/>
              </w:rPr>
              <w:t>+ X</w:t>
            </w:r>
            <w:r>
              <w:rPr>
                <w:rFonts w:ascii="Times New Roman" w:hAnsi="Times New Roman" w:cs="Times New Roman"/>
                <w:vertAlign w:val="subscript"/>
              </w:rPr>
              <w:t xml:space="preserve">3 </w:t>
            </w:r>
            <w:r>
              <w:rPr>
                <w:rFonts w:ascii="Times New Roman" w:hAnsi="Times New Roman" w:cs="Times New Roman"/>
              </w:rPr>
              <w:t>+ X</w:t>
            </w:r>
            <w:r>
              <w:rPr>
                <w:rFonts w:ascii="Times New Roman" w:hAnsi="Times New Roman" w:cs="Times New Roman"/>
                <w:vertAlign w:val="subscript"/>
              </w:rPr>
              <w:t>4</w:t>
            </w:r>
            <w:bookmarkStart w:id="9" w:name="_Hlk528583344"/>
            <w:r>
              <w:rPr>
                <w:rFonts w:ascii="Times New Roman" w:hAnsi="Times New Roman" w:cs="Times New Roman"/>
                <w:vertAlign w:val="subscript"/>
              </w:rPr>
              <w:t xml:space="preserve"> </w:t>
            </w:r>
            <w:r>
              <w:rPr>
                <w:rFonts w:ascii="Times New Roman" w:hAnsi="Times New Roman" w:cs="Times New Roman"/>
              </w:rPr>
              <w:t>+ X</w:t>
            </w:r>
            <w:r>
              <w:rPr>
                <w:rFonts w:ascii="Times New Roman" w:hAnsi="Times New Roman" w:cs="Times New Roman"/>
                <w:vertAlign w:val="subscript"/>
              </w:rPr>
              <w:t>5</w:t>
            </w:r>
            <w:bookmarkEnd w:id="9"/>
            <w:r>
              <w:rPr>
                <w:rFonts w:ascii="Times New Roman" w:hAnsi="Times New Roman" w:cs="Times New Roman"/>
                <w:vertAlign w:val="subscript"/>
              </w:rPr>
              <w:t xml:space="preserve"> </w:t>
            </w:r>
            <w:r>
              <w:rPr>
                <w:rFonts w:ascii="Times New Roman" w:hAnsi="Times New Roman" w:cs="Times New Roman"/>
              </w:rPr>
              <w:t>+ X</w:t>
            </w:r>
            <w:r>
              <w:rPr>
                <w:rFonts w:ascii="Times New Roman" w:hAnsi="Times New Roman" w:cs="Times New Roman"/>
                <w:vertAlign w:val="subscript"/>
              </w:rPr>
              <w:t>6</w:t>
            </w:r>
            <w:r>
              <w:rPr>
                <w:rFonts w:ascii="Times New Roman" w:hAnsi="Times New Roman" w:cs="Times New Roman"/>
              </w:rPr>
              <w:t>）/400</w:t>
            </w:r>
          </w:p>
          <w:p>
            <w:pPr>
              <w:pStyle w:val="15"/>
              <w:widowControl w:val="0"/>
              <w:adjustRightInd w:val="0"/>
              <w:snapToGrid w:val="0"/>
              <w:spacing w:line="0" w:lineRule="atLeast"/>
              <w:ind w:firstLine="0" w:firstLineChars="0"/>
              <w:rPr>
                <w:rFonts w:ascii="Times New Roman" w:hAnsi="Times New Roman" w:cs="Times New Roman"/>
              </w:rPr>
            </w:pPr>
          </w:p>
          <w:p>
            <w:pPr>
              <w:adjustRightInd w:val="0"/>
              <w:snapToGrid w:val="0"/>
              <w:spacing w:line="0" w:lineRule="atLeast"/>
            </w:pPr>
            <w:r>
              <w:t>得分=L×25 （计入总分时，本项如超过25分，按25分计算）</w:t>
            </w:r>
          </w:p>
          <w:p>
            <w:pPr>
              <w:adjustRightInd w:val="0"/>
              <w:snapToGrid w:val="0"/>
              <w:spacing w:line="0" w:lineRule="atLeast"/>
            </w:pPr>
          </w:p>
          <w:p>
            <w:pPr>
              <w:adjustRightInd w:val="0"/>
              <w:snapToGrid w:val="0"/>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937" w:type="dxa"/>
            <w:vMerge w:val="continue"/>
            <w:vAlign w:val="center"/>
          </w:tcPr>
          <w:p>
            <w:pPr>
              <w:adjustRightInd w:val="0"/>
              <w:snapToGrid w:val="0"/>
              <w:spacing w:line="0" w:lineRule="atLeast"/>
              <w:jc w:val="center"/>
            </w:pPr>
          </w:p>
        </w:tc>
        <w:tc>
          <w:tcPr>
            <w:tcW w:w="1954" w:type="dxa"/>
            <w:vAlign w:val="center"/>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云存储</w:t>
            </w:r>
          </w:p>
        </w:tc>
        <w:tc>
          <w:tcPr>
            <w:tcW w:w="2885" w:type="dxa"/>
            <w:vAlign w:val="center"/>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X</w:t>
            </w:r>
            <w:r>
              <w:rPr>
                <w:rFonts w:ascii="Times New Roman" w:hAnsi="Times New Roman" w:cs="Times New Roman"/>
                <w:vertAlign w:val="subscript"/>
              </w:rPr>
              <w:t>1</w:t>
            </w:r>
            <w:r>
              <w:rPr>
                <w:rFonts w:ascii="Times New Roman" w:hAnsi="Times New Roman" w:cs="Times New Roman"/>
              </w:rPr>
              <w:t>:云存储使用总量（TB）</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Y</w:t>
            </w:r>
            <w:r>
              <w:rPr>
                <w:rFonts w:ascii="Times New Roman" w:hAnsi="Times New Roman" w:cs="Times New Roman"/>
                <w:vertAlign w:val="subscript"/>
              </w:rPr>
              <w:t>1</w:t>
            </w:r>
            <w:r>
              <w:rPr>
                <w:rFonts w:ascii="Times New Roman" w:hAnsi="Times New Roman" w:cs="Times New Roman"/>
              </w:rPr>
              <w:t>：云存储单价（元/TB）</w:t>
            </w:r>
          </w:p>
        </w:tc>
        <w:tc>
          <w:tcPr>
            <w:tcW w:w="1520" w:type="dxa"/>
            <w:vMerge w:val="continue"/>
          </w:tcPr>
          <w:p>
            <w:pPr>
              <w:adjustRightInd w:val="0"/>
              <w:snapToGrid w:val="0"/>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37" w:type="dxa"/>
            <w:vMerge w:val="continue"/>
            <w:vAlign w:val="center"/>
          </w:tcPr>
          <w:p>
            <w:pPr>
              <w:adjustRightInd w:val="0"/>
              <w:snapToGrid w:val="0"/>
              <w:spacing w:line="0" w:lineRule="atLeast"/>
              <w:jc w:val="center"/>
            </w:pPr>
          </w:p>
        </w:tc>
        <w:tc>
          <w:tcPr>
            <w:tcW w:w="1954" w:type="dxa"/>
            <w:vAlign w:val="center"/>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云网络</w:t>
            </w:r>
          </w:p>
        </w:tc>
        <w:tc>
          <w:tcPr>
            <w:tcW w:w="2885" w:type="dxa"/>
            <w:vAlign w:val="center"/>
          </w:tcPr>
          <w:p>
            <w:pPr>
              <w:pStyle w:val="16"/>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X</w:t>
            </w:r>
            <w:r>
              <w:rPr>
                <w:rFonts w:ascii="Times New Roman" w:hAnsi="Times New Roman" w:cs="Times New Roman"/>
                <w:vertAlign w:val="subscript"/>
              </w:rPr>
              <w:t>2</w:t>
            </w:r>
            <w:r>
              <w:rPr>
                <w:rFonts w:ascii="Times New Roman" w:hAnsi="Times New Roman" w:cs="Times New Roman"/>
              </w:rPr>
              <w:t>:采用云网络产品和服务的费用支出（万元）</w:t>
            </w:r>
          </w:p>
        </w:tc>
        <w:tc>
          <w:tcPr>
            <w:tcW w:w="1520" w:type="dxa"/>
            <w:vMerge w:val="continue"/>
          </w:tcPr>
          <w:p>
            <w:pPr>
              <w:adjustRightInd w:val="0"/>
              <w:snapToGrid w:val="0"/>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37" w:type="dxa"/>
            <w:vMerge w:val="continue"/>
            <w:vAlign w:val="center"/>
          </w:tcPr>
          <w:p>
            <w:pPr>
              <w:adjustRightInd w:val="0"/>
              <w:snapToGrid w:val="0"/>
              <w:spacing w:line="0" w:lineRule="atLeast"/>
              <w:jc w:val="center"/>
            </w:pPr>
          </w:p>
        </w:tc>
        <w:tc>
          <w:tcPr>
            <w:tcW w:w="1954" w:type="dxa"/>
            <w:vAlign w:val="center"/>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云安全</w:t>
            </w:r>
          </w:p>
        </w:tc>
        <w:tc>
          <w:tcPr>
            <w:tcW w:w="2885" w:type="dxa"/>
            <w:vAlign w:val="center"/>
          </w:tcPr>
          <w:p>
            <w:pPr>
              <w:pStyle w:val="16"/>
              <w:widowControl w:val="0"/>
              <w:adjustRightInd w:val="0"/>
              <w:snapToGrid w:val="0"/>
              <w:spacing w:line="0" w:lineRule="atLeast"/>
              <w:ind w:firstLine="0" w:firstLineChars="0"/>
              <w:rPr>
                <w:rFonts w:ascii="Times New Roman" w:hAnsi="Times New Roman" w:cs="Times New Roman"/>
              </w:rPr>
            </w:pPr>
            <w:bookmarkStart w:id="10" w:name="_Hlk527977868"/>
            <w:r>
              <w:rPr>
                <w:rFonts w:ascii="Times New Roman" w:hAnsi="Times New Roman" w:cs="Times New Roman"/>
              </w:rPr>
              <w:t>X</w:t>
            </w:r>
            <w:r>
              <w:rPr>
                <w:rFonts w:ascii="Times New Roman" w:hAnsi="Times New Roman" w:cs="Times New Roman"/>
                <w:vertAlign w:val="subscript"/>
              </w:rPr>
              <w:t>3</w:t>
            </w:r>
            <w:bookmarkEnd w:id="10"/>
            <w:r>
              <w:rPr>
                <w:rFonts w:ascii="Times New Roman" w:hAnsi="Times New Roman" w:cs="Times New Roman"/>
              </w:rPr>
              <w:t>:采用云安全产品和服务的费用支出（万元）</w:t>
            </w:r>
          </w:p>
        </w:tc>
        <w:tc>
          <w:tcPr>
            <w:tcW w:w="1520" w:type="dxa"/>
            <w:vMerge w:val="continue"/>
          </w:tcPr>
          <w:p>
            <w:pPr>
              <w:adjustRightInd w:val="0"/>
              <w:snapToGrid w:val="0"/>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37" w:type="dxa"/>
            <w:vMerge w:val="continue"/>
            <w:vAlign w:val="center"/>
          </w:tcPr>
          <w:p>
            <w:pPr>
              <w:adjustRightInd w:val="0"/>
              <w:snapToGrid w:val="0"/>
              <w:spacing w:line="0" w:lineRule="atLeast"/>
              <w:jc w:val="center"/>
            </w:pPr>
          </w:p>
        </w:tc>
        <w:tc>
          <w:tcPr>
            <w:tcW w:w="1954" w:type="dxa"/>
            <w:vAlign w:val="center"/>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云数据库</w:t>
            </w:r>
          </w:p>
        </w:tc>
        <w:tc>
          <w:tcPr>
            <w:tcW w:w="2885" w:type="dxa"/>
            <w:vAlign w:val="center"/>
          </w:tcPr>
          <w:p>
            <w:pPr>
              <w:tabs>
                <w:tab w:val="center" w:pos="4201"/>
                <w:tab w:val="right" w:leader="dot" w:pos="9298"/>
              </w:tabs>
              <w:autoSpaceDE w:val="0"/>
              <w:autoSpaceDN w:val="0"/>
              <w:adjustRightInd w:val="0"/>
              <w:snapToGrid w:val="0"/>
              <w:spacing w:line="0" w:lineRule="atLeast"/>
              <w:rPr>
                <w:kern w:val="0"/>
              </w:rPr>
            </w:pPr>
            <w:bookmarkStart w:id="11" w:name="_Hlk527977893"/>
            <w:r>
              <w:t>X</w:t>
            </w:r>
            <w:r>
              <w:rPr>
                <w:kern w:val="0"/>
                <w:vertAlign w:val="subscript"/>
              </w:rPr>
              <w:t xml:space="preserve"> 4</w:t>
            </w:r>
            <w:bookmarkEnd w:id="11"/>
            <w:r>
              <w:rPr>
                <w:kern w:val="0"/>
              </w:rPr>
              <w:t>:云数据库采购费用支出（万元）</w:t>
            </w:r>
          </w:p>
        </w:tc>
        <w:tc>
          <w:tcPr>
            <w:tcW w:w="1520" w:type="dxa"/>
            <w:vMerge w:val="continue"/>
          </w:tcPr>
          <w:p>
            <w:pPr>
              <w:adjustRightInd w:val="0"/>
              <w:snapToGrid w:val="0"/>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37" w:type="dxa"/>
            <w:vAlign w:val="center"/>
          </w:tcPr>
          <w:p>
            <w:pPr>
              <w:pStyle w:val="15"/>
              <w:widowControl w:val="0"/>
              <w:adjustRightInd w:val="0"/>
              <w:snapToGrid w:val="0"/>
              <w:spacing w:line="0" w:lineRule="atLeast"/>
              <w:ind w:firstLine="0" w:firstLineChars="0"/>
              <w:jc w:val="center"/>
              <w:rPr>
                <w:rFonts w:ascii="Times New Roman" w:hAnsi="Times New Roman" w:cs="Times New Roman"/>
              </w:rPr>
            </w:pPr>
            <w:r>
              <w:rPr>
                <w:rFonts w:ascii="Times New Roman" w:hAnsi="Times New Roman" w:cs="Times New Roman"/>
              </w:rPr>
              <w:t>管理类</w:t>
            </w:r>
          </w:p>
        </w:tc>
        <w:tc>
          <w:tcPr>
            <w:tcW w:w="1954" w:type="dxa"/>
            <w:vAlign w:val="center"/>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根据附件3业务基本信息</w:t>
            </w:r>
          </w:p>
        </w:tc>
        <w:tc>
          <w:tcPr>
            <w:tcW w:w="2885" w:type="dxa"/>
            <w:vAlign w:val="center"/>
          </w:tcPr>
          <w:p>
            <w:pPr>
              <w:tabs>
                <w:tab w:val="center" w:pos="4201"/>
                <w:tab w:val="right" w:leader="dot" w:pos="9298"/>
              </w:tabs>
              <w:autoSpaceDE w:val="0"/>
              <w:autoSpaceDN w:val="0"/>
              <w:adjustRightInd w:val="0"/>
              <w:snapToGrid w:val="0"/>
              <w:spacing w:line="0" w:lineRule="atLeast"/>
              <w:rPr>
                <w:kern w:val="0"/>
              </w:rPr>
            </w:pPr>
            <w:bookmarkStart w:id="12" w:name="_Hlk527977911"/>
            <w:r>
              <w:t>X</w:t>
            </w:r>
            <w:r>
              <w:rPr>
                <w:kern w:val="0"/>
                <w:vertAlign w:val="subscript"/>
              </w:rPr>
              <w:t xml:space="preserve"> 5</w:t>
            </w:r>
            <w:bookmarkEnd w:id="12"/>
            <w:r>
              <w:rPr>
                <w:kern w:val="0"/>
              </w:rPr>
              <w:t>:用于云上管理类系统的支出（万元）</w:t>
            </w:r>
          </w:p>
        </w:tc>
        <w:tc>
          <w:tcPr>
            <w:tcW w:w="1520" w:type="dxa"/>
            <w:vMerge w:val="continue"/>
          </w:tcPr>
          <w:p>
            <w:pPr>
              <w:adjustRightInd w:val="0"/>
              <w:snapToGrid w:val="0"/>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37" w:type="dxa"/>
            <w:vAlign w:val="center"/>
          </w:tcPr>
          <w:p>
            <w:pPr>
              <w:pStyle w:val="15"/>
              <w:widowControl w:val="0"/>
              <w:adjustRightInd w:val="0"/>
              <w:snapToGrid w:val="0"/>
              <w:spacing w:line="0" w:lineRule="atLeast"/>
              <w:ind w:firstLine="0" w:firstLineChars="0"/>
              <w:jc w:val="center"/>
              <w:rPr>
                <w:rFonts w:ascii="Times New Roman" w:hAnsi="Times New Roman" w:cs="Times New Roman"/>
              </w:rPr>
            </w:pPr>
            <w:r>
              <w:rPr>
                <w:rFonts w:ascii="Times New Roman" w:hAnsi="Times New Roman" w:cs="Times New Roman"/>
              </w:rPr>
              <w:t>业务类</w:t>
            </w:r>
          </w:p>
        </w:tc>
        <w:tc>
          <w:tcPr>
            <w:tcW w:w="1954" w:type="dxa"/>
            <w:vAlign w:val="center"/>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根据附件3业务基本信息</w:t>
            </w:r>
          </w:p>
        </w:tc>
        <w:tc>
          <w:tcPr>
            <w:tcW w:w="2885" w:type="dxa"/>
            <w:vAlign w:val="center"/>
          </w:tcPr>
          <w:p>
            <w:pPr>
              <w:tabs>
                <w:tab w:val="center" w:pos="4201"/>
                <w:tab w:val="right" w:leader="dot" w:pos="9298"/>
              </w:tabs>
              <w:autoSpaceDE w:val="0"/>
              <w:autoSpaceDN w:val="0"/>
              <w:adjustRightInd w:val="0"/>
              <w:snapToGrid w:val="0"/>
              <w:spacing w:line="0" w:lineRule="atLeast"/>
              <w:rPr>
                <w:kern w:val="0"/>
              </w:rPr>
            </w:pPr>
            <w:r>
              <w:t>X</w:t>
            </w:r>
            <w:r>
              <w:rPr>
                <w:kern w:val="0"/>
                <w:vertAlign w:val="subscript"/>
              </w:rPr>
              <w:t xml:space="preserve"> 6</w:t>
            </w:r>
            <w:r>
              <w:rPr>
                <w:kern w:val="0"/>
              </w:rPr>
              <w:t>:用于云上业务类系统的支出（万元）</w:t>
            </w:r>
          </w:p>
        </w:tc>
        <w:tc>
          <w:tcPr>
            <w:tcW w:w="1520" w:type="dxa"/>
            <w:vMerge w:val="continue"/>
          </w:tcPr>
          <w:p>
            <w:pPr>
              <w:adjustRightInd w:val="0"/>
              <w:snapToGrid w:val="0"/>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37" w:type="dxa"/>
            <w:vAlign w:val="center"/>
          </w:tcPr>
          <w:p>
            <w:pPr>
              <w:pStyle w:val="15"/>
              <w:widowControl w:val="0"/>
              <w:adjustRightInd w:val="0"/>
              <w:snapToGrid w:val="0"/>
              <w:spacing w:line="0" w:lineRule="atLeast"/>
              <w:ind w:firstLine="0" w:firstLineChars="0"/>
              <w:jc w:val="center"/>
              <w:rPr>
                <w:rFonts w:ascii="Times New Roman" w:hAnsi="Times New Roman" w:cs="Times New Roman"/>
              </w:rPr>
            </w:pPr>
            <w:r>
              <w:rPr>
                <w:rFonts w:ascii="Times New Roman" w:hAnsi="Times New Roman" w:cs="Times New Roman"/>
              </w:rPr>
              <w:t>云服务使用年限</w:t>
            </w:r>
          </w:p>
        </w:tc>
        <w:tc>
          <w:tcPr>
            <w:tcW w:w="1954" w:type="dxa"/>
            <w:vAlign w:val="center"/>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kern w:val="0"/>
              </w:rPr>
              <w:t>使用云服务多少月</w:t>
            </w:r>
          </w:p>
        </w:tc>
        <w:tc>
          <w:tcPr>
            <w:tcW w:w="2885" w:type="dxa"/>
            <w:vAlign w:val="center"/>
          </w:tcPr>
          <w:p>
            <w:pPr>
              <w:tabs>
                <w:tab w:val="center" w:pos="4201"/>
                <w:tab w:val="right" w:leader="dot" w:pos="9298"/>
              </w:tabs>
              <w:autoSpaceDE w:val="0"/>
              <w:autoSpaceDN w:val="0"/>
              <w:adjustRightInd w:val="0"/>
              <w:snapToGrid w:val="0"/>
              <w:spacing w:line="0" w:lineRule="atLeast"/>
            </w:pPr>
          </w:p>
        </w:tc>
        <w:tc>
          <w:tcPr>
            <w:tcW w:w="1520" w:type="dxa"/>
          </w:tcPr>
          <w:p>
            <w:pPr>
              <w:adjustRightInd w:val="0"/>
              <w:snapToGrid w:val="0"/>
              <w:spacing w:line="0" w:lineRule="atLeast"/>
            </w:pPr>
            <w:r>
              <w:t>得分=X</w:t>
            </w:r>
            <w:r>
              <w:rPr>
                <w:vertAlign w:val="subscript"/>
              </w:rPr>
              <w:t>7</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96" w:type="dxa"/>
            <w:gridSpan w:val="4"/>
            <w:vAlign w:val="center"/>
          </w:tcPr>
          <w:p>
            <w:pPr>
              <w:adjustRightInd w:val="0"/>
              <w:snapToGrid w:val="0"/>
              <w:spacing w:line="0" w:lineRule="atLeast"/>
              <w:jc w:val="center"/>
            </w:pPr>
            <w:r>
              <w:t>企业上云情况（50分）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exact"/>
          <w:jc w:val="center"/>
        </w:trPr>
        <w:tc>
          <w:tcPr>
            <w:tcW w:w="1937" w:type="dxa"/>
            <w:vAlign w:val="center"/>
          </w:tcPr>
          <w:p>
            <w:pPr>
              <w:pStyle w:val="15"/>
              <w:widowControl w:val="0"/>
              <w:adjustRightInd w:val="0"/>
              <w:snapToGrid w:val="0"/>
              <w:spacing w:line="0" w:lineRule="atLeast"/>
              <w:ind w:firstLine="0" w:firstLineChars="0"/>
              <w:jc w:val="center"/>
              <w:rPr>
                <w:rFonts w:ascii="Times New Roman" w:hAnsi="Times New Roman" w:cs="Times New Roman"/>
              </w:rPr>
            </w:pPr>
            <w:r>
              <w:rPr>
                <w:rFonts w:ascii="Times New Roman" w:hAnsi="Times New Roman" w:cs="Times New Roman"/>
              </w:rPr>
              <w:t>管理类</w:t>
            </w:r>
          </w:p>
        </w:tc>
        <w:tc>
          <w:tcPr>
            <w:tcW w:w="1954" w:type="dxa"/>
            <w:vAlign w:val="center"/>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管理系统上云率</w:t>
            </w:r>
          </w:p>
        </w:tc>
        <w:tc>
          <w:tcPr>
            <w:tcW w:w="2885" w:type="dxa"/>
            <w:vAlign w:val="center"/>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X</w:t>
            </w:r>
            <w:r>
              <w:rPr>
                <w:rFonts w:ascii="Times New Roman" w:hAnsi="Times New Roman" w:cs="Times New Roman"/>
                <w:vertAlign w:val="subscript"/>
              </w:rPr>
              <w:t>0</w:t>
            </w:r>
            <w:r>
              <w:rPr>
                <w:rFonts w:ascii="Times New Roman" w:hAnsi="Times New Roman" w:cs="Times New Roman"/>
              </w:rPr>
              <w:t>:管理类系统上云数量（个）</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Y</w:t>
            </w:r>
            <w:r>
              <w:rPr>
                <w:rFonts w:ascii="Times New Roman" w:hAnsi="Times New Roman" w:cs="Times New Roman"/>
                <w:vertAlign w:val="subscript"/>
              </w:rPr>
              <w:t>0</w:t>
            </w:r>
            <w:r>
              <w:rPr>
                <w:rFonts w:ascii="Times New Roman" w:hAnsi="Times New Roman" w:cs="Times New Roman"/>
              </w:rPr>
              <w:t>:管理类系统总数量（个）</w:t>
            </w:r>
          </w:p>
        </w:tc>
        <w:tc>
          <w:tcPr>
            <w:tcW w:w="1520" w:type="dxa"/>
            <w:vAlign w:val="center"/>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得分= X</w:t>
            </w:r>
            <w:r>
              <w:rPr>
                <w:rFonts w:ascii="Times New Roman" w:hAnsi="Times New Roman" w:cs="Times New Roman"/>
                <w:vertAlign w:val="subscript"/>
              </w:rPr>
              <w:t>0</w:t>
            </w:r>
            <w:r>
              <w:rPr>
                <w:rFonts w:ascii="Times New Roman" w:hAnsi="Times New Roman" w:cs="Times New Roman"/>
              </w:rPr>
              <w:t xml:space="preserve"> /Y</w:t>
            </w:r>
            <w:r>
              <w:rPr>
                <w:rFonts w:ascii="Times New Roman" w:hAnsi="Times New Roman" w:cs="Times New Roman"/>
                <w:vertAlign w:val="subscript"/>
              </w:rPr>
              <w:t>0</w:t>
            </w:r>
            <w:r>
              <w:rPr>
                <w:rFonts w:ascii="Times New Roman" w:hAnsi="Times New Roman"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exact"/>
          <w:jc w:val="center"/>
        </w:trPr>
        <w:tc>
          <w:tcPr>
            <w:tcW w:w="1937" w:type="dxa"/>
            <w:vAlign w:val="center"/>
          </w:tcPr>
          <w:p>
            <w:pPr>
              <w:pStyle w:val="15"/>
              <w:widowControl w:val="0"/>
              <w:adjustRightInd w:val="0"/>
              <w:snapToGrid w:val="0"/>
              <w:spacing w:line="0" w:lineRule="atLeast"/>
              <w:ind w:firstLine="0" w:firstLineChars="0"/>
              <w:jc w:val="center"/>
              <w:rPr>
                <w:rFonts w:ascii="Times New Roman" w:hAnsi="Times New Roman" w:cs="Times New Roman"/>
              </w:rPr>
            </w:pPr>
            <w:r>
              <w:rPr>
                <w:rFonts w:ascii="Times New Roman" w:hAnsi="Times New Roman" w:cs="Times New Roman"/>
              </w:rPr>
              <w:t>业务类</w:t>
            </w:r>
          </w:p>
        </w:tc>
        <w:tc>
          <w:tcPr>
            <w:tcW w:w="1954" w:type="dxa"/>
            <w:vAlign w:val="center"/>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业务系统上云率</w:t>
            </w:r>
          </w:p>
        </w:tc>
        <w:tc>
          <w:tcPr>
            <w:tcW w:w="2885" w:type="dxa"/>
            <w:vAlign w:val="center"/>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X</w:t>
            </w:r>
            <w:r>
              <w:rPr>
                <w:rFonts w:ascii="Times New Roman" w:hAnsi="Times New Roman" w:cs="Times New Roman"/>
                <w:vertAlign w:val="subscript"/>
              </w:rPr>
              <w:t>1</w:t>
            </w:r>
            <w:r>
              <w:rPr>
                <w:rFonts w:ascii="Times New Roman" w:hAnsi="Times New Roman" w:cs="Times New Roman"/>
              </w:rPr>
              <w:t>:业务类系统上云数量（个）</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Y</w:t>
            </w:r>
            <w:r>
              <w:rPr>
                <w:rFonts w:ascii="Times New Roman" w:hAnsi="Times New Roman" w:cs="Times New Roman"/>
                <w:vertAlign w:val="subscript"/>
              </w:rPr>
              <w:t>1</w:t>
            </w:r>
            <w:r>
              <w:rPr>
                <w:rFonts w:ascii="Times New Roman" w:hAnsi="Times New Roman" w:cs="Times New Roman"/>
              </w:rPr>
              <w:t>:业务类系统总数量（个）</w:t>
            </w:r>
          </w:p>
        </w:tc>
        <w:tc>
          <w:tcPr>
            <w:tcW w:w="1520" w:type="dxa"/>
            <w:vAlign w:val="center"/>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得分= X</w:t>
            </w:r>
            <w:r>
              <w:rPr>
                <w:rFonts w:ascii="Times New Roman" w:hAnsi="Times New Roman" w:cs="Times New Roman"/>
                <w:vertAlign w:val="subscript"/>
              </w:rPr>
              <w:t>1</w:t>
            </w:r>
            <w:r>
              <w:rPr>
                <w:rFonts w:ascii="Times New Roman" w:hAnsi="Times New Roman" w:cs="Times New Roman"/>
              </w:rPr>
              <w:t xml:space="preserve"> /Y</w:t>
            </w:r>
            <w:r>
              <w:rPr>
                <w:rFonts w:ascii="Times New Roman" w:hAnsi="Times New Roman" w:cs="Times New Roman"/>
                <w:vertAlign w:val="subscript"/>
              </w:rPr>
              <w:t>1</w:t>
            </w:r>
            <w:r>
              <w:rPr>
                <w:rFonts w:ascii="Times New Roman" w:hAnsi="Times New Roman"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937" w:type="dxa"/>
            <w:vAlign w:val="center"/>
          </w:tcPr>
          <w:p>
            <w:pPr>
              <w:pStyle w:val="15"/>
              <w:widowControl w:val="0"/>
              <w:adjustRightInd w:val="0"/>
              <w:snapToGrid w:val="0"/>
              <w:spacing w:line="0" w:lineRule="atLeast"/>
              <w:ind w:firstLine="0" w:firstLineChars="0"/>
              <w:jc w:val="center"/>
              <w:rPr>
                <w:rFonts w:ascii="Times New Roman" w:hAnsi="Times New Roman" w:cs="Times New Roman"/>
              </w:rPr>
            </w:pPr>
            <w:r>
              <w:rPr>
                <w:rFonts w:ascii="Times New Roman" w:hAnsi="Times New Roman" w:cs="Times New Roman"/>
              </w:rPr>
              <w:t>核心业务类</w:t>
            </w:r>
          </w:p>
        </w:tc>
        <w:tc>
          <w:tcPr>
            <w:tcW w:w="1954" w:type="dxa"/>
            <w:vAlign w:val="center"/>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核心业务系统上云率</w:t>
            </w:r>
          </w:p>
        </w:tc>
        <w:tc>
          <w:tcPr>
            <w:tcW w:w="2885" w:type="dxa"/>
            <w:vAlign w:val="center"/>
          </w:tcPr>
          <w:p>
            <w:pPr>
              <w:tabs>
                <w:tab w:val="center" w:pos="4201"/>
                <w:tab w:val="right" w:leader="dot" w:pos="9298"/>
              </w:tabs>
              <w:autoSpaceDE w:val="0"/>
              <w:autoSpaceDN w:val="0"/>
              <w:adjustRightInd w:val="0"/>
              <w:snapToGrid w:val="0"/>
              <w:spacing w:line="0" w:lineRule="atLeast"/>
              <w:rPr>
                <w:kern w:val="0"/>
              </w:rPr>
            </w:pPr>
            <w:r>
              <w:rPr>
                <w:kern w:val="0"/>
              </w:rPr>
              <w:t>X</w:t>
            </w:r>
            <w:r>
              <w:rPr>
                <w:kern w:val="0"/>
                <w:vertAlign w:val="subscript"/>
              </w:rPr>
              <w:t>2</w:t>
            </w:r>
            <w:r>
              <w:rPr>
                <w:kern w:val="0"/>
              </w:rPr>
              <w:t>:核心业务类系统上云数量（个）</w:t>
            </w:r>
          </w:p>
          <w:p>
            <w:pPr>
              <w:tabs>
                <w:tab w:val="center" w:pos="4201"/>
                <w:tab w:val="right" w:leader="dot" w:pos="9298"/>
              </w:tabs>
              <w:autoSpaceDE w:val="0"/>
              <w:autoSpaceDN w:val="0"/>
              <w:adjustRightInd w:val="0"/>
              <w:snapToGrid w:val="0"/>
              <w:spacing w:line="0" w:lineRule="atLeast"/>
              <w:rPr>
                <w:kern w:val="0"/>
              </w:rPr>
            </w:pPr>
            <w:r>
              <w:rPr>
                <w:kern w:val="0"/>
              </w:rPr>
              <w:t>Y</w:t>
            </w:r>
            <w:r>
              <w:rPr>
                <w:kern w:val="0"/>
                <w:vertAlign w:val="subscript"/>
              </w:rPr>
              <w:t>2</w:t>
            </w:r>
            <w:r>
              <w:rPr>
                <w:kern w:val="0"/>
              </w:rPr>
              <w:t>:核心业务类系统总数量（个）</w:t>
            </w:r>
          </w:p>
        </w:tc>
        <w:tc>
          <w:tcPr>
            <w:tcW w:w="1520" w:type="dxa"/>
            <w:vAlign w:val="center"/>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得分= X</w:t>
            </w:r>
            <w:r>
              <w:rPr>
                <w:rFonts w:ascii="Times New Roman" w:hAnsi="Times New Roman" w:cs="Times New Roman"/>
                <w:vertAlign w:val="subscript"/>
              </w:rPr>
              <w:t>2</w:t>
            </w:r>
            <w:r>
              <w:rPr>
                <w:rFonts w:ascii="Times New Roman" w:hAnsi="Times New Roman" w:cs="Times New Roman"/>
              </w:rPr>
              <w:t xml:space="preserve"> /Y</w:t>
            </w:r>
            <w:r>
              <w:rPr>
                <w:rFonts w:ascii="Times New Roman" w:hAnsi="Times New Roman" w:cs="Times New Roman"/>
                <w:vertAlign w:val="subscript"/>
              </w:rPr>
              <w:t>2</w:t>
            </w:r>
            <w:r>
              <w:rPr>
                <w:rFonts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96" w:type="dxa"/>
            <w:gridSpan w:val="4"/>
            <w:vAlign w:val="center"/>
          </w:tcPr>
          <w:p>
            <w:pPr>
              <w:adjustRightInd w:val="0"/>
              <w:snapToGrid w:val="0"/>
              <w:spacing w:line="0" w:lineRule="atLeast"/>
              <w:jc w:val="center"/>
            </w:pPr>
            <w:r>
              <w:t>企业上云效益（20分）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7" w:type="dxa"/>
            <w:vMerge w:val="restart"/>
            <w:vAlign w:val="center"/>
          </w:tcPr>
          <w:p>
            <w:pPr>
              <w:tabs>
                <w:tab w:val="center" w:pos="4201"/>
                <w:tab w:val="right" w:leader="dot" w:pos="9298"/>
              </w:tabs>
              <w:autoSpaceDE w:val="0"/>
              <w:autoSpaceDN w:val="0"/>
              <w:adjustRightInd w:val="0"/>
              <w:snapToGrid w:val="0"/>
              <w:spacing w:line="0" w:lineRule="atLeast"/>
              <w:jc w:val="center"/>
              <w:rPr>
                <w:kern w:val="0"/>
              </w:rPr>
            </w:pPr>
            <w:r>
              <w:rPr>
                <w:kern w:val="0"/>
              </w:rPr>
              <w:t>成本节约情况</w:t>
            </w:r>
          </w:p>
        </w:tc>
        <w:tc>
          <w:tcPr>
            <w:tcW w:w="1954" w:type="dxa"/>
            <w:vAlign w:val="center"/>
          </w:tcPr>
          <w:p>
            <w:pPr>
              <w:tabs>
                <w:tab w:val="center" w:pos="4201"/>
                <w:tab w:val="right" w:leader="dot" w:pos="9298"/>
              </w:tabs>
              <w:autoSpaceDE w:val="0"/>
              <w:autoSpaceDN w:val="0"/>
              <w:adjustRightInd w:val="0"/>
              <w:snapToGrid w:val="0"/>
              <w:spacing w:line="0" w:lineRule="atLeast"/>
              <w:rPr>
                <w:kern w:val="0"/>
              </w:rPr>
            </w:pPr>
            <w:r>
              <w:rPr>
                <w:kern w:val="0"/>
              </w:rPr>
              <w:t>基础设施类</w:t>
            </w:r>
          </w:p>
          <w:p>
            <w:pPr>
              <w:tabs>
                <w:tab w:val="center" w:pos="4201"/>
                <w:tab w:val="right" w:leader="dot" w:pos="9298"/>
              </w:tabs>
              <w:autoSpaceDE w:val="0"/>
              <w:autoSpaceDN w:val="0"/>
              <w:adjustRightInd w:val="0"/>
              <w:snapToGrid w:val="0"/>
              <w:spacing w:line="0" w:lineRule="atLeast"/>
              <w:rPr>
                <w:kern w:val="0"/>
              </w:rPr>
            </w:pPr>
            <w:r>
              <w:rPr>
                <w:kern w:val="0"/>
              </w:rPr>
              <w:t>（含运维和人力成本）</w:t>
            </w:r>
          </w:p>
        </w:tc>
        <w:tc>
          <w:tcPr>
            <w:tcW w:w="2885" w:type="dxa"/>
            <w:vAlign w:val="center"/>
          </w:tcPr>
          <w:p>
            <w:pPr>
              <w:tabs>
                <w:tab w:val="center" w:pos="4201"/>
                <w:tab w:val="right" w:leader="dot" w:pos="9298"/>
              </w:tabs>
              <w:autoSpaceDE w:val="0"/>
              <w:autoSpaceDN w:val="0"/>
              <w:adjustRightInd w:val="0"/>
              <w:snapToGrid w:val="0"/>
              <w:spacing w:line="0" w:lineRule="atLeast"/>
              <w:rPr>
                <w:kern w:val="0"/>
              </w:rPr>
            </w:pPr>
            <w:r>
              <w:rPr>
                <w:kern w:val="0"/>
              </w:rPr>
              <w:t>X</w:t>
            </w:r>
            <w:r>
              <w:rPr>
                <w:kern w:val="0"/>
                <w:vertAlign w:val="subscript"/>
              </w:rPr>
              <w:t>0</w:t>
            </w:r>
            <w:r>
              <w:rPr>
                <w:kern w:val="0"/>
              </w:rPr>
              <w:t>:上云后投入成本</w:t>
            </w:r>
          </w:p>
          <w:p>
            <w:pPr>
              <w:tabs>
                <w:tab w:val="center" w:pos="4201"/>
                <w:tab w:val="right" w:leader="dot" w:pos="9298"/>
              </w:tabs>
              <w:autoSpaceDE w:val="0"/>
              <w:autoSpaceDN w:val="0"/>
              <w:adjustRightInd w:val="0"/>
              <w:snapToGrid w:val="0"/>
              <w:spacing w:line="0" w:lineRule="atLeast"/>
              <w:rPr>
                <w:kern w:val="0"/>
              </w:rPr>
            </w:pPr>
            <w:r>
              <w:rPr>
                <w:kern w:val="0"/>
              </w:rPr>
              <w:t>Y</w:t>
            </w:r>
            <w:r>
              <w:rPr>
                <w:kern w:val="0"/>
                <w:vertAlign w:val="subscript"/>
              </w:rPr>
              <w:t>0</w:t>
            </w:r>
            <w:r>
              <w:rPr>
                <w:kern w:val="0"/>
              </w:rPr>
              <w:t>：传统模式投入</w:t>
            </w:r>
          </w:p>
        </w:tc>
        <w:tc>
          <w:tcPr>
            <w:tcW w:w="1520" w:type="dxa"/>
            <w:vMerge w:val="restart"/>
            <w:vAlign w:val="center"/>
          </w:tcPr>
          <w:p>
            <w:pPr>
              <w:adjustRightInd w:val="0"/>
              <w:snapToGrid w:val="0"/>
              <w:spacing w:line="0" w:lineRule="atLeast"/>
              <w:jc w:val="left"/>
            </w:pPr>
            <w:r>
              <w:t>得分=[(Y</w:t>
            </w:r>
            <w:r>
              <w:rPr>
                <w:vertAlign w:val="subscript"/>
              </w:rPr>
              <w:t>0</w:t>
            </w:r>
            <w:r>
              <w:t>+Y</w:t>
            </w:r>
            <w:r>
              <w:rPr>
                <w:vertAlign w:val="subscript"/>
              </w:rPr>
              <w:t>1</w:t>
            </w:r>
            <w:r>
              <w:t>+Y</w:t>
            </w:r>
            <w:r>
              <w:rPr>
                <w:vertAlign w:val="subscript"/>
              </w:rPr>
              <w:t>2</w:t>
            </w:r>
            <w:r>
              <w:t>)-(X</w:t>
            </w:r>
            <w:r>
              <w:rPr>
                <w:vertAlign w:val="subscript"/>
              </w:rPr>
              <w:t>0</w:t>
            </w:r>
            <w:r>
              <w:t>+X</w:t>
            </w:r>
            <w:r>
              <w:rPr>
                <w:vertAlign w:val="subscript"/>
              </w:rPr>
              <w:t>1</w:t>
            </w:r>
            <w:r>
              <w:t>+X</w:t>
            </w:r>
            <w:r>
              <w:rPr>
                <w:vertAlign w:val="subscript"/>
              </w:rPr>
              <w:t>2</w:t>
            </w:r>
            <w:r>
              <w:t>)]/(Y</w:t>
            </w:r>
            <w:r>
              <w:rPr>
                <w:vertAlign w:val="subscript"/>
              </w:rPr>
              <w:t>0</w:t>
            </w:r>
            <w:r>
              <w:t>+Y</w:t>
            </w:r>
            <w:r>
              <w:rPr>
                <w:vertAlign w:val="subscript"/>
              </w:rPr>
              <w:t>1</w:t>
            </w:r>
            <w:r>
              <w:t>+Y</w:t>
            </w:r>
            <w:r>
              <w:rPr>
                <w:vertAlign w:val="subscript"/>
              </w:rPr>
              <w:t>2</w:t>
            </w: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7" w:type="dxa"/>
            <w:vMerge w:val="continue"/>
            <w:vAlign w:val="center"/>
          </w:tcPr>
          <w:p>
            <w:pPr>
              <w:tabs>
                <w:tab w:val="center" w:pos="4201"/>
                <w:tab w:val="right" w:leader="dot" w:pos="9298"/>
              </w:tabs>
              <w:autoSpaceDE w:val="0"/>
              <w:autoSpaceDN w:val="0"/>
              <w:adjustRightInd w:val="0"/>
              <w:snapToGrid w:val="0"/>
              <w:spacing w:line="0" w:lineRule="atLeast"/>
              <w:jc w:val="center"/>
              <w:rPr>
                <w:kern w:val="0"/>
              </w:rPr>
            </w:pPr>
          </w:p>
        </w:tc>
        <w:tc>
          <w:tcPr>
            <w:tcW w:w="1954" w:type="dxa"/>
            <w:vAlign w:val="center"/>
          </w:tcPr>
          <w:p>
            <w:pPr>
              <w:tabs>
                <w:tab w:val="center" w:pos="4201"/>
                <w:tab w:val="right" w:leader="dot" w:pos="9298"/>
              </w:tabs>
              <w:autoSpaceDE w:val="0"/>
              <w:autoSpaceDN w:val="0"/>
              <w:adjustRightInd w:val="0"/>
              <w:snapToGrid w:val="0"/>
              <w:spacing w:line="0" w:lineRule="atLeast"/>
              <w:rPr>
                <w:kern w:val="0"/>
              </w:rPr>
            </w:pPr>
            <w:r>
              <w:rPr>
                <w:kern w:val="0"/>
              </w:rPr>
              <w:t>管理类</w:t>
            </w:r>
          </w:p>
        </w:tc>
        <w:tc>
          <w:tcPr>
            <w:tcW w:w="2885" w:type="dxa"/>
            <w:vAlign w:val="center"/>
          </w:tcPr>
          <w:p>
            <w:pPr>
              <w:tabs>
                <w:tab w:val="center" w:pos="4201"/>
                <w:tab w:val="right" w:leader="dot" w:pos="9298"/>
              </w:tabs>
              <w:autoSpaceDE w:val="0"/>
              <w:autoSpaceDN w:val="0"/>
              <w:adjustRightInd w:val="0"/>
              <w:snapToGrid w:val="0"/>
              <w:spacing w:line="0" w:lineRule="atLeast"/>
              <w:rPr>
                <w:kern w:val="0"/>
              </w:rPr>
            </w:pPr>
            <w:r>
              <w:rPr>
                <w:kern w:val="0"/>
              </w:rPr>
              <w:t>X</w:t>
            </w:r>
            <w:r>
              <w:rPr>
                <w:kern w:val="0"/>
                <w:vertAlign w:val="subscript"/>
              </w:rPr>
              <w:t>1</w:t>
            </w:r>
            <w:r>
              <w:rPr>
                <w:kern w:val="0"/>
              </w:rPr>
              <w:t>:上云后投入成本</w:t>
            </w:r>
          </w:p>
          <w:p>
            <w:pPr>
              <w:tabs>
                <w:tab w:val="center" w:pos="4201"/>
                <w:tab w:val="right" w:leader="dot" w:pos="9298"/>
              </w:tabs>
              <w:autoSpaceDE w:val="0"/>
              <w:autoSpaceDN w:val="0"/>
              <w:adjustRightInd w:val="0"/>
              <w:snapToGrid w:val="0"/>
              <w:spacing w:line="0" w:lineRule="atLeast"/>
              <w:rPr>
                <w:kern w:val="0"/>
              </w:rPr>
            </w:pPr>
            <w:r>
              <w:rPr>
                <w:kern w:val="0"/>
              </w:rPr>
              <w:t>Y</w:t>
            </w:r>
            <w:r>
              <w:rPr>
                <w:kern w:val="0"/>
                <w:vertAlign w:val="subscript"/>
              </w:rPr>
              <w:t>1</w:t>
            </w:r>
            <w:r>
              <w:rPr>
                <w:kern w:val="0"/>
              </w:rPr>
              <w:t>：传统模式投入</w:t>
            </w:r>
          </w:p>
        </w:tc>
        <w:tc>
          <w:tcPr>
            <w:tcW w:w="1520" w:type="dxa"/>
            <w:vMerge w:val="continue"/>
            <w:vAlign w:val="center"/>
          </w:tcPr>
          <w:p>
            <w:pPr>
              <w:adjustRightInd w:val="0"/>
              <w:snapToGrid w:val="0"/>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7" w:type="dxa"/>
            <w:vMerge w:val="continue"/>
            <w:vAlign w:val="center"/>
          </w:tcPr>
          <w:p>
            <w:pPr>
              <w:tabs>
                <w:tab w:val="center" w:pos="4201"/>
                <w:tab w:val="right" w:leader="dot" w:pos="9298"/>
              </w:tabs>
              <w:autoSpaceDE w:val="0"/>
              <w:autoSpaceDN w:val="0"/>
              <w:adjustRightInd w:val="0"/>
              <w:snapToGrid w:val="0"/>
              <w:spacing w:line="0" w:lineRule="atLeast"/>
              <w:jc w:val="center"/>
              <w:rPr>
                <w:kern w:val="0"/>
              </w:rPr>
            </w:pPr>
          </w:p>
        </w:tc>
        <w:tc>
          <w:tcPr>
            <w:tcW w:w="1954" w:type="dxa"/>
            <w:vAlign w:val="center"/>
          </w:tcPr>
          <w:p>
            <w:pPr>
              <w:tabs>
                <w:tab w:val="center" w:pos="4201"/>
                <w:tab w:val="right" w:leader="dot" w:pos="9298"/>
              </w:tabs>
              <w:autoSpaceDE w:val="0"/>
              <w:autoSpaceDN w:val="0"/>
              <w:adjustRightInd w:val="0"/>
              <w:snapToGrid w:val="0"/>
              <w:spacing w:line="0" w:lineRule="atLeast"/>
              <w:rPr>
                <w:kern w:val="0"/>
              </w:rPr>
            </w:pPr>
            <w:r>
              <w:rPr>
                <w:kern w:val="0"/>
              </w:rPr>
              <w:t>业务类</w:t>
            </w:r>
          </w:p>
        </w:tc>
        <w:tc>
          <w:tcPr>
            <w:tcW w:w="2885" w:type="dxa"/>
            <w:vAlign w:val="center"/>
          </w:tcPr>
          <w:p>
            <w:pPr>
              <w:tabs>
                <w:tab w:val="center" w:pos="4201"/>
                <w:tab w:val="right" w:leader="dot" w:pos="9298"/>
              </w:tabs>
              <w:autoSpaceDE w:val="0"/>
              <w:autoSpaceDN w:val="0"/>
              <w:adjustRightInd w:val="0"/>
              <w:snapToGrid w:val="0"/>
              <w:spacing w:line="0" w:lineRule="atLeast"/>
              <w:rPr>
                <w:kern w:val="0"/>
              </w:rPr>
            </w:pPr>
            <w:r>
              <w:rPr>
                <w:kern w:val="0"/>
              </w:rPr>
              <w:t>X</w:t>
            </w:r>
            <w:r>
              <w:rPr>
                <w:kern w:val="0"/>
                <w:vertAlign w:val="subscript"/>
              </w:rPr>
              <w:t>2</w:t>
            </w:r>
            <w:r>
              <w:rPr>
                <w:kern w:val="0"/>
              </w:rPr>
              <w:t>:上云后投入成本</w:t>
            </w:r>
          </w:p>
          <w:p>
            <w:pPr>
              <w:tabs>
                <w:tab w:val="center" w:pos="4201"/>
                <w:tab w:val="right" w:leader="dot" w:pos="9298"/>
              </w:tabs>
              <w:autoSpaceDE w:val="0"/>
              <w:autoSpaceDN w:val="0"/>
              <w:adjustRightInd w:val="0"/>
              <w:snapToGrid w:val="0"/>
              <w:spacing w:line="0" w:lineRule="atLeast"/>
              <w:rPr>
                <w:kern w:val="0"/>
              </w:rPr>
            </w:pPr>
            <w:r>
              <w:rPr>
                <w:kern w:val="0"/>
              </w:rPr>
              <w:t>Y</w:t>
            </w:r>
            <w:r>
              <w:rPr>
                <w:kern w:val="0"/>
                <w:vertAlign w:val="subscript"/>
              </w:rPr>
              <w:t>2</w:t>
            </w:r>
            <w:r>
              <w:rPr>
                <w:kern w:val="0"/>
              </w:rPr>
              <w:t>：传统模式投入</w:t>
            </w:r>
          </w:p>
        </w:tc>
        <w:tc>
          <w:tcPr>
            <w:tcW w:w="1520" w:type="dxa"/>
            <w:vMerge w:val="continue"/>
            <w:vAlign w:val="center"/>
          </w:tcPr>
          <w:p>
            <w:pPr>
              <w:adjustRightInd w:val="0"/>
              <w:snapToGrid w:val="0"/>
              <w:spacing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37" w:type="dxa"/>
            <w:vMerge w:val="restart"/>
            <w:vAlign w:val="center"/>
          </w:tcPr>
          <w:p>
            <w:pPr>
              <w:tabs>
                <w:tab w:val="center" w:pos="4201"/>
                <w:tab w:val="right" w:leader="dot" w:pos="9298"/>
              </w:tabs>
              <w:autoSpaceDE w:val="0"/>
              <w:autoSpaceDN w:val="0"/>
              <w:adjustRightInd w:val="0"/>
              <w:snapToGrid w:val="0"/>
              <w:spacing w:line="0" w:lineRule="atLeast"/>
              <w:jc w:val="center"/>
              <w:rPr>
                <w:kern w:val="0"/>
              </w:rPr>
            </w:pPr>
            <w:r>
              <w:rPr>
                <w:kern w:val="0"/>
              </w:rPr>
              <w:t>效益提升情况</w:t>
            </w:r>
          </w:p>
        </w:tc>
        <w:tc>
          <w:tcPr>
            <w:tcW w:w="4839" w:type="dxa"/>
            <w:gridSpan w:val="2"/>
            <w:vAlign w:val="center"/>
          </w:tcPr>
          <w:p>
            <w:pPr>
              <w:tabs>
                <w:tab w:val="center" w:pos="4201"/>
                <w:tab w:val="right" w:leader="dot" w:pos="9298"/>
              </w:tabs>
              <w:autoSpaceDE w:val="0"/>
              <w:autoSpaceDN w:val="0"/>
              <w:adjustRightInd w:val="0"/>
              <w:snapToGrid w:val="0"/>
              <w:spacing w:line="0" w:lineRule="atLeast"/>
              <w:rPr>
                <w:kern w:val="0"/>
              </w:rPr>
            </w:pPr>
            <w:r>
              <w:rPr>
                <w:kern w:val="0"/>
              </w:rPr>
              <w:t>X</w:t>
            </w:r>
            <w:r>
              <w:rPr>
                <w:kern w:val="0"/>
                <w:vertAlign w:val="subscript"/>
              </w:rPr>
              <w:t>3</w:t>
            </w:r>
            <w:r>
              <w:rPr>
                <w:kern w:val="0"/>
              </w:rPr>
              <w:t>：提高生产效率（%）</w:t>
            </w:r>
          </w:p>
        </w:tc>
        <w:tc>
          <w:tcPr>
            <w:tcW w:w="1520" w:type="dxa"/>
            <w:vAlign w:val="center"/>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得分= X</w:t>
            </w:r>
            <w:r>
              <w:rPr>
                <w:rFonts w:ascii="Times New Roman" w:hAnsi="Times New Roman" w:cs="Times New Roman"/>
                <w:vertAlign w:val="subscript"/>
              </w:rPr>
              <w:t>3</w:t>
            </w: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37" w:type="dxa"/>
            <w:vMerge w:val="continue"/>
          </w:tcPr>
          <w:p>
            <w:pPr>
              <w:tabs>
                <w:tab w:val="center" w:pos="4201"/>
                <w:tab w:val="right" w:leader="dot" w:pos="9298"/>
              </w:tabs>
              <w:autoSpaceDE w:val="0"/>
              <w:autoSpaceDN w:val="0"/>
              <w:adjustRightInd w:val="0"/>
              <w:snapToGrid w:val="0"/>
              <w:spacing w:line="0" w:lineRule="atLeast"/>
              <w:rPr>
                <w:kern w:val="0"/>
              </w:rPr>
            </w:pPr>
          </w:p>
        </w:tc>
        <w:tc>
          <w:tcPr>
            <w:tcW w:w="4839" w:type="dxa"/>
            <w:gridSpan w:val="2"/>
            <w:vAlign w:val="center"/>
          </w:tcPr>
          <w:p>
            <w:pPr>
              <w:tabs>
                <w:tab w:val="center" w:pos="4201"/>
                <w:tab w:val="right" w:leader="dot" w:pos="9298"/>
              </w:tabs>
              <w:autoSpaceDE w:val="0"/>
              <w:autoSpaceDN w:val="0"/>
              <w:adjustRightInd w:val="0"/>
              <w:snapToGrid w:val="0"/>
              <w:spacing w:line="0" w:lineRule="atLeast"/>
              <w:rPr>
                <w:kern w:val="0"/>
              </w:rPr>
            </w:pPr>
            <w:r>
              <w:rPr>
                <w:kern w:val="0"/>
              </w:rPr>
              <w:t>X</w:t>
            </w:r>
            <w:r>
              <w:rPr>
                <w:kern w:val="0"/>
                <w:vertAlign w:val="subscript"/>
              </w:rPr>
              <w:t>4</w:t>
            </w:r>
            <w:r>
              <w:rPr>
                <w:kern w:val="0"/>
              </w:rPr>
              <w:t>：提升良品率（%）</w:t>
            </w:r>
          </w:p>
        </w:tc>
        <w:tc>
          <w:tcPr>
            <w:tcW w:w="1520" w:type="dxa"/>
            <w:vAlign w:val="center"/>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得分= X</w:t>
            </w:r>
            <w:r>
              <w:rPr>
                <w:rFonts w:ascii="Times New Roman" w:hAnsi="Times New Roman" w:cs="Times New Roman"/>
                <w:vertAlign w:val="subscript"/>
              </w:rPr>
              <w:t>4</w:t>
            </w:r>
            <w:r>
              <w:rPr>
                <w:rFonts w:ascii="Times New Roman" w:hAnsi="Times New Roman" w:cs="Times New Roman"/>
              </w:rPr>
              <w:t>×5</w:t>
            </w:r>
          </w:p>
        </w:tc>
      </w:tr>
    </w:tbl>
    <w:p>
      <w:pPr>
        <w:adjustRightInd w:val="0"/>
        <w:snapToGrid w:val="0"/>
        <w:spacing w:line="600" w:lineRule="atLeast"/>
        <w:rPr>
          <w:rFonts w:eastAsia="方正黑体_GBK"/>
          <w:sz w:val="32"/>
          <w:szCs w:val="32"/>
        </w:rPr>
      </w:pPr>
    </w:p>
    <w:p>
      <w:pPr>
        <w:pStyle w:val="3"/>
        <w:keepNext w:val="0"/>
        <w:keepLines w:val="0"/>
        <w:adjustRightInd w:val="0"/>
        <w:snapToGrid w:val="0"/>
        <w:spacing w:before="0" w:after="0" w:line="600" w:lineRule="atLeast"/>
        <w:rPr>
          <w:rFonts w:eastAsia="方正黑体_GBK"/>
          <w:b w:val="0"/>
          <w:bCs w:val="0"/>
          <w:sz w:val="32"/>
          <w:szCs w:val="32"/>
        </w:rPr>
      </w:pPr>
    </w:p>
    <w:p>
      <w:pPr>
        <w:adjustRightInd w:val="0"/>
        <w:snapToGrid w:val="0"/>
        <w:spacing w:line="600" w:lineRule="atLeast"/>
        <w:rPr>
          <w:rFonts w:eastAsia="方正黑体_GBK"/>
          <w:sz w:val="32"/>
          <w:szCs w:val="32"/>
        </w:rPr>
      </w:pPr>
    </w:p>
    <w:p>
      <w:pPr>
        <w:pStyle w:val="3"/>
        <w:keepNext w:val="0"/>
        <w:keepLines w:val="0"/>
        <w:adjustRightInd w:val="0"/>
        <w:snapToGrid w:val="0"/>
        <w:spacing w:before="0" w:after="0" w:line="600" w:lineRule="atLeast"/>
        <w:rPr>
          <w:rFonts w:eastAsia="方正黑体_GBK"/>
          <w:b w:val="0"/>
          <w:bCs w:val="0"/>
          <w:sz w:val="32"/>
          <w:szCs w:val="32"/>
        </w:rPr>
      </w:pPr>
    </w:p>
    <w:p>
      <w:pPr>
        <w:pStyle w:val="3"/>
        <w:keepNext w:val="0"/>
        <w:keepLines w:val="0"/>
        <w:adjustRightInd w:val="0"/>
        <w:snapToGrid w:val="0"/>
        <w:spacing w:before="0" w:after="0" w:line="600" w:lineRule="atLeast"/>
        <w:rPr>
          <w:rFonts w:eastAsia="方正黑体_GBK"/>
          <w:b w:val="0"/>
          <w:bCs w:val="0"/>
          <w:sz w:val="32"/>
          <w:szCs w:val="32"/>
        </w:rPr>
        <w:sectPr>
          <w:headerReference r:id="rId3" w:type="default"/>
          <w:footerReference r:id="rId4" w:type="default"/>
          <w:pgSz w:w="11906" w:h="16838"/>
          <w:pgMar w:top="2098" w:right="1474" w:bottom="1984" w:left="1587" w:header="851" w:footer="1587" w:gutter="0"/>
          <w:pgNumType w:fmt="numberInDash"/>
          <w:cols w:space="720" w:num="1"/>
          <w:docGrid w:type="lines" w:linePitch="319" w:charSpace="0"/>
        </w:sectPr>
      </w:pPr>
    </w:p>
    <w:p>
      <w:pPr>
        <w:adjustRightInd w:val="0"/>
        <w:snapToGrid w:val="0"/>
        <w:spacing w:line="600" w:lineRule="atLeast"/>
        <w:jc w:val="center"/>
        <w:textAlignment w:val="baseline"/>
        <w:rPr>
          <w:rFonts w:eastAsia="方正小标宋_GBK"/>
          <w:sz w:val="44"/>
          <w:szCs w:val="44"/>
        </w:rPr>
      </w:pPr>
      <w:r>
        <w:rPr>
          <w:rFonts w:eastAsia="方正小标宋_GBK"/>
          <w:sz w:val="44"/>
          <w:szCs w:val="44"/>
        </w:rPr>
        <w:t>企业上云目录内容参考</w:t>
      </w:r>
    </w:p>
    <w:p>
      <w:pPr>
        <w:adjustRightInd w:val="0"/>
        <w:snapToGrid w:val="0"/>
        <w:spacing w:line="600" w:lineRule="atLeast"/>
        <w:jc w:val="center"/>
        <w:textAlignment w:val="baseline"/>
        <w:rPr>
          <w:rFonts w:eastAsia="方正小标宋_GBK"/>
          <w:sz w:val="44"/>
          <w:szCs w:val="44"/>
        </w:rPr>
      </w:pPr>
    </w:p>
    <w:tbl>
      <w:tblPr>
        <w:tblStyle w:val="10"/>
        <w:tblW w:w="81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5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tcPr>
          <w:p>
            <w:pPr>
              <w:pStyle w:val="15"/>
              <w:widowControl w:val="0"/>
              <w:adjustRightInd w:val="0"/>
              <w:snapToGrid w:val="0"/>
              <w:spacing w:line="0" w:lineRule="atLeast"/>
              <w:ind w:firstLine="0" w:firstLineChars="0"/>
              <w:rPr>
                <w:rFonts w:ascii="Times New Roman" w:hAnsi="Times New Roman" w:cs="Times New Roman"/>
              </w:rPr>
            </w:pPr>
            <w:bookmarkStart w:id="13" w:name="_Hlk525293005"/>
            <w:r>
              <w:rPr>
                <w:rFonts w:ascii="Times New Roman" w:hAnsi="Times New Roman" w:cs="Times New Roman"/>
              </w:rPr>
              <w:t>企业上云内容目录</w:t>
            </w:r>
            <w:bookmarkEnd w:id="13"/>
          </w:p>
        </w:tc>
        <w:tc>
          <w:tcPr>
            <w:tcW w:w="5245" w:type="dxa"/>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子目录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vMerge w:val="restart"/>
          </w:tcPr>
          <w:p>
            <w:pPr>
              <w:pStyle w:val="15"/>
              <w:widowControl w:val="0"/>
              <w:adjustRightInd w:val="0"/>
              <w:snapToGrid w:val="0"/>
              <w:spacing w:line="0" w:lineRule="atLeast"/>
              <w:ind w:firstLine="0" w:firstLineChars="0"/>
              <w:jc w:val="left"/>
              <w:rPr>
                <w:rFonts w:ascii="Times New Roman" w:hAnsi="Times New Roman" w:cs="Times New Roman"/>
              </w:rPr>
            </w:pPr>
            <w:r>
              <w:rPr>
                <w:rFonts w:ascii="Times New Roman" w:hAnsi="Times New Roman" w:cs="Times New Roman"/>
              </w:rPr>
              <w:t>基础设施类上云</w:t>
            </w:r>
          </w:p>
        </w:tc>
        <w:tc>
          <w:tcPr>
            <w:tcW w:w="5245" w:type="dxa"/>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云主机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vMerge w:val="continue"/>
          </w:tcPr>
          <w:p>
            <w:pPr>
              <w:pStyle w:val="15"/>
              <w:widowControl w:val="0"/>
              <w:adjustRightInd w:val="0"/>
              <w:snapToGrid w:val="0"/>
              <w:spacing w:line="0" w:lineRule="atLeast"/>
              <w:ind w:firstLine="0" w:firstLineChars="0"/>
              <w:rPr>
                <w:rFonts w:ascii="Times New Roman" w:hAnsi="Times New Roman" w:cs="Times New Roman"/>
              </w:rPr>
            </w:pPr>
          </w:p>
        </w:tc>
        <w:tc>
          <w:tcPr>
            <w:tcW w:w="5245" w:type="dxa"/>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云存储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vMerge w:val="continue"/>
          </w:tcPr>
          <w:p>
            <w:pPr>
              <w:pStyle w:val="15"/>
              <w:widowControl w:val="0"/>
              <w:adjustRightInd w:val="0"/>
              <w:snapToGrid w:val="0"/>
              <w:spacing w:line="0" w:lineRule="atLeast"/>
              <w:ind w:firstLine="0" w:firstLineChars="0"/>
              <w:rPr>
                <w:rFonts w:ascii="Times New Roman" w:hAnsi="Times New Roman" w:cs="Times New Roman"/>
              </w:rPr>
            </w:pPr>
          </w:p>
        </w:tc>
        <w:tc>
          <w:tcPr>
            <w:tcW w:w="5245" w:type="dxa"/>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云网络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vMerge w:val="continue"/>
          </w:tcPr>
          <w:p>
            <w:pPr>
              <w:pStyle w:val="15"/>
              <w:widowControl w:val="0"/>
              <w:adjustRightInd w:val="0"/>
              <w:snapToGrid w:val="0"/>
              <w:spacing w:line="0" w:lineRule="atLeast"/>
              <w:ind w:firstLine="0" w:firstLineChars="0"/>
              <w:rPr>
                <w:rFonts w:ascii="Times New Roman" w:hAnsi="Times New Roman" w:cs="Times New Roman"/>
              </w:rPr>
            </w:pPr>
          </w:p>
        </w:tc>
        <w:tc>
          <w:tcPr>
            <w:tcW w:w="5245" w:type="dxa"/>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云安全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vMerge w:val="continue"/>
          </w:tcPr>
          <w:p>
            <w:pPr>
              <w:pStyle w:val="15"/>
              <w:widowControl w:val="0"/>
              <w:adjustRightInd w:val="0"/>
              <w:snapToGrid w:val="0"/>
              <w:spacing w:line="0" w:lineRule="atLeast"/>
              <w:ind w:firstLine="0" w:firstLineChars="0"/>
              <w:rPr>
                <w:rFonts w:ascii="Times New Roman" w:hAnsi="Times New Roman" w:cs="Times New Roman"/>
              </w:rPr>
            </w:pPr>
          </w:p>
        </w:tc>
        <w:tc>
          <w:tcPr>
            <w:tcW w:w="5245" w:type="dxa"/>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云数据库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vMerge w:val="restart"/>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管理类上云</w:t>
            </w:r>
          </w:p>
        </w:tc>
        <w:tc>
          <w:tcPr>
            <w:tcW w:w="5245" w:type="dxa"/>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人力资源管理</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●绩效管理</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●培训管理</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●薪酬管理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vMerge w:val="continue"/>
          </w:tcPr>
          <w:p>
            <w:pPr>
              <w:pStyle w:val="15"/>
              <w:widowControl w:val="0"/>
              <w:adjustRightInd w:val="0"/>
              <w:snapToGrid w:val="0"/>
              <w:spacing w:line="0" w:lineRule="atLeast"/>
              <w:ind w:firstLine="0" w:firstLineChars="0"/>
              <w:rPr>
                <w:rFonts w:ascii="Times New Roman" w:hAnsi="Times New Roman" w:cs="Times New Roman"/>
              </w:rPr>
            </w:pPr>
          </w:p>
        </w:tc>
        <w:tc>
          <w:tcPr>
            <w:tcW w:w="5245" w:type="dxa"/>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财务管理</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●费用管理</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●税务管理</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●报销管理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vMerge w:val="continue"/>
          </w:tcPr>
          <w:p>
            <w:pPr>
              <w:pStyle w:val="15"/>
              <w:widowControl w:val="0"/>
              <w:adjustRightInd w:val="0"/>
              <w:snapToGrid w:val="0"/>
              <w:spacing w:line="0" w:lineRule="atLeast"/>
              <w:ind w:firstLine="0" w:firstLineChars="0"/>
              <w:rPr>
                <w:rFonts w:ascii="Times New Roman" w:hAnsi="Times New Roman" w:cs="Times New Roman"/>
              </w:rPr>
            </w:pPr>
          </w:p>
        </w:tc>
        <w:tc>
          <w:tcPr>
            <w:tcW w:w="5245" w:type="dxa"/>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行政管理</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●云办公</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●云桌面</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●云安保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vMerge w:val="continue"/>
          </w:tcPr>
          <w:p>
            <w:pPr>
              <w:pStyle w:val="15"/>
              <w:widowControl w:val="0"/>
              <w:adjustRightInd w:val="0"/>
              <w:snapToGrid w:val="0"/>
              <w:spacing w:line="0" w:lineRule="atLeast"/>
              <w:ind w:firstLine="0" w:firstLineChars="0"/>
              <w:rPr>
                <w:rFonts w:ascii="Times New Roman" w:hAnsi="Times New Roman" w:cs="Times New Roman"/>
              </w:rPr>
            </w:pPr>
          </w:p>
        </w:tc>
        <w:tc>
          <w:tcPr>
            <w:tcW w:w="5245" w:type="dxa"/>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信息管理</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●IT开发</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●IT测试</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●IT运维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vMerge w:val="restart"/>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业务类上云</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（由于不同行业业务应用差别较大，以下仅列举部分行业业务应用，需根据企业实际情况填报）</w:t>
            </w:r>
          </w:p>
        </w:tc>
        <w:tc>
          <w:tcPr>
            <w:tcW w:w="5245" w:type="dxa"/>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研发设计</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●计算机辅助设计</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●产品开发</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●产品数据管理系统</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●产品生命周期管理系统等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vMerge w:val="continue"/>
          </w:tcPr>
          <w:p>
            <w:pPr>
              <w:pStyle w:val="15"/>
              <w:widowControl w:val="0"/>
              <w:adjustRightInd w:val="0"/>
              <w:snapToGrid w:val="0"/>
              <w:spacing w:line="0" w:lineRule="atLeast"/>
              <w:ind w:firstLine="0" w:firstLineChars="0"/>
              <w:rPr>
                <w:rFonts w:ascii="Times New Roman" w:hAnsi="Times New Roman" w:cs="Times New Roman"/>
              </w:rPr>
            </w:pPr>
          </w:p>
        </w:tc>
        <w:tc>
          <w:tcPr>
            <w:tcW w:w="5245" w:type="dxa"/>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生产控制</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●MES制造执行系统</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●APS企业排程排产系统</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●SCADA数据采集与监视控制系统等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vMerge w:val="continue"/>
          </w:tcPr>
          <w:p>
            <w:pPr>
              <w:pStyle w:val="15"/>
              <w:widowControl w:val="0"/>
              <w:adjustRightInd w:val="0"/>
              <w:snapToGrid w:val="0"/>
              <w:spacing w:line="0" w:lineRule="atLeast"/>
              <w:ind w:firstLine="0" w:firstLineChars="0"/>
              <w:rPr>
                <w:rFonts w:ascii="Times New Roman" w:hAnsi="Times New Roman" w:cs="Times New Roman"/>
              </w:rPr>
            </w:pPr>
          </w:p>
        </w:tc>
        <w:tc>
          <w:tcPr>
            <w:tcW w:w="5245" w:type="dxa"/>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供应链</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●采购管理</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●仓储管理</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●物流管理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vMerge w:val="continue"/>
          </w:tcPr>
          <w:p>
            <w:pPr>
              <w:pStyle w:val="15"/>
              <w:widowControl w:val="0"/>
              <w:adjustRightInd w:val="0"/>
              <w:snapToGrid w:val="0"/>
              <w:spacing w:line="0" w:lineRule="atLeast"/>
              <w:ind w:firstLine="0" w:firstLineChars="0"/>
              <w:rPr>
                <w:rFonts w:ascii="Times New Roman" w:hAnsi="Times New Roman" w:cs="Times New Roman"/>
              </w:rPr>
            </w:pPr>
          </w:p>
        </w:tc>
        <w:tc>
          <w:tcPr>
            <w:tcW w:w="5245" w:type="dxa"/>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营销</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●销售管理</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●电商平台</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●客户服务管理</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●客户资源管理等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vMerge w:val="continue"/>
          </w:tcPr>
          <w:p>
            <w:pPr>
              <w:pStyle w:val="15"/>
              <w:widowControl w:val="0"/>
              <w:adjustRightInd w:val="0"/>
              <w:snapToGrid w:val="0"/>
              <w:spacing w:line="0" w:lineRule="atLeast"/>
              <w:ind w:firstLine="0" w:firstLineChars="0"/>
              <w:rPr>
                <w:rFonts w:ascii="Times New Roman" w:hAnsi="Times New Roman" w:cs="Times New Roman"/>
              </w:rPr>
            </w:pPr>
          </w:p>
        </w:tc>
        <w:tc>
          <w:tcPr>
            <w:tcW w:w="5245" w:type="dxa"/>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设备管理</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●设备健康管理</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●设备远程运维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3" w:type="dxa"/>
            <w:vMerge w:val="continue"/>
          </w:tcPr>
          <w:p>
            <w:pPr>
              <w:pStyle w:val="15"/>
              <w:widowControl w:val="0"/>
              <w:adjustRightInd w:val="0"/>
              <w:snapToGrid w:val="0"/>
              <w:spacing w:line="0" w:lineRule="atLeast"/>
              <w:ind w:firstLine="0" w:firstLineChars="0"/>
              <w:rPr>
                <w:rFonts w:ascii="Times New Roman" w:hAnsi="Times New Roman" w:cs="Times New Roman"/>
              </w:rPr>
            </w:pPr>
          </w:p>
        </w:tc>
        <w:tc>
          <w:tcPr>
            <w:tcW w:w="5245" w:type="dxa"/>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资源配置协同</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●资产全流程优化</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●产业链资源协同</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●金融服务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5" w:hRule="atLeast"/>
          <w:jc w:val="center"/>
        </w:trPr>
        <w:tc>
          <w:tcPr>
            <w:tcW w:w="2943" w:type="dxa"/>
            <w:vMerge w:val="continue"/>
          </w:tcPr>
          <w:p>
            <w:pPr>
              <w:pStyle w:val="15"/>
              <w:widowControl w:val="0"/>
              <w:adjustRightInd w:val="0"/>
              <w:snapToGrid w:val="0"/>
              <w:spacing w:line="0" w:lineRule="atLeast"/>
              <w:ind w:firstLine="0" w:firstLineChars="0"/>
              <w:rPr>
                <w:rFonts w:ascii="Times New Roman" w:hAnsi="Times New Roman" w:cs="Times New Roman"/>
              </w:rPr>
            </w:pPr>
          </w:p>
        </w:tc>
        <w:tc>
          <w:tcPr>
            <w:tcW w:w="5245" w:type="dxa"/>
          </w:tcPr>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大数据、人工智能</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●大数据分析平台</w:t>
            </w:r>
          </w:p>
          <w:p>
            <w:pPr>
              <w:pStyle w:val="15"/>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●人工智能服务等</w:t>
            </w:r>
          </w:p>
        </w:tc>
      </w:tr>
    </w:tbl>
    <w:p>
      <w:pPr>
        <w:adjustRightInd w:val="0"/>
        <w:snapToGrid w:val="0"/>
        <w:spacing w:line="600" w:lineRule="atLeast"/>
      </w:pPr>
    </w:p>
    <w:p>
      <w:pPr>
        <w:adjustRightInd w:val="0"/>
        <w:snapToGrid w:val="0"/>
        <w:spacing w:line="600" w:lineRule="atLeast"/>
      </w:pPr>
    </w:p>
    <w:p>
      <w:pPr>
        <w:pStyle w:val="3"/>
        <w:keepNext w:val="0"/>
        <w:keepLines w:val="0"/>
        <w:adjustRightInd w:val="0"/>
        <w:snapToGrid w:val="0"/>
        <w:spacing w:before="0" w:after="0" w:line="600" w:lineRule="atLeast"/>
        <w:rPr>
          <w:b w:val="0"/>
          <w:bCs w:val="0"/>
        </w:rPr>
      </w:pPr>
    </w:p>
    <w:p>
      <w:pPr>
        <w:adjustRightInd w:val="0"/>
        <w:snapToGrid w:val="0"/>
        <w:spacing w:line="600" w:lineRule="atLeast"/>
      </w:pPr>
    </w:p>
    <w:p>
      <w:pPr>
        <w:pStyle w:val="3"/>
        <w:keepNext w:val="0"/>
        <w:keepLines w:val="0"/>
        <w:adjustRightInd w:val="0"/>
        <w:snapToGrid w:val="0"/>
        <w:spacing w:before="0" w:after="0" w:line="600" w:lineRule="atLeast"/>
        <w:rPr>
          <w:b w:val="0"/>
          <w:bCs w:val="0"/>
        </w:rPr>
      </w:pPr>
    </w:p>
    <w:p>
      <w:pPr>
        <w:adjustRightInd w:val="0"/>
        <w:snapToGrid w:val="0"/>
        <w:spacing w:line="600" w:lineRule="atLeast"/>
      </w:pPr>
    </w:p>
    <w:p>
      <w:pPr>
        <w:pStyle w:val="3"/>
        <w:keepNext w:val="0"/>
        <w:keepLines w:val="0"/>
        <w:adjustRightInd w:val="0"/>
        <w:snapToGrid w:val="0"/>
        <w:spacing w:before="0" w:after="0" w:line="600" w:lineRule="atLeast"/>
        <w:rPr>
          <w:b w:val="0"/>
          <w:bCs w:val="0"/>
        </w:rPr>
      </w:pPr>
    </w:p>
    <w:p>
      <w:pPr>
        <w:adjustRightInd w:val="0"/>
        <w:snapToGrid w:val="0"/>
        <w:spacing w:line="600" w:lineRule="atLeast"/>
      </w:pPr>
    </w:p>
    <w:p>
      <w:pPr>
        <w:adjustRightInd w:val="0"/>
        <w:snapToGrid w:val="0"/>
        <w:spacing w:line="600" w:lineRule="atLeast"/>
      </w:pPr>
    </w:p>
    <w:p>
      <w:pPr>
        <w:adjustRightInd w:val="0"/>
        <w:snapToGrid w:val="0"/>
        <w:spacing w:line="600" w:lineRule="atLeast"/>
        <w:jc w:val="center"/>
        <w:rPr>
          <w:rFonts w:eastAsia="方正小标宋_GBK"/>
          <w:sz w:val="44"/>
          <w:szCs w:val="44"/>
        </w:rPr>
      </w:pPr>
    </w:p>
    <w:p>
      <w:pPr>
        <w:rPr>
          <w:rFonts w:eastAsia="方正小标宋_GBK"/>
          <w:sz w:val="44"/>
          <w:szCs w:val="44"/>
        </w:rPr>
      </w:pPr>
      <w:r>
        <w:rPr>
          <w:rFonts w:eastAsia="方正小标宋_GBK"/>
          <w:sz w:val="44"/>
          <w:szCs w:val="44"/>
        </w:rPr>
        <w:br w:type="page"/>
      </w:r>
    </w:p>
    <w:p>
      <w:pPr>
        <w:adjustRightInd w:val="0"/>
        <w:snapToGrid w:val="0"/>
        <w:spacing w:line="600" w:lineRule="atLeast"/>
        <w:jc w:val="center"/>
        <w:rPr>
          <w:rFonts w:eastAsia="方正小标宋_GBK"/>
          <w:sz w:val="44"/>
          <w:szCs w:val="44"/>
        </w:rPr>
      </w:pPr>
      <w:r>
        <w:rPr>
          <w:rFonts w:eastAsia="方正小标宋_GBK"/>
          <w:sz w:val="44"/>
          <w:szCs w:val="44"/>
        </w:rPr>
        <w:t>重庆市智能制造信息管理平台使用说明</w:t>
      </w:r>
    </w:p>
    <w:p>
      <w:pPr>
        <w:adjustRightInd w:val="0"/>
        <w:snapToGrid w:val="0"/>
        <w:spacing w:line="600" w:lineRule="atLeast"/>
        <w:rPr>
          <w:rFonts w:eastAsia="方正小标宋_GBK"/>
          <w:sz w:val="44"/>
          <w:szCs w:val="44"/>
        </w:rPr>
      </w:pPr>
    </w:p>
    <w:p>
      <w:pPr>
        <w:adjustRightInd w:val="0"/>
        <w:snapToGrid w:val="0"/>
        <w:spacing w:line="600" w:lineRule="atLeast"/>
        <w:ind w:firstLine="640" w:firstLineChars="200"/>
        <w:jc w:val="left"/>
        <w:rPr>
          <w:rFonts w:eastAsia="方正仿宋_GBK"/>
          <w:sz w:val="32"/>
          <w:szCs w:val="32"/>
        </w:rPr>
      </w:pPr>
      <w:r>
        <w:rPr>
          <w:rFonts w:eastAsia="方正仿宋_GBK"/>
          <w:sz w:val="32"/>
          <w:szCs w:val="32"/>
        </w:rPr>
        <w:t>按照工作部署，重庆市智能制造信息管理平台已接入重庆市经济和信息化大数据应用平台，采用统一的入口登录，原智能制造信息管理平台用户需进行账户绑定后使用，详细登录程序如下：</w:t>
      </w:r>
    </w:p>
    <w:p>
      <w:pPr>
        <w:adjustRightInd w:val="0"/>
        <w:snapToGrid w:val="0"/>
        <w:spacing w:line="600" w:lineRule="atLeast"/>
        <w:ind w:firstLine="640" w:firstLineChars="200"/>
        <w:jc w:val="left"/>
        <w:rPr>
          <w:rFonts w:eastAsia="方正仿宋_GBK"/>
          <w:sz w:val="32"/>
          <w:szCs w:val="32"/>
        </w:rPr>
      </w:pPr>
      <w:r>
        <w:rPr>
          <w:rFonts w:eastAsia="方正仿宋_GBK"/>
          <w:sz w:val="32"/>
          <w:szCs w:val="32"/>
        </w:rPr>
        <w:t>1.打开重庆市经济和信息化大数据应用平台(网址:https://sso.jjxxw.cq.gov.cn/netcasso，建议使用360极速浏览器或者谷歌浏览器）；</w:t>
      </w:r>
    </w:p>
    <w:p>
      <w:pPr>
        <w:adjustRightInd w:val="0"/>
        <w:snapToGrid w:val="0"/>
        <w:spacing w:line="600" w:lineRule="atLeast"/>
        <w:ind w:firstLine="640" w:firstLineChars="200"/>
        <w:jc w:val="left"/>
        <w:rPr>
          <w:rFonts w:eastAsia="方正仿宋_GBK"/>
          <w:sz w:val="32"/>
          <w:szCs w:val="32"/>
        </w:rPr>
      </w:pPr>
      <w:r>
        <w:rPr>
          <w:rFonts w:eastAsia="方正仿宋_GBK"/>
          <w:sz w:val="32"/>
          <w:szCs w:val="32"/>
        </w:rPr>
        <w:t>2.有大数据应用平台账号则直接登录，没有账号点击“现在注册”，完成注册后等待平台审核（审核期不超过1个工作日，如注册时提示请等待或联系管理员审核信息，请按提示联络管理员）；</w:t>
      </w:r>
    </w:p>
    <w:p>
      <w:pPr>
        <w:adjustRightInd w:val="0"/>
        <w:snapToGrid w:val="0"/>
        <w:spacing w:line="600" w:lineRule="atLeast"/>
        <w:ind w:firstLine="640" w:firstLineChars="200"/>
        <w:jc w:val="left"/>
        <w:rPr>
          <w:rFonts w:eastAsia="方正仿宋_GBK"/>
          <w:sz w:val="32"/>
          <w:szCs w:val="32"/>
        </w:rPr>
      </w:pPr>
      <w:r>
        <w:rPr>
          <w:rFonts w:eastAsia="方正仿宋_GBK"/>
          <w:sz w:val="32"/>
          <w:szCs w:val="32"/>
        </w:rPr>
        <w:t>3.审核通过后登录系统，点击左侧菜单“业务系统类”，选中“智能制造信息管理平台”，点击确定接入系统，图标从灰色变为可访问状态；</w:t>
      </w:r>
    </w:p>
    <w:p>
      <w:pPr>
        <w:adjustRightInd w:val="0"/>
        <w:snapToGrid w:val="0"/>
        <w:spacing w:line="600" w:lineRule="atLeast"/>
        <w:ind w:firstLine="640" w:firstLineChars="200"/>
        <w:jc w:val="left"/>
        <w:rPr>
          <w:rFonts w:eastAsia="方正仿宋_GBK"/>
          <w:sz w:val="32"/>
          <w:szCs w:val="32"/>
        </w:rPr>
      </w:pPr>
      <w:r>
        <w:rPr>
          <w:rFonts w:eastAsia="方正仿宋_GBK"/>
          <w:sz w:val="32"/>
          <w:szCs w:val="32"/>
        </w:rPr>
        <w:t>4.重新登录大数据应用平台以激活权限；</w:t>
      </w:r>
    </w:p>
    <w:p>
      <w:pPr>
        <w:adjustRightInd w:val="0"/>
        <w:snapToGrid w:val="0"/>
        <w:spacing w:line="600" w:lineRule="atLeast"/>
        <w:ind w:firstLine="640" w:firstLineChars="200"/>
        <w:jc w:val="left"/>
        <w:rPr>
          <w:rFonts w:eastAsia="方正仿宋_GBK"/>
          <w:sz w:val="32"/>
          <w:szCs w:val="32"/>
        </w:rPr>
      </w:pPr>
      <w:r>
        <w:rPr>
          <w:rFonts w:eastAsia="方正仿宋_GBK"/>
          <w:sz w:val="32"/>
          <w:szCs w:val="32"/>
        </w:rPr>
        <w:t>5.重新登录成功后，点击“智能制造信息管理平台”进入系统（若重复弹出智能制造信息管理平台页面请修改浏览器模式为极速模式），已有智能制造信息管理平台账号者，点击“我是老用户”，输入智能制造信息管理平台原账号密码，与大数据应用平台账号进行绑定；无智能制造信息管理平台账号者，点击“我是新用户”，确认子系统用户信息；</w:t>
      </w:r>
    </w:p>
    <w:p>
      <w:pPr>
        <w:adjustRightInd w:val="0"/>
        <w:snapToGrid w:val="0"/>
        <w:spacing w:line="600" w:lineRule="atLeast"/>
      </w:pPr>
      <w:r>
        <w:rPr>
          <w:rFonts w:eastAsia="方正仿宋_GBK"/>
          <w:sz w:val="32"/>
          <w:szCs w:val="32"/>
        </w:rPr>
        <w:t>6.完成以上步骤后，可正常使用“智能制造信息管理平台”。</w:t>
      </w:r>
    </w:p>
    <w:p/>
    <w:p>
      <w:pPr>
        <w:pStyle w:val="2"/>
        <w:rPr>
          <w:rFonts w:ascii="Times New Roman" w:hAnsi="Times New Roman"/>
        </w:rPr>
      </w:pPr>
    </w:p>
    <w:p/>
    <w:p>
      <w:pPr>
        <w:pStyle w:val="2"/>
        <w:rPr>
          <w:rFonts w:ascii="Times New Roman" w:hAnsi="Times New Roman"/>
        </w:rPr>
      </w:pPr>
    </w:p>
    <w:p/>
    <w:p>
      <w:pPr>
        <w:pStyle w:val="2"/>
        <w:rPr>
          <w:rFonts w:ascii="Times New Roman" w:hAnsi="Times New Roman"/>
        </w:rPr>
      </w:pPr>
    </w:p>
    <w:p/>
    <w:p>
      <w:pPr>
        <w:pStyle w:val="2"/>
        <w:rPr>
          <w:rFonts w:ascii="Times New Roman" w:hAnsi="Times New Roman"/>
        </w:rPr>
      </w:pPr>
    </w:p>
    <w:p/>
    <w:p>
      <w:pPr>
        <w:pStyle w:val="2"/>
        <w:rPr>
          <w:rFonts w:ascii="Times New Roman" w:hAnsi="Times New Roman"/>
        </w:rPr>
      </w:pPr>
    </w:p>
    <w:p/>
    <w:p>
      <w:pPr>
        <w:pStyle w:val="2"/>
        <w:rPr>
          <w:rFonts w:ascii="Times New Roman" w:hAnsi="Times New Roman"/>
        </w:rPr>
      </w:pPr>
    </w:p>
    <w:p/>
    <w:p>
      <w:pPr>
        <w:pStyle w:val="2"/>
        <w:rPr>
          <w:rFonts w:ascii="Times New Roman" w:hAnsi="Times New Roman"/>
        </w:rPr>
      </w:pPr>
    </w:p>
    <w:p/>
    <w:p>
      <w:pPr>
        <w:pStyle w:val="2"/>
        <w:rPr>
          <w:rFonts w:ascii="Times New Roman" w:hAnsi="Times New Roman"/>
        </w:rPr>
      </w:pPr>
    </w:p>
    <w:p/>
    <w:p>
      <w:pPr>
        <w:adjustRightInd w:val="0"/>
        <w:snapToGrid w:val="0"/>
        <w:spacing w:line="600" w:lineRule="atLeast"/>
        <w:rPr>
          <w:rFonts w:eastAsia="方正仿宋_GBK"/>
          <w:sz w:val="28"/>
          <w:szCs w:val="28"/>
        </w:rPr>
      </w:pPr>
    </w:p>
    <w:p>
      <w:pPr>
        <w:pBdr>
          <w:top w:val="single" w:color="auto" w:sz="8" w:space="1"/>
          <w:left w:val="none" w:color="auto" w:sz="0" w:space="4"/>
          <w:bottom w:val="single" w:color="auto" w:sz="8" w:space="1"/>
          <w:right w:val="none" w:color="auto" w:sz="0" w:space="4"/>
        </w:pBdr>
        <w:adjustRightInd w:val="0"/>
        <w:snapToGrid w:val="0"/>
        <w:spacing w:line="600" w:lineRule="atLeast"/>
      </w:pPr>
      <w:r>
        <w:rPr>
          <w:rFonts w:eastAsia="方正仿宋_GBK"/>
          <w:color w:val="000000"/>
          <w:sz w:val="28"/>
          <w:szCs w:val="28"/>
        </w:rPr>
        <w:t xml:space="preserve"> 重庆市经济和信息化委员会办公室          </w:t>
      </w:r>
      <w:r>
        <w:rPr>
          <w:rFonts w:eastAsia="方正仿宋_GBK"/>
          <w:sz w:val="28"/>
          <w:szCs w:val="28"/>
        </w:rPr>
        <w:t xml:space="preserve">  2020年7月10日</w:t>
      </w:r>
      <w:r>
        <w:rPr>
          <w:rFonts w:eastAsia="方正仿宋_GBK"/>
          <w:color w:val="000000"/>
          <w:sz w:val="28"/>
          <w:szCs w:val="28"/>
        </w:rPr>
        <w:t>印发</w:t>
      </w:r>
    </w:p>
    <w:sectPr>
      <w:headerReference r:id="rId5" w:type="default"/>
      <w:footerReference r:id="rId6" w:type="default"/>
      <w:footerReference r:id="rId7" w:type="even"/>
      <w:pgSz w:w="11906" w:h="16838"/>
      <w:pgMar w:top="2098" w:right="1474" w:bottom="1984" w:left="1587" w:header="851" w:footer="1587"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szCs w:val="1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snapToGrid w:val="0"/>
                      <w:rPr>
                        <w:sz w:val="18"/>
                        <w:szCs w:val="1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- 18 -</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ADKKBfXAQAAsgMAAA4AAAAAAAAAAQAgAAAA&#10;HgEAAGRycy9lMm9Eb2MueG1sUEsFBgAAAAAGAAYAWQEAAGcFAAAAAA==&#10;">
              <v:fill on="f" focussize="0,0"/>
              <v:stroke on="f"/>
              <v:imagedata o:title=""/>
              <o:lock v:ext="edit" aspectratio="f"/>
              <v:textbox inset="0mm,0mm,0mm,0mm" style="mso-fit-shape-to-text:t;">
                <w:txbxContent>
                  <w:p>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97166"/>
      <w:docPartObj>
        <w:docPartGallery w:val="autotext"/>
      </w:docPartObj>
    </w:sdtPr>
    <w:sdtContent>
      <w:p>
        <w:pPr>
          <w:pStyle w:val="6"/>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138 -</w:t>
        </w:r>
        <w:r>
          <w:rPr>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172A27"/>
    <w:rsid w:val="000457E0"/>
    <w:rsid w:val="00172A27"/>
    <w:rsid w:val="00173CAC"/>
    <w:rsid w:val="001C4C60"/>
    <w:rsid w:val="002D50B9"/>
    <w:rsid w:val="003263EA"/>
    <w:rsid w:val="004342DD"/>
    <w:rsid w:val="00442EFB"/>
    <w:rsid w:val="00A23D1A"/>
    <w:rsid w:val="00B15253"/>
    <w:rsid w:val="00B22413"/>
    <w:rsid w:val="00CF40E4"/>
    <w:rsid w:val="00D12F0C"/>
    <w:rsid w:val="00D22609"/>
    <w:rsid w:val="00DB761B"/>
    <w:rsid w:val="00F04AB9"/>
    <w:rsid w:val="00FB2458"/>
    <w:rsid w:val="01715A62"/>
    <w:rsid w:val="017E54C1"/>
    <w:rsid w:val="01CE6381"/>
    <w:rsid w:val="02EB1BF4"/>
    <w:rsid w:val="03BC021B"/>
    <w:rsid w:val="03C35EDB"/>
    <w:rsid w:val="03CB2010"/>
    <w:rsid w:val="03DF6678"/>
    <w:rsid w:val="04392A84"/>
    <w:rsid w:val="046B67AF"/>
    <w:rsid w:val="049C6C4B"/>
    <w:rsid w:val="05CB47EB"/>
    <w:rsid w:val="05DE6371"/>
    <w:rsid w:val="05F24B89"/>
    <w:rsid w:val="061233FE"/>
    <w:rsid w:val="06BA5C44"/>
    <w:rsid w:val="06BE1573"/>
    <w:rsid w:val="0771005D"/>
    <w:rsid w:val="07E91C65"/>
    <w:rsid w:val="082F695D"/>
    <w:rsid w:val="08F74FB2"/>
    <w:rsid w:val="09036703"/>
    <w:rsid w:val="090C4BCE"/>
    <w:rsid w:val="09740E8E"/>
    <w:rsid w:val="09A36058"/>
    <w:rsid w:val="09DE61A2"/>
    <w:rsid w:val="09E65F51"/>
    <w:rsid w:val="0A057B94"/>
    <w:rsid w:val="0A19659F"/>
    <w:rsid w:val="0A45278F"/>
    <w:rsid w:val="0AC84F9D"/>
    <w:rsid w:val="0BC1594F"/>
    <w:rsid w:val="0C504321"/>
    <w:rsid w:val="0C6A53D6"/>
    <w:rsid w:val="0CBB305E"/>
    <w:rsid w:val="0D230688"/>
    <w:rsid w:val="0D3A1F15"/>
    <w:rsid w:val="0DE408F2"/>
    <w:rsid w:val="0E3A70DB"/>
    <w:rsid w:val="0EE814A6"/>
    <w:rsid w:val="0EE90994"/>
    <w:rsid w:val="0F1A7C9F"/>
    <w:rsid w:val="0FEF204A"/>
    <w:rsid w:val="102556C2"/>
    <w:rsid w:val="10482B9A"/>
    <w:rsid w:val="10EE7251"/>
    <w:rsid w:val="11350929"/>
    <w:rsid w:val="11503E2C"/>
    <w:rsid w:val="116C6B0A"/>
    <w:rsid w:val="11A56DF1"/>
    <w:rsid w:val="11C10828"/>
    <w:rsid w:val="11D564E0"/>
    <w:rsid w:val="11DE77CF"/>
    <w:rsid w:val="120B7733"/>
    <w:rsid w:val="12F6641D"/>
    <w:rsid w:val="12FE768E"/>
    <w:rsid w:val="13117C7F"/>
    <w:rsid w:val="146225D9"/>
    <w:rsid w:val="1493481A"/>
    <w:rsid w:val="156E408F"/>
    <w:rsid w:val="15716171"/>
    <w:rsid w:val="15782F45"/>
    <w:rsid w:val="15997400"/>
    <w:rsid w:val="15A41D1C"/>
    <w:rsid w:val="160E2194"/>
    <w:rsid w:val="163429B1"/>
    <w:rsid w:val="165E50ED"/>
    <w:rsid w:val="167243FF"/>
    <w:rsid w:val="16A973B7"/>
    <w:rsid w:val="172B0273"/>
    <w:rsid w:val="173A5E1E"/>
    <w:rsid w:val="17C75C31"/>
    <w:rsid w:val="18360499"/>
    <w:rsid w:val="18755529"/>
    <w:rsid w:val="18786151"/>
    <w:rsid w:val="192C5FCE"/>
    <w:rsid w:val="19F07E6E"/>
    <w:rsid w:val="19F32844"/>
    <w:rsid w:val="1A024E6C"/>
    <w:rsid w:val="1A781951"/>
    <w:rsid w:val="1A886A18"/>
    <w:rsid w:val="1ADC338B"/>
    <w:rsid w:val="1B3160E0"/>
    <w:rsid w:val="1B9E0D52"/>
    <w:rsid w:val="1C0B59C3"/>
    <w:rsid w:val="1C1A715D"/>
    <w:rsid w:val="1C585721"/>
    <w:rsid w:val="1CC82C6A"/>
    <w:rsid w:val="1D4D24C6"/>
    <w:rsid w:val="1D69054C"/>
    <w:rsid w:val="1D95350D"/>
    <w:rsid w:val="1DEE0140"/>
    <w:rsid w:val="1E3F0E06"/>
    <w:rsid w:val="1E793CD7"/>
    <w:rsid w:val="1F27241F"/>
    <w:rsid w:val="200B6106"/>
    <w:rsid w:val="2054165F"/>
    <w:rsid w:val="20644B8D"/>
    <w:rsid w:val="20D445EC"/>
    <w:rsid w:val="20FA56F8"/>
    <w:rsid w:val="21785842"/>
    <w:rsid w:val="21AD0448"/>
    <w:rsid w:val="21FA7774"/>
    <w:rsid w:val="21FF744E"/>
    <w:rsid w:val="22500A01"/>
    <w:rsid w:val="22CB50D3"/>
    <w:rsid w:val="22DB4A96"/>
    <w:rsid w:val="22E039FC"/>
    <w:rsid w:val="25290AD7"/>
    <w:rsid w:val="26035D4D"/>
    <w:rsid w:val="263E4936"/>
    <w:rsid w:val="26660879"/>
    <w:rsid w:val="26661D83"/>
    <w:rsid w:val="27A24D27"/>
    <w:rsid w:val="27F43ECB"/>
    <w:rsid w:val="2851598C"/>
    <w:rsid w:val="289C1AB3"/>
    <w:rsid w:val="28AD57EA"/>
    <w:rsid w:val="28C57919"/>
    <w:rsid w:val="292B5A1C"/>
    <w:rsid w:val="29800A71"/>
    <w:rsid w:val="29E81A52"/>
    <w:rsid w:val="2A071328"/>
    <w:rsid w:val="2A221EF7"/>
    <w:rsid w:val="2A3738D7"/>
    <w:rsid w:val="2A8C2007"/>
    <w:rsid w:val="2AA2377B"/>
    <w:rsid w:val="2AD429D7"/>
    <w:rsid w:val="2B4A1E37"/>
    <w:rsid w:val="2CAA4501"/>
    <w:rsid w:val="2D190CD2"/>
    <w:rsid w:val="2D5C44DD"/>
    <w:rsid w:val="2DE155D1"/>
    <w:rsid w:val="2F2E2C46"/>
    <w:rsid w:val="2F490F2A"/>
    <w:rsid w:val="2FA124AE"/>
    <w:rsid w:val="2FC7178A"/>
    <w:rsid w:val="30034B25"/>
    <w:rsid w:val="30164403"/>
    <w:rsid w:val="3028002B"/>
    <w:rsid w:val="30296410"/>
    <w:rsid w:val="310379D2"/>
    <w:rsid w:val="312F347E"/>
    <w:rsid w:val="313B1DB3"/>
    <w:rsid w:val="31610B98"/>
    <w:rsid w:val="31800315"/>
    <w:rsid w:val="326F1D18"/>
    <w:rsid w:val="327049EA"/>
    <w:rsid w:val="32746CA7"/>
    <w:rsid w:val="32763D04"/>
    <w:rsid w:val="327819C6"/>
    <w:rsid w:val="32D22837"/>
    <w:rsid w:val="33057B4B"/>
    <w:rsid w:val="330F0630"/>
    <w:rsid w:val="33416070"/>
    <w:rsid w:val="33675A45"/>
    <w:rsid w:val="34CE2FA5"/>
    <w:rsid w:val="35236A9F"/>
    <w:rsid w:val="356A38EA"/>
    <w:rsid w:val="35741437"/>
    <w:rsid w:val="36B92209"/>
    <w:rsid w:val="371C1A18"/>
    <w:rsid w:val="374E6A94"/>
    <w:rsid w:val="37F12E22"/>
    <w:rsid w:val="37F95C68"/>
    <w:rsid w:val="38A94040"/>
    <w:rsid w:val="38D23E74"/>
    <w:rsid w:val="38F13C00"/>
    <w:rsid w:val="38F562A9"/>
    <w:rsid w:val="395C645B"/>
    <w:rsid w:val="39661E07"/>
    <w:rsid w:val="39897728"/>
    <w:rsid w:val="39BC5290"/>
    <w:rsid w:val="39DA33EB"/>
    <w:rsid w:val="39FB1F2A"/>
    <w:rsid w:val="3A0B22E3"/>
    <w:rsid w:val="3A132A63"/>
    <w:rsid w:val="3A30469A"/>
    <w:rsid w:val="3A4943ED"/>
    <w:rsid w:val="3A7363DF"/>
    <w:rsid w:val="3AAF4C60"/>
    <w:rsid w:val="3BA567EF"/>
    <w:rsid w:val="3BB95EF1"/>
    <w:rsid w:val="3BBA2A3D"/>
    <w:rsid w:val="3C021C02"/>
    <w:rsid w:val="3D27152A"/>
    <w:rsid w:val="3D441B39"/>
    <w:rsid w:val="3D516CD6"/>
    <w:rsid w:val="3D680A92"/>
    <w:rsid w:val="3D6B0882"/>
    <w:rsid w:val="3E41426E"/>
    <w:rsid w:val="3E4961B6"/>
    <w:rsid w:val="3E497C24"/>
    <w:rsid w:val="3E9E3E4D"/>
    <w:rsid w:val="3ED52753"/>
    <w:rsid w:val="3F105DD0"/>
    <w:rsid w:val="3FAD15A5"/>
    <w:rsid w:val="3FB12E3C"/>
    <w:rsid w:val="403F2749"/>
    <w:rsid w:val="40DF27E5"/>
    <w:rsid w:val="415B7A5F"/>
    <w:rsid w:val="427D4C6F"/>
    <w:rsid w:val="42DA70D8"/>
    <w:rsid w:val="42F12B70"/>
    <w:rsid w:val="430E0319"/>
    <w:rsid w:val="43664111"/>
    <w:rsid w:val="43745729"/>
    <w:rsid w:val="43D74B36"/>
    <w:rsid w:val="44BE06FD"/>
    <w:rsid w:val="458260F2"/>
    <w:rsid w:val="45EF1C29"/>
    <w:rsid w:val="45FD31C8"/>
    <w:rsid w:val="4661608D"/>
    <w:rsid w:val="46887EB8"/>
    <w:rsid w:val="47650438"/>
    <w:rsid w:val="48AC6319"/>
    <w:rsid w:val="48B9059F"/>
    <w:rsid w:val="491D7BC1"/>
    <w:rsid w:val="49790E16"/>
    <w:rsid w:val="4A135140"/>
    <w:rsid w:val="4A4629A1"/>
    <w:rsid w:val="4A4B0977"/>
    <w:rsid w:val="4A5D1DB5"/>
    <w:rsid w:val="4A942A89"/>
    <w:rsid w:val="4AD9330A"/>
    <w:rsid w:val="4C631FF1"/>
    <w:rsid w:val="4CBF064A"/>
    <w:rsid w:val="4DB05084"/>
    <w:rsid w:val="4DFF6A85"/>
    <w:rsid w:val="4EEA3423"/>
    <w:rsid w:val="4EED4050"/>
    <w:rsid w:val="4F4C11C3"/>
    <w:rsid w:val="5134592E"/>
    <w:rsid w:val="51812522"/>
    <w:rsid w:val="52061DA2"/>
    <w:rsid w:val="53406B0B"/>
    <w:rsid w:val="536C4B4F"/>
    <w:rsid w:val="53A84253"/>
    <w:rsid w:val="54960B48"/>
    <w:rsid w:val="54B63E47"/>
    <w:rsid w:val="55CC0717"/>
    <w:rsid w:val="562E15BF"/>
    <w:rsid w:val="578409BD"/>
    <w:rsid w:val="579F71D1"/>
    <w:rsid w:val="57DB35D8"/>
    <w:rsid w:val="58E32580"/>
    <w:rsid w:val="59E77162"/>
    <w:rsid w:val="5A393361"/>
    <w:rsid w:val="5B112E75"/>
    <w:rsid w:val="5B1D0294"/>
    <w:rsid w:val="5B300FAF"/>
    <w:rsid w:val="5B5F1F85"/>
    <w:rsid w:val="5B663387"/>
    <w:rsid w:val="5B6F32BC"/>
    <w:rsid w:val="5B776215"/>
    <w:rsid w:val="5B8435F9"/>
    <w:rsid w:val="5BD76DD2"/>
    <w:rsid w:val="5BF95152"/>
    <w:rsid w:val="5C19160D"/>
    <w:rsid w:val="5C82193A"/>
    <w:rsid w:val="5CA95497"/>
    <w:rsid w:val="5CDD20B9"/>
    <w:rsid w:val="5D12467D"/>
    <w:rsid w:val="5D5C2D77"/>
    <w:rsid w:val="5D8863C7"/>
    <w:rsid w:val="5E185D99"/>
    <w:rsid w:val="5E320C8C"/>
    <w:rsid w:val="5E587B19"/>
    <w:rsid w:val="5ED740B1"/>
    <w:rsid w:val="5F756F71"/>
    <w:rsid w:val="603F4F46"/>
    <w:rsid w:val="609554E2"/>
    <w:rsid w:val="60CD49A7"/>
    <w:rsid w:val="60E63ED3"/>
    <w:rsid w:val="613B580A"/>
    <w:rsid w:val="61981C33"/>
    <w:rsid w:val="62871C2D"/>
    <w:rsid w:val="628E6AC1"/>
    <w:rsid w:val="62961E49"/>
    <w:rsid w:val="62CD7197"/>
    <w:rsid w:val="64D16F4D"/>
    <w:rsid w:val="64E8033A"/>
    <w:rsid w:val="655A6731"/>
    <w:rsid w:val="6570456C"/>
    <w:rsid w:val="65A21477"/>
    <w:rsid w:val="65B519A7"/>
    <w:rsid w:val="65BC721F"/>
    <w:rsid w:val="65C47A65"/>
    <w:rsid w:val="65E43AE5"/>
    <w:rsid w:val="66017959"/>
    <w:rsid w:val="66515458"/>
    <w:rsid w:val="66663FD9"/>
    <w:rsid w:val="668B6F8F"/>
    <w:rsid w:val="66A702A9"/>
    <w:rsid w:val="66A929B8"/>
    <w:rsid w:val="6771660B"/>
    <w:rsid w:val="687C284D"/>
    <w:rsid w:val="693B56F5"/>
    <w:rsid w:val="6B5B180B"/>
    <w:rsid w:val="6B687A57"/>
    <w:rsid w:val="6B8515F8"/>
    <w:rsid w:val="6C1915CA"/>
    <w:rsid w:val="6C262287"/>
    <w:rsid w:val="6CD45361"/>
    <w:rsid w:val="6D3B361C"/>
    <w:rsid w:val="6D61379F"/>
    <w:rsid w:val="6DA876BF"/>
    <w:rsid w:val="6E841C8C"/>
    <w:rsid w:val="6ECA76D7"/>
    <w:rsid w:val="6EFD5A89"/>
    <w:rsid w:val="6F172FFE"/>
    <w:rsid w:val="6F5219B7"/>
    <w:rsid w:val="6FEA3592"/>
    <w:rsid w:val="7033505B"/>
    <w:rsid w:val="708E014E"/>
    <w:rsid w:val="70BB2F53"/>
    <w:rsid w:val="7139274F"/>
    <w:rsid w:val="71F011ED"/>
    <w:rsid w:val="721B4BF3"/>
    <w:rsid w:val="72DD365B"/>
    <w:rsid w:val="732541C5"/>
    <w:rsid w:val="735570AA"/>
    <w:rsid w:val="73F0038A"/>
    <w:rsid w:val="74016E6B"/>
    <w:rsid w:val="74025C62"/>
    <w:rsid w:val="745F1167"/>
    <w:rsid w:val="747B0B5D"/>
    <w:rsid w:val="74811651"/>
    <w:rsid w:val="750A7D07"/>
    <w:rsid w:val="75542CFA"/>
    <w:rsid w:val="755B1B93"/>
    <w:rsid w:val="76907E2D"/>
    <w:rsid w:val="769F084E"/>
    <w:rsid w:val="76DF434D"/>
    <w:rsid w:val="77024978"/>
    <w:rsid w:val="7728321C"/>
    <w:rsid w:val="772C237B"/>
    <w:rsid w:val="77B751E4"/>
    <w:rsid w:val="780A7C79"/>
    <w:rsid w:val="7820417C"/>
    <w:rsid w:val="794225DF"/>
    <w:rsid w:val="798B7F91"/>
    <w:rsid w:val="799B01BE"/>
    <w:rsid w:val="79BA6F36"/>
    <w:rsid w:val="7A9154E9"/>
    <w:rsid w:val="7B290885"/>
    <w:rsid w:val="7C4E511E"/>
    <w:rsid w:val="7D592278"/>
    <w:rsid w:val="7DA853CB"/>
    <w:rsid w:val="7DAD26A0"/>
    <w:rsid w:val="7DF05930"/>
    <w:rsid w:val="7E8C2FD1"/>
    <w:rsid w:val="7E8D5F4B"/>
    <w:rsid w:val="7E901FF2"/>
    <w:rsid w:val="7E964577"/>
    <w:rsid w:val="7F242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2">
    <w:name w:val="heading 6"/>
    <w:basedOn w:val="1"/>
    <w:next w:val="1"/>
    <w:qFormat/>
    <w:uiPriority w:val="0"/>
    <w:pPr>
      <w:keepNext/>
      <w:keepLines/>
      <w:spacing w:before="240" w:after="64" w:line="317" w:lineRule="auto"/>
      <w:outlineLvl w:val="5"/>
    </w:pPr>
    <w:rPr>
      <w:rFonts w:ascii="Arial" w:hAnsi="Arial" w:eastAsia="黑体"/>
      <w:b/>
      <w:bCs/>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99"/>
    <w:pPr>
      <w:spacing w:after="120"/>
    </w:pPr>
    <w:rPr>
      <w:rFonts w:ascii="Calibri" w:hAnsi="Calibri" w:cs="Calibri"/>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99"/>
  </w:style>
  <w:style w:type="paragraph" w:styleId="9">
    <w:name w:val="Normal (Web)"/>
    <w:basedOn w:val="1"/>
    <w:qFormat/>
    <w:uiPriority w:val="0"/>
    <w:pPr>
      <w:widowControl/>
      <w:spacing w:before="100" w:beforeAutospacing="1" w:after="100" w:afterAutospacing="1"/>
      <w:jc w:val="left"/>
    </w:pPr>
    <w:rPr>
      <w:rFonts w:ascii="宋体" w:cs="宋体"/>
      <w:kern w:val="0"/>
      <w:sz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paragraph" w:customStyle="1" w:styleId="14">
    <w:name w:val="列出段落1"/>
    <w:basedOn w:val="1"/>
    <w:qFormat/>
    <w:uiPriority w:val="0"/>
    <w:pPr>
      <w:ind w:firstLine="420" w:firstLineChars="200"/>
    </w:p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16">
    <w:name w:val="附录公式"/>
    <w:basedOn w:val="15"/>
    <w:next w:val="15"/>
    <w:qFormat/>
    <w:uiPriority w:val="0"/>
  </w:style>
  <w:style w:type="character" w:customStyle="1" w:styleId="17">
    <w:name w:val="font21"/>
    <w:basedOn w:val="12"/>
    <w:qFormat/>
    <w:uiPriority w:val="99"/>
    <w:rPr>
      <w:rFonts w:ascii="仿宋" w:hAnsi="仿宋" w:eastAsia="仿宋" w:cs="仿宋"/>
      <w:color w:val="000000"/>
      <w:sz w:val="24"/>
      <w:szCs w:val="24"/>
      <w:u w:val="none"/>
    </w:rPr>
  </w:style>
  <w:style w:type="paragraph" w:customStyle="1" w:styleId="18">
    <w:name w:val="普通(网站)5"/>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9">
    <w:name w:val="页脚 Char"/>
    <w:basedOn w:val="12"/>
    <w:link w:val="6"/>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1155</Words>
  <Characters>6585</Characters>
  <Lines>54</Lines>
  <Paragraphs>15</Paragraphs>
  <TotalTime>12</TotalTime>
  <ScaleCrop>false</ScaleCrop>
  <LinksUpToDate>false</LinksUpToDate>
  <CharactersWithSpaces>7725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2019-07-23T01:09:00Z</dcterms:created>
  <dc:creator>王克胜</dc:creator>
  <cp:lastModifiedBy>温星星</cp:lastModifiedBy>
  <cp:lastPrinted>2020-07-13T01:32:00Z</cp:lastPrinted>
  <dcterms:modified xsi:type="dcterms:W3CDTF">2023-12-28T01:56:41Z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7EC704522BE24B61BB461A4889A02892_12</vt:lpwstr>
  </property>
</Properties>
</file>