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/>
          <w:szCs w:val="32"/>
        </w:rPr>
      </w:pPr>
    </w:p>
    <w:p>
      <w:pPr>
        <w:spacing w:line="560" w:lineRule="exact"/>
        <w:jc w:val="center"/>
        <w:rPr>
          <w:rFonts w:ascii="Times New Roman" w:hAnsi="Times New Roman"/>
          <w:szCs w:val="32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丰都县经济和信息化委员会</w:t>
      </w:r>
    </w:p>
    <w:p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</w:pPr>
      <w:r>
        <w:rPr>
          <w:rFonts w:hint="eastAsia" w:ascii="方正小标宋_GBK" w:hAnsi="方正小标宋_GBK" w:eastAsia="方正小标宋_GBK"/>
          <w:color w:val="000000"/>
          <w:kern w:val="36"/>
          <w:sz w:val="44"/>
          <w:szCs w:val="44"/>
        </w:rPr>
        <w:t>关于做好</w:t>
      </w:r>
      <w:r>
        <w:rPr>
          <w:rFonts w:hint="eastAsia" w:ascii="方正小标宋_GBK" w:hAnsi="宋体" w:eastAsia="方正小标宋_GBK"/>
          <w:color w:val="000000"/>
          <w:kern w:val="36"/>
          <w:sz w:val="44"/>
          <w:szCs w:val="44"/>
        </w:rPr>
        <w:t>2020年第二批重庆市工业和信息化专项资金项目申报工作的通知</w:t>
      </w:r>
    </w:p>
    <w:p>
      <w:pPr>
        <w:spacing w:line="64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>
      <w:pPr>
        <w:spacing w:line="64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各乡镇（街道）、工业园区、有关企业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color w:val="000000"/>
          <w:kern w:val="36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现将重庆市经信和信息化委员委会、重庆市财政局《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号）转发你们，请各乡镇人民政府、街道办事处、工业园区管委会务必高度重视，加强宣传，按照文件的要求组织辖区内企业申报。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并于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2020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年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7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30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日前</w:t>
      </w:r>
      <w:r>
        <w:rPr>
          <w:rFonts w:ascii="Times New Roman" w:hAnsi="方正仿宋_GBK" w:eastAsia="方正仿宋_GBK"/>
          <w:color w:val="333333"/>
          <w:kern w:val="0"/>
          <w:sz w:val="32"/>
          <w:szCs w:val="32"/>
          <w:shd w:val="clear" w:color="auto" w:fill="FFFFFF"/>
        </w:rPr>
        <w:t>将项目申报电子档资料和纸质资料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装订成册（一式五份）报送我委（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419</w:t>
      </w:r>
      <w:r>
        <w:rPr>
          <w:rFonts w:ascii="Times New Roman" w:hAnsi="方正仿宋_GBK" w:eastAsia="方正仿宋_GBK"/>
          <w:color w:val="000000"/>
          <w:kern w:val="36"/>
          <w:sz w:val="32"/>
          <w:szCs w:val="32"/>
        </w:rPr>
        <w:t>办公室）汇总上报，逾期不再受理</w:t>
      </w:r>
      <w:r>
        <w:rPr>
          <w:rFonts w:ascii="Times New Roman" w:hAnsi="Times New Roman" w:eastAsia="方正仿宋_GBK"/>
          <w:color w:val="000000"/>
          <w:kern w:val="36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联系人：敖茂帆</w:t>
      </w:r>
      <w:r>
        <w:rPr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Fonts w:ascii="Times New Roman" w:hAnsi="方正仿宋_GBK" w:eastAsia="方正仿宋_GBK"/>
          <w:sz w:val="32"/>
          <w:szCs w:val="32"/>
        </w:rPr>
        <w:t>联系电话：</w:t>
      </w:r>
      <w:r>
        <w:rPr>
          <w:rFonts w:ascii="Times New Roman" w:hAnsi="Times New Roman" w:eastAsia="方正仿宋_GBK"/>
          <w:sz w:val="32"/>
          <w:szCs w:val="32"/>
        </w:rPr>
        <w:t>70605295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附件：重庆市经信和信息化委员委会、重庆市财政局《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关于做好</w:t>
      </w:r>
      <w:r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t>2020</w:t>
      </w:r>
      <w:r>
        <w:rPr>
          <w:rFonts w:ascii="Times New Roman" w:hAnsi="方正仿宋_GBK" w:eastAsia="方正仿宋_GBK"/>
          <w:kern w:val="0"/>
          <w:sz w:val="32"/>
          <w:szCs w:val="32"/>
          <w:shd w:val="clear" w:color="auto" w:fill="FFFFFF"/>
        </w:rPr>
        <w:t>年第二批重庆市工业和信息化专项资金项目申报工作的通知</w:t>
      </w:r>
      <w:r>
        <w:rPr>
          <w:rFonts w:ascii="Times New Roman" w:hAnsi="方正仿宋_GBK" w:eastAsia="方正仿宋_GBK"/>
          <w:sz w:val="32"/>
          <w:szCs w:val="32"/>
        </w:rPr>
        <w:t>》（渝经信发〔</w:t>
      </w: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>83</w:t>
      </w:r>
      <w:r>
        <w:rPr>
          <w:rFonts w:ascii="Times New Roman" w:hAnsi="方正仿宋_GBK" w:eastAsia="方正仿宋_GBK"/>
          <w:sz w:val="32"/>
          <w:szCs w:val="32"/>
        </w:rPr>
        <w:t>号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spacing w:line="64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Times New Roman" w:hAnsi="方正仿宋_GBK" w:eastAsia="方正仿宋_GBK"/>
          <w:sz w:val="32"/>
          <w:szCs w:val="32"/>
        </w:rPr>
      </w:pPr>
    </w:p>
    <w:p>
      <w:pPr>
        <w:spacing w:line="640" w:lineRule="exact"/>
        <w:ind w:firstLine="2880" w:firstLineChars="9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方正仿宋_GBK" w:eastAsia="方正仿宋_GBK"/>
          <w:sz w:val="32"/>
          <w:szCs w:val="32"/>
        </w:rPr>
        <w:t>丰都县经济和信息化委员</w:t>
      </w:r>
      <w:r>
        <w:rPr>
          <w:rFonts w:ascii="Times New Roman" w:hAnsi="Times New Roman" w:eastAsia="方正仿宋_GBK"/>
          <w:sz w:val="32"/>
          <w:szCs w:val="32"/>
        </w:rPr>
        <w:t>会</w:t>
      </w:r>
    </w:p>
    <w:p>
      <w:pPr>
        <w:spacing w:line="640" w:lineRule="exact"/>
        <w:ind w:firstLine="3520" w:firstLineChars="11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2020</w:t>
      </w:r>
      <w:r>
        <w:rPr>
          <w:rFonts w:ascii="Times New Roman" w:hAnsi="方正仿宋_GBK" w:eastAsia="方正仿宋_GBK"/>
          <w:sz w:val="32"/>
          <w:szCs w:val="32"/>
        </w:rPr>
        <w:t>年</w:t>
      </w:r>
      <w:r>
        <w:rPr>
          <w:rFonts w:ascii="Times New Roman" w:hAnsi="Times New Roman" w:eastAsia="方正仿宋_GBK"/>
          <w:sz w:val="32"/>
          <w:szCs w:val="32"/>
        </w:rPr>
        <w:t>7</w:t>
      </w:r>
      <w:r>
        <w:rPr>
          <w:rFonts w:ascii="Times New Roman" w:hAnsi="方正仿宋_GBK" w:eastAsia="方正仿宋_GBK"/>
          <w:sz w:val="32"/>
          <w:szCs w:val="32"/>
        </w:rPr>
        <w:t>月</w:t>
      </w:r>
      <w:r>
        <w:rPr>
          <w:rFonts w:ascii="Times New Roman" w:hAnsi="Times New Roman" w:eastAsia="方正仿宋_GBK"/>
          <w:sz w:val="32"/>
          <w:szCs w:val="32"/>
        </w:rPr>
        <w:t>10日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38349"/>
      <w:docPartObj>
        <w:docPartGallery w:val="AutoText"/>
      </w:docPartObj>
    </w:sdtPr>
    <w:sdtContent>
      <w:p>
        <w:pPr>
          <w:pStyle w:val="2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E3"/>
    <w:rsid w:val="002475E3"/>
    <w:rsid w:val="003014C4"/>
    <w:rsid w:val="009F3A1D"/>
    <w:rsid w:val="00B9556D"/>
    <w:rsid w:val="00D974BC"/>
    <w:rsid w:val="00FB090D"/>
    <w:rsid w:val="79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index 7"/>
    <w:basedOn w:val="1"/>
    <w:next w:val="1"/>
    <w:uiPriority w:val="0"/>
    <w:pPr>
      <w:ind w:left="2520"/>
    </w:pPr>
    <w:rPr>
      <w:szCs w:val="24"/>
    </w:rPr>
  </w:style>
  <w:style w:type="character" w:customStyle="1" w:styleId="7">
    <w:name w:val="页眉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401</Characters>
  <Lines>3</Lines>
  <Paragraphs>1</Paragraphs>
  <TotalTime>19</TotalTime>
  <ScaleCrop>false</ScaleCrop>
  <LinksUpToDate>false</LinksUpToDate>
  <CharactersWithSpaces>470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2020-07-10T08:50:00Z</dcterms:created>
  <dc:creator>Administrator</dc:creator>
  <cp:lastModifiedBy>Administrator</cp:lastModifiedBy>
  <dcterms:modified xsi:type="dcterms:W3CDTF">2023-12-26T08:06:52Z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