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91E2B">
      <w:pPr>
        <w:adjustRightInd w:val="0"/>
        <w:snapToGrid w:val="0"/>
        <w:jc w:val="center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bidi="ar"/>
        </w:rPr>
        <w:t>丰都县营养改善计划学校食堂大宗食材统一采购价格公示（第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val="en-US" w:eastAsia="zh-CN" w:bidi="ar"/>
        </w:rPr>
        <w:t>二十八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bidi="ar"/>
        </w:rPr>
        <w:t>期）</w:t>
      </w:r>
    </w:p>
    <w:tbl>
      <w:tblPr>
        <w:tblStyle w:val="4"/>
        <w:tblpPr w:leftFromText="180" w:rightFromText="180" w:vertAnchor="page" w:horzAnchor="page" w:tblpX="1302" w:tblpY="1851"/>
        <w:tblW w:w="95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318"/>
        <w:gridCol w:w="3896"/>
        <w:gridCol w:w="1151"/>
        <w:gridCol w:w="819"/>
        <w:gridCol w:w="699"/>
        <w:gridCol w:w="1113"/>
        <w:gridCol w:w="70"/>
      </w:tblGrid>
      <w:tr w14:paraId="0FAEE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DD3CC">
            <w:pPr>
              <w:widowControl/>
              <w:spacing w:line="560" w:lineRule="exact"/>
              <w:jc w:val="center"/>
              <w:textAlignment w:val="center"/>
              <w:rPr>
                <w:rFonts w:hint="eastAsia" w:ascii="方正楷体_GBK" w:hAnsi="方正小标宋_GBK" w:eastAsia="方正楷体_GBK" w:cs="方正小标宋_GBK"/>
                <w:color w:val="000000"/>
                <w:sz w:val="24"/>
                <w:szCs w:val="32"/>
              </w:rPr>
            </w:pPr>
            <w:r>
              <w:rPr>
                <w:rFonts w:hint="eastAsia" w:ascii="方正楷体_GBK" w:hAnsi="方正小标宋_GBK" w:eastAsia="方正楷体_GBK" w:cs="方正小标宋_GBK"/>
                <w:color w:val="000000"/>
                <w:kern w:val="0"/>
                <w:sz w:val="24"/>
                <w:szCs w:val="32"/>
                <w:lang w:bidi="ar"/>
              </w:rPr>
              <w:t>（公示时间：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bidi="ar"/>
              </w:rPr>
              <w:t>202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5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年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5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月</w:t>
            </w:r>
            <w:r>
              <w:rPr>
                <w:rStyle w:val="9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11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日）</w:t>
            </w:r>
          </w:p>
        </w:tc>
      </w:tr>
      <w:tr w14:paraId="0B538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85" w:hRule="atLeast"/>
        </w:trPr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25F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622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食材名称</w:t>
            </w:r>
          </w:p>
        </w:tc>
        <w:tc>
          <w:tcPr>
            <w:tcW w:w="38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959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主要技术要求</w:t>
            </w:r>
          </w:p>
        </w:tc>
        <w:tc>
          <w:tcPr>
            <w:tcW w:w="11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A60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8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DEB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等级</w:t>
            </w:r>
            <w:r>
              <w:rPr>
                <w:rStyle w:val="10"/>
                <w:lang w:bidi="ar"/>
              </w:rPr>
              <w:t>/</w:t>
            </w:r>
            <w:r>
              <w:rPr>
                <w:rStyle w:val="11"/>
                <w:rFonts w:hint="default"/>
                <w:lang w:bidi="ar"/>
              </w:rPr>
              <w:t>类别</w:t>
            </w:r>
          </w:p>
        </w:tc>
        <w:tc>
          <w:tcPr>
            <w:tcW w:w="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087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09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基准价格（元）</w:t>
            </w:r>
          </w:p>
        </w:tc>
      </w:tr>
      <w:tr w14:paraId="2DE16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27AD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990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073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GB/T1354-2018</w:t>
            </w:r>
            <w:r>
              <w:rPr>
                <w:rStyle w:val="11"/>
                <w:rFonts w:hint="default"/>
                <w:lang w:bidi="ar"/>
              </w:rPr>
              <w:t>大米》标准，符合《</w:t>
            </w:r>
            <w:r>
              <w:rPr>
                <w:rStyle w:val="10"/>
                <w:lang w:bidi="ar"/>
              </w:rPr>
              <w:t>GB2715-2016</w:t>
            </w:r>
            <w:r>
              <w:rPr>
                <w:rStyle w:val="11"/>
                <w:rFonts w:hint="default"/>
                <w:lang w:bidi="ar"/>
              </w:rPr>
              <w:t>食品安全国家标准 粮食》要求。不得使用陈化粮及其再加工产品。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45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4A6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34A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19E9A0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A354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57E78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456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F38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F16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7A1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3F06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47E037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248CE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483D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400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73BB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702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ED6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7CC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92556C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64A2A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6BD7B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99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6946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ACC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D08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387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807D4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C820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C8820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84F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AB5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749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质粳米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EE0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EB9C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76D8D8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AE89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358E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B3D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菜籽油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0D2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GB2716-2018</w:t>
            </w:r>
            <w:r>
              <w:rPr>
                <w:rStyle w:val="11"/>
                <w:rFonts w:hint="default"/>
                <w:lang w:bidi="ar"/>
              </w:rPr>
              <w:t>食品安全国家标准 植物油》相关要求。提供产品为非转基因食用植物油，物理压榨加工工艺生产，严禁使用散装食用油、严禁使用包装容器重复盛装的食用油。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C2E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压榨菜籽油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F4A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B15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BF152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3279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E31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38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菜籽油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88D3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80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压榨菜籽油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620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DD3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3BB1F8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2EE8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716F8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B00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1F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面粉符合《</w:t>
            </w:r>
            <w:r>
              <w:rPr>
                <w:rStyle w:val="10"/>
                <w:lang w:bidi="ar"/>
              </w:rPr>
              <w:t>GB/T 1355-2021</w:t>
            </w:r>
            <w:r>
              <w:rPr>
                <w:rStyle w:val="11"/>
                <w:rFonts w:hint="default"/>
                <w:lang w:bidi="ar"/>
              </w:rPr>
              <w:t>小麦粉》相关要求。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C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BA287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精制粉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1C99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261B97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2706E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147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10BF9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09D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6ED3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6C2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E72EA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标准粉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328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2E5B32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27FDF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3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4C9BA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CF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3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4960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507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26D64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普通粉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D85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808240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D536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4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23167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2B1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66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GB/T 40636-2021</w:t>
            </w:r>
            <w:r>
              <w:rPr>
                <w:rStyle w:val="11"/>
                <w:rFonts w:hint="default"/>
                <w:lang w:bidi="ar"/>
              </w:rPr>
              <w:t>挂面》相关要求，煮后不混汤。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044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DCE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C42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C5C76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A413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8CE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589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AF4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生湿面符合《</w:t>
            </w:r>
            <w:r>
              <w:rPr>
                <w:rStyle w:val="10"/>
                <w:lang w:bidi="ar"/>
              </w:rPr>
              <w:t>QB/T 5472-2020</w:t>
            </w:r>
            <w:r>
              <w:rPr>
                <w:rStyle w:val="11"/>
                <w:rFonts w:hint="default"/>
                <w:lang w:bidi="ar"/>
              </w:rPr>
              <w:t>生湿面制品》相关要求。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CDE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A16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680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A9597A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E9A4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0ACB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016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生猪肉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71B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 2707-2016</w:t>
            </w:r>
            <w:r>
              <w:rPr>
                <w:rStyle w:val="11"/>
                <w:rFonts w:hint="default"/>
                <w:lang w:bidi="ar"/>
              </w:rPr>
              <w:t>食品安全国家标准 鲜（冻）畜、禽产品》《</w:t>
            </w:r>
            <w:r>
              <w:rPr>
                <w:rStyle w:val="10"/>
                <w:lang w:bidi="ar"/>
              </w:rPr>
              <w:t>GB/T 9959.3-2019</w:t>
            </w:r>
            <w:r>
              <w:rPr>
                <w:rStyle w:val="11"/>
                <w:rFonts w:hint="default"/>
                <w:lang w:bidi="ar"/>
              </w:rPr>
              <w:t>鲜、冻猪肉及猪副产品》，必须为当天屠宰的新鲜整块肉类，整块新鲜肉、整块新鲜排骨。指未经冷却加工的。活羊（牛）经屠宰放血后，去毛（去皮）、头、蹄、尾和内脏的鲜胴体羊（牛）肉。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27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4AE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E18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E2C47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18.50</w:t>
            </w:r>
          </w:p>
        </w:tc>
      </w:tr>
      <w:tr w14:paraId="2D9BD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4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EEF0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15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后腿精瘦肉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1A83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D8E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154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E6D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674BFE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34.00</w:t>
            </w:r>
          </w:p>
        </w:tc>
      </w:tr>
      <w:tr w14:paraId="60871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5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03F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B4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去骨后腿肉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AE1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1CF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6C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1EC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2E9705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24.00</w:t>
            </w:r>
          </w:p>
        </w:tc>
      </w:tr>
      <w:tr w14:paraId="4E8B5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36FF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68A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三线肉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3A74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BD2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BB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C9B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172F5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25.16</w:t>
            </w:r>
          </w:p>
        </w:tc>
      </w:tr>
      <w:tr w14:paraId="52BE9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2F8B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41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纤排骨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C87A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ED9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2AD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278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1A900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35.60</w:t>
            </w:r>
          </w:p>
        </w:tc>
      </w:tr>
      <w:tr w14:paraId="1D572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8B92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5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腱子肉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14B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8F4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78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58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740FB9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67.80</w:t>
            </w:r>
          </w:p>
        </w:tc>
      </w:tr>
      <w:tr w14:paraId="250D8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5CF8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46F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牛腩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346B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A17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440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B5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C7AE7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64.00</w:t>
            </w:r>
          </w:p>
        </w:tc>
      </w:tr>
      <w:tr w14:paraId="277EB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0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0C0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49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羊肉（山羊）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A34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305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BFB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748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EAD4CB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60.00</w:t>
            </w:r>
          </w:p>
        </w:tc>
      </w:tr>
      <w:tr w14:paraId="7B059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FD02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D6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鲜鸡肉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07C7A">
            <w:pPr>
              <w:widowControl/>
              <w:tabs>
                <w:tab w:val="left" w:pos="3780"/>
              </w:tabs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家禽鲜活原料应体壮，色泽正常，无病，达到食用标准。其禽肉应是当日生产的整只鲜肉。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EA7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97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D05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C5463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29.60</w:t>
            </w:r>
          </w:p>
        </w:tc>
      </w:tr>
      <w:tr w14:paraId="321EA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B3A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9DB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鲜鸭肉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F13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06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B7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33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EAD569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37.60</w:t>
            </w:r>
          </w:p>
        </w:tc>
      </w:tr>
      <w:tr w14:paraId="141D4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DBAB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157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鸡腿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25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具备动物检验检疫合格证明；品质良好、包装完好、无异味、无病毒。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630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CCE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39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E24D4D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DF44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615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749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鸡翅中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E6E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690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959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951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2F0C26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5C55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84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3BD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98D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鲜鸡蛋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F3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符合《食品安全国家标准蛋与蛋制品》</w:t>
            </w:r>
            <w:r>
              <w:rPr>
                <w:rStyle w:val="10"/>
                <w:lang w:bidi="ar"/>
              </w:rPr>
              <w:t>(GB2749-2015)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380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1AC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鲜蛋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30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1EB99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A9D8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4CFF1">
            <w:pPr>
              <w:widowControl/>
              <w:jc w:val="left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注：大米、面粉、食用油、蛋每月底公布，肉类每周末公布，当价格发生较大波动时及时更新公布，食材基准价格公布后从次日起执行至下次公布当日。咨询电话：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 w:bidi="ar"/>
              </w:rPr>
              <w:t>19923325697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。</w:t>
            </w:r>
          </w:p>
        </w:tc>
      </w:tr>
    </w:tbl>
    <w:p w14:paraId="0C9A4A49">
      <w:pPr>
        <w:widowControl/>
        <w:spacing w:line="560" w:lineRule="exact"/>
        <w:jc w:val="center"/>
        <w:textAlignment w:val="center"/>
        <w:rPr>
          <w:rFonts w:hint="eastAsia" w:ascii="方正楷体_GBK" w:hAnsi="方正小标宋_GBK" w:eastAsia="方正楷体_GBK" w:cs="方正小标宋_GBK"/>
          <w:color w:val="000000"/>
          <w:kern w:val="0"/>
          <w:sz w:val="24"/>
          <w:szCs w:val="32"/>
          <w:lang w:bidi="ar"/>
        </w:rPr>
      </w:pPr>
    </w:p>
    <w:p w14:paraId="5DC14A38">
      <w:pPr>
        <w:adjustRightInd w:val="0"/>
        <w:snapToGrid w:val="0"/>
        <w:jc w:val="left"/>
        <w:rPr>
          <w:rFonts w:ascii="方正黑体_GBK" w:hAnsi="方正黑体_GBK" w:eastAsia="方正黑体_GBK" w:cs="方正黑体_GBK"/>
          <w:sz w:val="15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9C412C43-1F5D-45AD-B66F-14AF2FC95A2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BB94587-4FEC-49F4-83EF-F865CD3C3CE1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215D290-A755-479B-8AED-F02E455A0B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jBiNmM1MWY5ODU2OGQ3OTE4MThiOGY0ZDdmNmQifQ=="/>
  </w:docVars>
  <w:rsids>
    <w:rsidRoot w:val="001549BF"/>
    <w:rsid w:val="00014F96"/>
    <w:rsid w:val="00141D85"/>
    <w:rsid w:val="001549BF"/>
    <w:rsid w:val="001D56E9"/>
    <w:rsid w:val="001F5E38"/>
    <w:rsid w:val="003944F9"/>
    <w:rsid w:val="003B473D"/>
    <w:rsid w:val="004108A7"/>
    <w:rsid w:val="00472EC3"/>
    <w:rsid w:val="005F6BAC"/>
    <w:rsid w:val="00606783"/>
    <w:rsid w:val="00631B6C"/>
    <w:rsid w:val="006B017C"/>
    <w:rsid w:val="006C15D7"/>
    <w:rsid w:val="00720A68"/>
    <w:rsid w:val="008B2FF8"/>
    <w:rsid w:val="008B69B1"/>
    <w:rsid w:val="00910CF8"/>
    <w:rsid w:val="0092285A"/>
    <w:rsid w:val="00952E4C"/>
    <w:rsid w:val="00986DE1"/>
    <w:rsid w:val="00BC4F09"/>
    <w:rsid w:val="00C637EF"/>
    <w:rsid w:val="00D04097"/>
    <w:rsid w:val="00E52C55"/>
    <w:rsid w:val="00F45695"/>
    <w:rsid w:val="00FB42E8"/>
    <w:rsid w:val="00FB632D"/>
    <w:rsid w:val="00FB6E28"/>
    <w:rsid w:val="0321717C"/>
    <w:rsid w:val="05935DAF"/>
    <w:rsid w:val="06B37672"/>
    <w:rsid w:val="0913264A"/>
    <w:rsid w:val="09D5345C"/>
    <w:rsid w:val="0A4707FD"/>
    <w:rsid w:val="0ADA51CD"/>
    <w:rsid w:val="0B7A69B0"/>
    <w:rsid w:val="0D561560"/>
    <w:rsid w:val="0EEF5DB7"/>
    <w:rsid w:val="10491C47"/>
    <w:rsid w:val="15E5664E"/>
    <w:rsid w:val="17BD2487"/>
    <w:rsid w:val="18355025"/>
    <w:rsid w:val="18ED14C2"/>
    <w:rsid w:val="1D596426"/>
    <w:rsid w:val="1E6C038A"/>
    <w:rsid w:val="1EE4132D"/>
    <w:rsid w:val="1F394761"/>
    <w:rsid w:val="21997739"/>
    <w:rsid w:val="220B7C3B"/>
    <w:rsid w:val="23383661"/>
    <w:rsid w:val="24575689"/>
    <w:rsid w:val="24654C90"/>
    <w:rsid w:val="246A53BC"/>
    <w:rsid w:val="25B13B2D"/>
    <w:rsid w:val="27F751B9"/>
    <w:rsid w:val="29051210"/>
    <w:rsid w:val="290C4C94"/>
    <w:rsid w:val="2B33475A"/>
    <w:rsid w:val="2B491B70"/>
    <w:rsid w:val="2BA47406"/>
    <w:rsid w:val="2E6F6816"/>
    <w:rsid w:val="32A02876"/>
    <w:rsid w:val="3408194C"/>
    <w:rsid w:val="35624C66"/>
    <w:rsid w:val="35DC12A6"/>
    <w:rsid w:val="392E7550"/>
    <w:rsid w:val="3C3D435F"/>
    <w:rsid w:val="3C7030B7"/>
    <w:rsid w:val="3F3531FD"/>
    <w:rsid w:val="3F7C32D8"/>
    <w:rsid w:val="3FF322B2"/>
    <w:rsid w:val="403669A7"/>
    <w:rsid w:val="41684509"/>
    <w:rsid w:val="46647A66"/>
    <w:rsid w:val="47046C00"/>
    <w:rsid w:val="47AB3AA7"/>
    <w:rsid w:val="48DB38E3"/>
    <w:rsid w:val="48E42D4B"/>
    <w:rsid w:val="49CF6EFC"/>
    <w:rsid w:val="4AD239E2"/>
    <w:rsid w:val="4AD351BA"/>
    <w:rsid w:val="4ADF76BB"/>
    <w:rsid w:val="4B537DD3"/>
    <w:rsid w:val="4B771FE9"/>
    <w:rsid w:val="4E2E44B5"/>
    <w:rsid w:val="518962C8"/>
    <w:rsid w:val="57C41450"/>
    <w:rsid w:val="58AE4B70"/>
    <w:rsid w:val="58F72359"/>
    <w:rsid w:val="5925521F"/>
    <w:rsid w:val="5A297E95"/>
    <w:rsid w:val="5B292F39"/>
    <w:rsid w:val="5B4B4B2A"/>
    <w:rsid w:val="5DEF1EB3"/>
    <w:rsid w:val="5E151DB1"/>
    <w:rsid w:val="5ECB647C"/>
    <w:rsid w:val="5F357D99"/>
    <w:rsid w:val="616F52E7"/>
    <w:rsid w:val="63DA1BAA"/>
    <w:rsid w:val="69407A67"/>
    <w:rsid w:val="69E44896"/>
    <w:rsid w:val="6AA06AFB"/>
    <w:rsid w:val="6B0A7769"/>
    <w:rsid w:val="6C1256EA"/>
    <w:rsid w:val="6CE02D20"/>
    <w:rsid w:val="6E5042A8"/>
    <w:rsid w:val="70947DA5"/>
    <w:rsid w:val="71F433F9"/>
    <w:rsid w:val="72B222B6"/>
    <w:rsid w:val="733542FE"/>
    <w:rsid w:val="743C6AE7"/>
    <w:rsid w:val="745648B0"/>
    <w:rsid w:val="747204EF"/>
    <w:rsid w:val="75610B49"/>
    <w:rsid w:val="773C532B"/>
    <w:rsid w:val="77A75A04"/>
    <w:rsid w:val="7BDC53CD"/>
    <w:rsid w:val="7C5973C8"/>
    <w:rsid w:val="7D185A93"/>
    <w:rsid w:val="7D902913"/>
    <w:rsid w:val="7DE20D20"/>
    <w:rsid w:val="7F3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81"/>
    <w:basedOn w:val="5"/>
    <w:qFormat/>
    <w:uiPriority w:val="0"/>
    <w:rPr>
      <w:rFonts w:hint="default" w:ascii="Times New Roman" w:hAnsi="Times New Roman" w:cs="Times New Roman"/>
      <w:color w:val="000000"/>
      <w:sz w:val="32"/>
      <w:szCs w:val="32"/>
      <w:u w:val="single"/>
    </w:rPr>
  </w:style>
  <w:style w:type="character" w:customStyle="1" w:styleId="9">
    <w:name w:val="font2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singl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1</Pages>
  <Words>803</Words>
  <Characters>973</Characters>
  <Lines>8</Lines>
  <Paragraphs>2</Paragraphs>
  <TotalTime>0</TotalTime>
  <ScaleCrop>false</ScaleCrop>
  <LinksUpToDate>false</LinksUpToDate>
  <CharactersWithSpaces>981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2024-10-20T03:30:00Z</dcterms:created>
  <dc:creator>Anonymous</dc:creator>
  <cp:lastModifiedBy>玉溪</cp:lastModifiedBy>
  <cp:lastPrinted>2025-02-14T03:30:00Z</cp:lastPrinted>
  <dcterms:modified xsi:type="dcterms:W3CDTF">2025-05-09T03:14:43Z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9332B979FB6F43288D76B37A318454F9_13</vt:lpwstr>
  </property>
  <property fmtid="{D5CDD505-2E9C-101B-9397-08002B2CF9AE}" pid="4" name="KSOTemplateDocerSaveRecord">
    <vt:lpwstr>eyJoZGlkIjoiODg4NTBiNWQ0ZjQ3NDhlNzE2OTkzZjQ4MWU1Nzk1OTMiLCJ1c2VySWQiOiI1ODg2OTQxMjcifQ==</vt:lpwstr>
  </property>
</Properties>
</file>