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C45" w:rsidRPr="00E51F3B" w:rsidRDefault="009D7C45">
      <w:pPr>
        <w:pStyle w:val="a7"/>
        <w:spacing w:before="0" w:beforeAutospacing="0" w:after="0" w:afterAutospacing="0" w:line="596" w:lineRule="exact"/>
        <w:ind w:firstLineChars="200" w:firstLine="720"/>
        <w:jc w:val="center"/>
        <w:rPr>
          <w:rFonts w:ascii="Times New Roman" w:eastAsia="方正小标宋_GBK" w:hAnsi="Times New Roman" w:hint="default"/>
          <w:sz w:val="36"/>
          <w:szCs w:val="36"/>
        </w:rPr>
      </w:pPr>
    </w:p>
    <w:p w:rsidR="009D7C45" w:rsidRPr="007D22F4" w:rsidRDefault="00E257DA">
      <w:pPr>
        <w:pStyle w:val="a7"/>
        <w:spacing w:before="0" w:beforeAutospacing="0" w:after="0" w:afterAutospacing="0" w:line="596" w:lineRule="exact"/>
        <w:jc w:val="center"/>
        <w:rPr>
          <w:rFonts w:ascii="Times New Roman" w:eastAsia="方正小标宋_GBK" w:hAnsi="Times New Roman" w:hint="default"/>
          <w:sz w:val="44"/>
          <w:szCs w:val="44"/>
        </w:rPr>
      </w:pPr>
      <w:r w:rsidRPr="007D22F4">
        <w:rPr>
          <w:rFonts w:ascii="Times New Roman" w:eastAsia="方正小标宋_GBK" w:hAnsi="Times New Roman" w:hint="default"/>
          <w:sz w:val="44"/>
          <w:szCs w:val="44"/>
        </w:rPr>
        <w:t>丰都县公安局</w:t>
      </w:r>
    </w:p>
    <w:p w:rsidR="009D7C45" w:rsidRPr="007D22F4" w:rsidRDefault="00E257DA">
      <w:pPr>
        <w:pStyle w:val="a7"/>
        <w:spacing w:before="0" w:beforeAutospacing="0" w:after="0" w:afterAutospacing="0" w:line="596" w:lineRule="exact"/>
        <w:jc w:val="center"/>
        <w:rPr>
          <w:rFonts w:ascii="Times New Roman" w:eastAsia="方正小标宋_GBK" w:hAnsi="Times New Roman" w:hint="default"/>
          <w:sz w:val="44"/>
          <w:szCs w:val="44"/>
          <w:shd w:val="clear" w:color="auto" w:fill="FFFFFF"/>
        </w:rPr>
      </w:pPr>
      <w:r w:rsidRPr="007D22F4">
        <w:rPr>
          <w:rFonts w:ascii="Times New Roman" w:eastAsia="方正小标宋_GBK" w:hAnsi="Times New Roman" w:hint="default"/>
          <w:sz w:val="44"/>
          <w:szCs w:val="44"/>
          <w:shd w:val="clear" w:color="auto" w:fill="FFFFFF"/>
        </w:rPr>
        <w:t>2024</w:t>
      </w:r>
      <w:r w:rsidRPr="007D22F4">
        <w:rPr>
          <w:rFonts w:ascii="Times New Roman" w:eastAsia="方正小标宋_GBK" w:hAnsi="Times New Roman" w:hint="default"/>
          <w:sz w:val="44"/>
          <w:szCs w:val="44"/>
          <w:shd w:val="clear" w:color="auto" w:fill="FFFFFF"/>
        </w:rPr>
        <w:t>年度决算公开说明</w:t>
      </w:r>
    </w:p>
    <w:p w:rsidR="00843F9C" w:rsidRPr="007D22F4" w:rsidRDefault="00843F9C">
      <w:pPr>
        <w:pStyle w:val="a7"/>
        <w:spacing w:before="0" w:beforeAutospacing="0" w:after="0" w:afterAutospacing="0" w:line="596" w:lineRule="exact"/>
        <w:jc w:val="center"/>
        <w:rPr>
          <w:rFonts w:ascii="Times New Roman" w:eastAsia="方正小标宋_GBK" w:hAnsi="Times New Roman" w:hint="default"/>
          <w:sz w:val="44"/>
          <w:szCs w:val="44"/>
          <w:shd w:val="clear" w:color="auto" w:fill="FFFFFF"/>
        </w:rPr>
      </w:pPr>
    </w:p>
    <w:p w:rsidR="009D7C45" w:rsidRPr="007D22F4" w:rsidRDefault="00E257DA">
      <w:pPr>
        <w:pStyle w:val="a7"/>
        <w:shd w:val="clear" w:color="auto" w:fill="FFFFFF"/>
        <w:spacing w:before="0" w:beforeAutospacing="0" w:after="0" w:afterAutospacing="0" w:line="596" w:lineRule="exact"/>
        <w:ind w:firstLineChars="200" w:firstLine="640"/>
        <w:rPr>
          <w:rStyle w:val="a9"/>
          <w:rFonts w:ascii="Times New Roman" w:eastAsia="方正黑体_GBK" w:hAnsi="Times New Roman" w:hint="default"/>
          <w:b w:val="0"/>
          <w:sz w:val="32"/>
          <w:szCs w:val="32"/>
          <w:shd w:val="clear" w:color="auto" w:fill="FFFFFF"/>
        </w:rPr>
      </w:pPr>
      <w:r w:rsidRPr="007D22F4">
        <w:rPr>
          <w:rStyle w:val="a9"/>
          <w:rFonts w:ascii="Times New Roman" w:eastAsia="方正黑体_GBK" w:hAnsi="Times New Roman" w:hint="default"/>
          <w:b w:val="0"/>
          <w:sz w:val="32"/>
          <w:szCs w:val="32"/>
          <w:shd w:val="clear" w:color="auto" w:fill="FFFFFF"/>
        </w:rPr>
        <w:t>一、部门基本情况</w:t>
      </w:r>
    </w:p>
    <w:p w:rsidR="00834AD5" w:rsidRPr="007D22F4" w:rsidRDefault="00834AD5" w:rsidP="00834AD5">
      <w:pPr>
        <w:pStyle w:val="a7"/>
        <w:shd w:val="clear" w:color="auto" w:fill="FFFFFF"/>
        <w:spacing w:before="0" w:beforeAutospacing="0" w:after="0" w:afterAutospacing="0" w:line="596" w:lineRule="exact"/>
        <w:ind w:firstLineChars="200" w:firstLine="640"/>
        <w:rPr>
          <w:rFonts w:ascii="Times New Roman" w:eastAsia="方正楷体_GBK" w:hAnsi="Times New Roman" w:hint="default"/>
          <w:b/>
          <w:sz w:val="32"/>
          <w:szCs w:val="32"/>
        </w:rPr>
      </w:pPr>
      <w:r w:rsidRPr="007D22F4">
        <w:rPr>
          <w:rStyle w:val="a9"/>
          <w:rFonts w:ascii="Times New Roman" w:eastAsia="方正楷体_GBK" w:hAnsi="Times New Roman" w:hint="default"/>
          <w:b w:val="0"/>
          <w:sz w:val="32"/>
          <w:szCs w:val="32"/>
          <w:shd w:val="clear" w:color="auto" w:fill="FFFFFF"/>
        </w:rPr>
        <w:t>（一）职能职责</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rPr>
        <w:t>丰都县公安局是主管全县社会治安的县政府组成部门，主要职责是：预防、制止及侦查违法犯罪活动；防范、打击恐怖活动；维护社会治安秩序，制止危害社会治安秩序的行为；管理交通、消防、危险物品；管理户口、居民身份证、国籍、出入境事务和外国人在中国境内居留、旅行的有关事务；维护国（边）境地区的治安秩序；警卫国家规定的特定人员、守卫重要场所和设施；管理集会、游行和示威活动；监督管理公共信息网络安全监察工作；指导和监督国家机关、社会团体、企业事业组织和重点建设工程的治安保卫工作，指导治安保卫委员会等群众性治安保卫组织的治安防范工作。</w:t>
      </w:r>
    </w:p>
    <w:p w:rsidR="00834AD5" w:rsidRPr="007D22F4" w:rsidRDefault="00834AD5" w:rsidP="00834AD5">
      <w:pPr>
        <w:pStyle w:val="a7"/>
        <w:shd w:val="clear" w:color="auto" w:fill="FFFFFF"/>
        <w:spacing w:before="0" w:beforeAutospacing="0" w:after="0" w:afterAutospacing="0" w:line="596" w:lineRule="exact"/>
        <w:ind w:firstLineChars="200" w:firstLine="640"/>
        <w:rPr>
          <w:rFonts w:ascii="Times New Roman" w:eastAsia="方正楷体_GBK" w:hAnsi="Times New Roman" w:hint="default"/>
          <w:b/>
          <w:sz w:val="32"/>
          <w:szCs w:val="32"/>
        </w:rPr>
      </w:pPr>
      <w:r w:rsidRPr="007D22F4">
        <w:rPr>
          <w:rStyle w:val="a9"/>
          <w:rFonts w:ascii="Times New Roman" w:eastAsia="方正楷体_GBK" w:hAnsi="Times New Roman" w:hint="default"/>
          <w:b w:val="0"/>
          <w:sz w:val="32"/>
          <w:szCs w:val="32"/>
          <w:shd w:val="clear" w:color="auto" w:fill="FFFFFF"/>
        </w:rPr>
        <w:t>（二）机构设置</w:t>
      </w:r>
    </w:p>
    <w:p w:rsidR="00834AD5" w:rsidRPr="007D22F4" w:rsidRDefault="00834AD5" w:rsidP="00834AD5">
      <w:pPr>
        <w:pStyle w:val="a7"/>
        <w:shd w:val="clear" w:color="auto" w:fill="FFFFFF"/>
        <w:spacing w:before="0" w:beforeAutospacing="0" w:after="0" w:afterAutospacing="0" w:line="596" w:lineRule="exact"/>
        <w:ind w:firstLineChars="200" w:firstLine="640"/>
        <w:rPr>
          <w:rFonts w:ascii="Times New Roman" w:eastAsia="方正仿宋_GBK" w:hAnsi="Times New Roman" w:hint="default"/>
          <w:sz w:val="32"/>
          <w:szCs w:val="32"/>
        </w:rPr>
      </w:pPr>
      <w:r w:rsidRPr="007D22F4">
        <w:rPr>
          <w:rFonts w:ascii="Times New Roman" w:eastAsia="方正仿宋_GBK" w:hAnsi="Times New Roman" w:hint="default"/>
          <w:sz w:val="32"/>
          <w:szCs w:val="32"/>
        </w:rPr>
        <w:t>丰都县公安局共有内设机构</w:t>
      </w:r>
      <w:r w:rsidRPr="007D22F4">
        <w:rPr>
          <w:rFonts w:ascii="Times New Roman" w:eastAsia="方正仿宋_GBK" w:hAnsi="Times New Roman" w:hint="default"/>
          <w:sz w:val="32"/>
          <w:szCs w:val="32"/>
        </w:rPr>
        <w:t>40</w:t>
      </w:r>
      <w:r w:rsidRPr="007D22F4">
        <w:rPr>
          <w:rFonts w:ascii="Times New Roman" w:eastAsia="方正仿宋_GBK" w:hAnsi="Times New Roman" w:hint="default"/>
          <w:sz w:val="32"/>
          <w:szCs w:val="32"/>
        </w:rPr>
        <w:t>个，其中：执法勤务机构</w:t>
      </w:r>
      <w:r w:rsidRPr="007D22F4">
        <w:rPr>
          <w:rFonts w:ascii="Times New Roman" w:eastAsia="方正仿宋_GBK" w:hAnsi="Times New Roman" w:hint="default"/>
          <w:sz w:val="32"/>
          <w:szCs w:val="32"/>
        </w:rPr>
        <w:t>17</w:t>
      </w:r>
      <w:r w:rsidRPr="007D22F4">
        <w:rPr>
          <w:rFonts w:ascii="Times New Roman" w:eastAsia="方正仿宋_GBK" w:hAnsi="Times New Roman" w:hint="default"/>
          <w:sz w:val="32"/>
          <w:szCs w:val="32"/>
        </w:rPr>
        <w:t>个，综合管理机构</w:t>
      </w:r>
      <w:r w:rsidRPr="007D22F4">
        <w:rPr>
          <w:rFonts w:ascii="Times New Roman" w:eastAsia="方正仿宋_GBK" w:hAnsi="Times New Roman" w:hint="default"/>
          <w:sz w:val="32"/>
          <w:szCs w:val="32"/>
        </w:rPr>
        <w:t>3</w:t>
      </w:r>
      <w:r w:rsidRPr="007D22F4">
        <w:rPr>
          <w:rFonts w:ascii="Times New Roman" w:eastAsia="方正仿宋_GBK" w:hAnsi="Times New Roman" w:hint="default"/>
          <w:sz w:val="32"/>
          <w:szCs w:val="32"/>
        </w:rPr>
        <w:t>个，派出所</w:t>
      </w:r>
      <w:r w:rsidRPr="007D22F4">
        <w:rPr>
          <w:rFonts w:ascii="Times New Roman" w:eastAsia="方正仿宋_GBK" w:hAnsi="Times New Roman" w:hint="default"/>
          <w:sz w:val="32"/>
          <w:szCs w:val="32"/>
        </w:rPr>
        <w:t>17</w:t>
      </w:r>
      <w:r w:rsidRPr="007D22F4">
        <w:rPr>
          <w:rFonts w:ascii="Times New Roman" w:eastAsia="方正仿宋_GBK" w:hAnsi="Times New Roman" w:hint="default"/>
          <w:sz w:val="32"/>
          <w:szCs w:val="32"/>
        </w:rPr>
        <w:t>个，拘押收教场所３个。</w:t>
      </w:r>
    </w:p>
    <w:p w:rsidR="009D7C45" w:rsidRPr="007D22F4" w:rsidRDefault="00E257DA" w:rsidP="00834AD5">
      <w:pPr>
        <w:pStyle w:val="a7"/>
        <w:shd w:val="clear" w:color="auto" w:fill="FFFFFF"/>
        <w:spacing w:before="0" w:beforeAutospacing="0" w:after="0" w:afterAutospacing="0" w:line="596" w:lineRule="exact"/>
        <w:ind w:firstLineChars="200" w:firstLine="640"/>
        <w:rPr>
          <w:rStyle w:val="a9"/>
          <w:rFonts w:ascii="Times New Roman" w:eastAsia="方正黑体_GBK" w:hAnsi="Times New Roman" w:hint="default"/>
          <w:b w:val="0"/>
          <w:sz w:val="32"/>
          <w:szCs w:val="32"/>
          <w:shd w:val="clear" w:color="auto" w:fill="FFFFFF"/>
        </w:rPr>
      </w:pPr>
      <w:r w:rsidRPr="007D22F4">
        <w:rPr>
          <w:rStyle w:val="a9"/>
          <w:rFonts w:ascii="Times New Roman" w:eastAsia="方正黑体_GBK" w:hAnsi="Times New Roman" w:hint="default"/>
          <w:b w:val="0"/>
          <w:sz w:val="32"/>
          <w:szCs w:val="32"/>
          <w:shd w:val="clear" w:color="auto" w:fill="FFFFFF"/>
        </w:rPr>
        <w:t>二、部门决算收支情况说明</w:t>
      </w:r>
    </w:p>
    <w:p w:rsidR="00834AD5" w:rsidRPr="007D22F4" w:rsidRDefault="00834AD5" w:rsidP="00834AD5">
      <w:pPr>
        <w:pStyle w:val="1"/>
        <w:autoSpaceDE w:val="0"/>
        <w:spacing w:line="596" w:lineRule="exact"/>
        <w:ind w:firstLine="640"/>
        <w:rPr>
          <w:rFonts w:ascii="Times New Roman" w:eastAsia="方正楷体_GBK" w:hAnsi="Times New Roman"/>
          <w:bCs/>
          <w:sz w:val="32"/>
          <w:szCs w:val="32"/>
          <w:shd w:val="clear" w:color="auto" w:fill="FFFFFF"/>
        </w:rPr>
      </w:pPr>
      <w:r w:rsidRPr="007D22F4">
        <w:rPr>
          <w:rFonts w:ascii="Times New Roman" w:eastAsia="方正楷体_GBK" w:hAnsi="Times New Roman"/>
          <w:bCs/>
          <w:sz w:val="32"/>
          <w:szCs w:val="32"/>
          <w:shd w:val="clear" w:color="auto" w:fill="FFFFFF"/>
        </w:rPr>
        <w:t>（一）收入支出决算总体情况说明</w:t>
      </w:r>
    </w:p>
    <w:p w:rsidR="00834AD5" w:rsidRPr="007D22F4" w:rsidRDefault="00834AD5" w:rsidP="00834AD5">
      <w:pPr>
        <w:pStyle w:val="a7"/>
        <w:shd w:val="clear" w:color="auto" w:fill="FFFFFF"/>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7D22F4">
        <w:rPr>
          <w:rFonts w:ascii="Times New Roman" w:eastAsia="方正仿宋_GBK" w:hAnsi="Times New Roman" w:hint="default"/>
          <w:sz w:val="32"/>
          <w:szCs w:val="32"/>
          <w:shd w:val="clear" w:color="auto" w:fill="FFFFFF"/>
        </w:rPr>
        <w:lastRenderedPageBreak/>
        <w:t>2024</w:t>
      </w:r>
      <w:r w:rsidRPr="007D22F4">
        <w:rPr>
          <w:rFonts w:ascii="Times New Roman" w:eastAsia="方正仿宋_GBK" w:hAnsi="Times New Roman" w:hint="default"/>
          <w:sz w:val="32"/>
          <w:szCs w:val="32"/>
          <w:shd w:val="clear" w:color="auto" w:fill="FFFFFF"/>
        </w:rPr>
        <w:t>年度收、支总计均为</w:t>
      </w:r>
      <w:r w:rsidRPr="007D22F4">
        <w:rPr>
          <w:rFonts w:ascii="Times New Roman" w:eastAsia="方正仿宋_GBK" w:hAnsi="Times New Roman" w:hint="default"/>
          <w:sz w:val="32"/>
          <w:szCs w:val="32"/>
          <w:shd w:val="clear" w:color="auto" w:fill="FFFFFF"/>
        </w:rPr>
        <w:t>23527.82</w:t>
      </w:r>
      <w:r w:rsidRPr="007D22F4">
        <w:rPr>
          <w:rFonts w:ascii="Times New Roman" w:eastAsia="方正仿宋_GBK" w:hAnsi="Times New Roman" w:hint="default"/>
          <w:sz w:val="32"/>
          <w:szCs w:val="32"/>
          <w:shd w:val="clear" w:color="auto" w:fill="FFFFFF"/>
        </w:rPr>
        <w:t>万元。收、支与</w:t>
      </w:r>
      <w:r w:rsidRPr="007D22F4">
        <w:rPr>
          <w:rFonts w:ascii="Times New Roman" w:eastAsia="方正仿宋_GBK" w:hAnsi="Times New Roman" w:hint="default"/>
          <w:sz w:val="32"/>
          <w:szCs w:val="32"/>
          <w:shd w:val="clear" w:color="auto" w:fill="FFFFFF"/>
        </w:rPr>
        <w:t>2023</w:t>
      </w:r>
      <w:r w:rsidRPr="007D22F4">
        <w:rPr>
          <w:rFonts w:ascii="Times New Roman" w:eastAsia="方正仿宋_GBK" w:hAnsi="Times New Roman" w:hint="default"/>
          <w:sz w:val="32"/>
          <w:szCs w:val="32"/>
          <w:shd w:val="clear" w:color="auto" w:fill="FFFFFF"/>
        </w:rPr>
        <w:t>年度相比，减少</w:t>
      </w:r>
      <w:r w:rsidRPr="007D22F4">
        <w:rPr>
          <w:rFonts w:ascii="Times New Roman" w:eastAsia="方正仿宋_GBK" w:hAnsi="Times New Roman" w:hint="default"/>
          <w:sz w:val="32"/>
          <w:szCs w:val="32"/>
          <w:shd w:val="clear" w:color="auto" w:fill="FFFFFF"/>
        </w:rPr>
        <w:t>2347.69</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9.1%</w:t>
      </w:r>
      <w:r w:rsidRPr="007D22F4">
        <w:rPr>
          <w:rFonts w:ascii="Times New Roman" w:eastAsia="方正仿宋_GBK" w:hAnsi="Times New Roman" w:hint="default"/>
          <w:sz w:val="32"/>
          <w:szCs w:val="32"/>
          <w:shd w:val="clear" w:color="auto" w:fill="FFFFFF"/>
        </w:rPr>
        <w:t>，主要原因一是公务人员正常调动的薪酬调整；二是</w:t>
      </w:r>
      <w:r w:rsidR="00A6491D">
        <w:rPr>
          <w:rFonts w:ascii="Times New Roman" w:eastAsia="方正仿宋_GBK" w:hAnsi="Times New Roman" w:hint="default"/>
          <w:sz w:val="32"/>
        </w:rPr>
        <w:t>2024</w:t>
      </w:r>
      <w:r w:rsidR="00A6491D">
        <w:rPr>
          <w:rFonts w:ascii="Times New Roman" w:eastAsia="方正仿宋_GBK" w:hAnsi="Times New Roman" w:hint="default"/>
          <w:sz w:val="32"/>
        </w:rPr>
        <w:t>年度</w:t>
      </w:r>
      <w:r w:rsidRPr="007D22F4">
        <w:rPr>
          <w:rFonts w:ascii="Times New Roman" w:eastAsia="方正仿宋_GBK" w:hAnsi="Times New Roman" w:hint="default"/>
          <w:sz w:val="32"/>
        </w:rPr>
        <w:t>公安业务技术用房建设收入支出减少。</w:t>
      </w:r>
    </w:p>
    <w:p w:rsidR="00834AD5" w:rsidRPr="007D22F4" w:rsidRDefault="00834AD5" w:rsidP="00834AD5">
      <w:pPr>
        <w:pStyle w:val="a7"/>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7D22F4">
        <w:rPr>
          <w:rStyle w:val="a9"/>
          <w:rFonts w:ascii="Times New Roman" w:eastAsia="方正仿宋_GBK" w:hAnsi="Times New Roman" w:hint="default"/>
          <w:sz w:val="32"/>
          <w:szCs w:val="32"/>
          <w:shd w:val="clear" w:color="auto" w:fill="FFFFFF"/>
        </w:rPr>
        <w:t>1.</w:t>
      </w:r>
      <w:r w:rsidRPr="007D22F4">
        <w:rPr>
          <w:rStyle w:val="a9"/>
          <w:rFonts w:ascii="Times New Roman" w:eastAsia="方正仿宋_GBK" w:hAnsi="Times New Roman" w:hint="default"/>
          <w:sz w:val="32"/>
          <w:szCs w:val="32"/>
          <w:shd w:val="clear" w:color="auto" w:fill="FFFFFF"/>
        </w:rPr>
        <w:t>收入情况。</w:t>
      </w: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年度收入合计</w:t>
      </w:r>
      <w:r w:rsidRPr="007D22F4">
        <w:rPr>
          <w:rFonts w:ascii="Times New Roman" w:eastAsia="方正仿宋_GBK" w:hAnsi="Times New Roman" w:hint="default"/>
          <w:sz w:val="32"/>
          <w:szCs w:val="32"/>
          <w:shd w:val="clear" w:color="auto" w:fill="FFFFFF"/>
        </w:rPr>
        <w:t>23471.95</w:t>
      </w:r>
      <w:r w:rsidRPr="007D22F4">
        <w:rPr>
          <w:rFonts w:ascii="Times New Roman" w:eastAsia="方正仿宋_GBK" w:hAnsi="Times New Roman" w:hint="default"/>
          <w:sz w:val="32"/>
          <w:szCs w:val="32"/>
          <w:shd w:val="clear" w:color="auto" w:fill="FFFFFF"/>
        </w:rPr>
        <w:t>万元，与</w:t>
      </w:r>
      <w:r w:rsidRPr="007D22F4">
        <w:rPr>
          <w:rFonts w:ascii="Times New Roman" w:eastAsia="方正仿宋_GBK" w:hAnsi="Times New Roman" w:hint="default"/>
          <w:sz w:val="32"/>
          <w:szCs w:val="32"/>
          <w:shd w:val="clear" w:color="auto" w:fill="FFFFFF"/>
        </w:rPr>
        <w:t>2023</w:t>
      </w:r>
      <w:r w:rsidRPr="007D22F4">
        <w:rPr>
          <w:rFonts w:ascii="Times New Roman" w:eastAsia="方正仿宋_GBK" w:hAnsi="Times New Roman" w:hint="default"/>
          <w:sz w:val="32"/>
          <w:szCs w:val="32"/>
          <w:shd w:val="clear" w:color="auto" w:fill="FFFFFF"/>
        </w:rPr>
        <w:t>年度相比，减少</w:t>
      </w:r>
      <w:r w:rsidRPr="007D22F4">
        <w:rPr>
          <w:rFonts w:ascii="Times New Roman" w:eastAsia="方正仿宋_GBK" w:hAnsi="Times New Roman" w:hint="default"/>
          <w:sz w:val="32"/>
          <w:szCs w:val="32"/>
          <w:shd w:val="clear" w:color="auto" w:fill="FFFFFF"/>
        </w:rPr>
        <w:t>2045.27</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8.0%</w:t>
      </w:r>
      <w:r w:rsidRPr="007D22F4">
        <w:rPr>
          <w:rFonts w:ascii="Times New Roman" w:eastAsia="方正仿宋_GBK" w:hAnsi="Times New Roman" w:hint="default"/>
          <w:sz w:val="32"/>
          <w:szCs w:val="32"/>
          <w:shd w:val="clear" w:color="auto" w:fill="FFFFFF"/>
        </w:rPr>
        <w:t>，主要原因一是公务人员正常调动的薪酬调整；二是</w:t>
      </w:r>
      <w:r w:rsidR="00A6491D">
        <w:rPr>
          <w:rFonts w:ascii="Times New Roman" w:eastAsia="方正仿宋_GBK" w:hAnsi="Times New Roman" w:hint="default"/>
          <w:sz w:val="32"/>
        </w:rPr>
        <w:t>2024</w:t>
      </w:r>
      <w:r w:rsidR="00A6491D">
        <w:rPr>
          <w:rFonts w:ascii="Times New Roman" w:eastAsia="方正仿宋_GBK" w:hAnsi="Times New Roman" w:hint="default"/>
          <w:sz w:val="32"/>
        </w:rPr>
        <w:t>年度</w:t>
      </w:r>
      <w:r w:rsidRPr="007D22F4">
        <w:rPr>
          <w:rFonts w:ascii="Times New Roman" w:eastAsia="方正仿宋_GBK" w:hAnsi="Times New Roman" w:hint="default"/>
          <w:sz w:val="32"/>
        </w:rPr>
        <w:t>公安业务技术用房建设收入减少。</w:t>
      </w:r>
      <w:r w:rsidRPr="007D22F4">
        <w:rPr>
          <w:rFonts w:ascii="Times New Roman" w:eastAsia="方正仿宋_GBK" w:hAnsi="Times New Roman" w:hint="default"/>
          <w:sz w:val="32"/>
          <w:szCs w:val="32"/>
          <w:shd w:val="clear" w:color="auto" w:fill="FFFFFF"/>
        </w:rPr>
        <w:t>其中：财政拨款收入</w:t>
      </w:r>
      <w:r w:rsidRPr="007D22F4">
        <w:rPr>
          <w:rFonts w:ascii="Times New Roman" w:eastAsia="方正仿宋_GBK" w:hAnsi="Times New Roman" w:hint="default"/>
          <w:sz w:val="32"/>
          <w:szCs w:val="32"/>
          <w:shd w:val="clear" w:color="auto" w:fill="FFFFFF"/>
        </w:rPr>
        <w:t>23401.90</w:t>
      </w:r>
      <w:r w:rsidRPr="007D22F4">
        <w:rPr>
          <w:rFonts w:ascii="Times New Roman" w:eastAsia="方正仿宋_GBK" w:hAnsi="Times New Roman" w:hint="default"/>
          <w:sz w:val="32"/>
          <w:szCs w:val="32"/>
          <w:shd w:val="clear" w:color="auto" w:fill="FFFFFF"/>
        </w:rPr>
        <w:t>万元，占</w:t>
      </w:r>
      <w:r w:rsidRPr="007D22F4">
        <w:rPr>
          <w:rFonts w:ascii="Times New Roman" w:eastAsia="方正仿宋_GBK" w:hAnsi="Times New Roman" w:hint="default"/>
          <w:sz w:val="32"/>
          <w:szCs w:val="32"/>
          <w:shd w:val="clear" w:color="auto" w:fill="FFFFFF"/>
        </w:rPr>
        <w:t>99.7%</w:t>
      </w:r>
      <w:r w:rsidRPr="007D22F4">
        <w:rPr>
          <w:rFonts w:ascii="Times New Roman" w:eastAsia="方正仿宋_GBK" w:hAnsi="Times New Roman" w:hint="default"/>
          <w:sz w:val="32"/>
          <w:szCs w:val="32"/>
          <w:shd w:val="clear" w:color="auto" w:fill="FFFFFF"/>
        </w:rPr>
        <w:t>；事业收入</w:t>
      </w:r>
      <w:r w:rsidRPr="007D22F4">
        <w:rPr>
          <w:rFonts w:ascii="Times New Roman" w:eastAsia="方正仿宋_GBK" w:hAnsi="Times New Roman" w:hint="default"/>
          <w:sz w:val="32"/>
          <w:szCs w:val="32"/>
          <w:shd w:val="clear" w:color="auto" w:fill="FFFFFF"/>
        </w:rPr>
        <w:t>0.00</w:t>
      </w:r>
      <w:r w:rsidRPr="007D22F4">
        <w:rPr>
          <w:rFonts w:ascii="Times New Roman" w:eastAsia="方正仿宋_GBK" w:hAnsi="Times New Roman" w:hint="default"/>
          <w:sz w:val="32"/>
          <w:szCs w:val="32"/>
          <w:shd w:val="clear" w:color="auto" w:fill="FFFFFF"/>
        </w:rPr>
        <w:t>万元，占</w:t>
      </w:r>
      <w:r w:rsidRPr="007D22F4">
        <w:rPr>
          <w:rFonts w:ascii="Times New Roman" w:eastAsia="方正仿宋_GBK" w:hAnsi="Times New Roman" w:hint="default"/>
          <w:sz w:val="32"/>
          <w:szCs w:val="32"/>
          <w:shd w:val="clear" w:color="auto" w:fill="FFFFFF"/>
        </w:rPr>
        <w:t>0.0%</w:t>
      </w:r>
      <w:r w:rsidRPr="007D22F4">
        <w:rPr>
          <w:rFonts w:ascii="Times New Roman" w:eastAsia="方正仿宋_GBK" w:hAnsi="Times New Roman" w:hint="default"/>
          <w:sz w:val="32"/>
          <w:szCs w:val="32"/>
          <w:shd w:val="clear" w:color="auto" w:fill="FFFFFF"/>
        </w:rPr>
        <w:t>；经营收入</w:t>
      </w:r>
      <w:r w:rsidRPr="007D22F4">
        <w:rPr>
          <w:rFonts w:ascii="Times New Roman" w:eastAsia="方正仿宋_GBK" w:hAnsi="Times New Roman" w:hint="default"/>
          <w:sz w:val="32"/>
          <w:szCs w:val="32"/>
          <w:shd w:val="clear" w:color="auto" w:fill="FFFFFF"/>
        </w:rPr>
        <w:t>0.00</w:t>
      </w:r>
      <w:r w:rsidRPr="007D22F4">
        <w:rPr>
          <w:rFonts w:ascii="Times New Roman" w:eastAsia="方正仿宋_GBK" w:hAnsi="Times New Roman" w:hint="default"/>
          <w:sz w:val="32"/>
          <w:szCs w:val="32"/>
          <w:shd w:val="clear" w:color="auto" w:fill="FFFFFF"/>
        </w:rPr>
        <w:t>万元，占</w:t>
      </w:r>
      <w:r w:rsidRPr="007D22F4">
        <w:rPr>
          <w:rFonts w:ascii="Times New Roman" w:eastAsia="方正仿宋_GBK" w:hAnsi="Times New Roman" w:hint="default"/>
          <w:sz w:val="32"/>
          <w:szCs w:val="32"/>
          <w:shd w:val="clear" w:color="auto" w:fill="FFFFFF"/>
        </w:rPr>
        <w:t>0.0%</w:t>
      </w:r>
      <w:r w:rsidRPr="007D22F4">
        <w:rPr>
          <w:rFonts w:ascii="Times New Roman" w:eastAsia="方正仿宋_GBK" w:hAnsi="Times New Roman" w:hint="default"/>
          <w:sz w:val="32"/>
          <w:szCs w:val="32"/>
          <w:shd w:val="clear" w:color="auto" w:fill="FFFFFF"/>
        </w:rPr>
        <w:t>；其他收入</w:t>
      </w:r>
      <w:r w:rsidRPr="007D22F4">
        <w:rPr>
          <w:rFonts w:ascii="Times New Roman" w:eastAsia="方正仿宋_GBK" w:hAnsi="Times New Roman" w:hint="default"/>
          <w:sz w:val="32"/>
          <w:szCs w:val="32"/>
          <w:shd w:val="clear" w:color="auto" w:fill="FFFFFF"/>
        </w:rPr>
        <w:t>70.05</w:t>
      </w:r>
      <w:r w:rsidRPr="007D22F4">
        <w:rPr>
          <w:rFonts w:ascii="Times New Roman" w:eastAsia="方正仿宋_GBK" w:hAnsi="Times New Roman" w:hint="default"/>
          <w:sz w:val="32"/>
          <w:szCs w:val="32"/>
          <w:shd w:val="clear" w:color="auto" w:fill="FFFFFF"/>
        </w:rPr>
        <w:t>万元，占</w:t>
      </w:r>
      <w:r w:rsidRPr="007D22F4">
        <w:rPr>
          <w:rFonts w:ascii="Times New Roman" w:eastAsia="方正仿宋_GBK" w:hAnsi="Times New Roman" w:hint="default"/>
          <w:sz w:val="32"/>
          <w:szCs w:val="32"/>
          <w:shd w:val="clear" w:color="auto" w:fill="FFFFFF"/>
        </w:rPr>
        <w:t>0.3%</w:t>
      </w:r>
      <w:r w:rsidRPr="007D22F4">
        <w:rPr>
          <w:rFonts w:ascii="Times New Roman" w:eastAsia="方正仿宋_GBK" w:hAnsi="Times New Roman" w:hint="default"/>
          <w:sz w:val="32"/>
          <w:szCs w:val="32"/>
          <w:shd w:val="clear" w:color="auto" w:fill="FFFFFF"/>
        </w:rPr>
        <w:t>。此外，使用非财政拨款结余（含专用结余）</w:t>
      </w:r>
      <w:r w:rsidRPr="007D22F4">
        <w:rPr>
          <w:rFonts w:ascii="Times New Roman" w:eastAsia="方正仿宋_GBK" w:hAnsi="Times New Roman" w:hint="default"/>
          <w:sz w:val="32"/>
          <w:szCs w:val="32"/>
          <w:shd w:val="clear" w:color="auto" w:fill="FFFFFF"/>
        </w:rPr>
        <w:t>0.00</w:t>
      </w:r>
      <w:r w:rsidRPr="007D22F4">
        <w:rPr>
          <w:rFonts w:ascii="Times New Roman" w:eastAsia="方正仿宋_GBK" w:hAnsi="Times New Roman" w:hint="default"/>
          <w:sz w:val="32"/>
          <w:szCs w:val="32"/>
          <w:shd w:val="clear" w:color="auto" w:fill="FFFFFF"/>
        </w:rPr>
        <w:t>万元，年初结转和结余</w:t>
      </w:r>
      <w:r w:rsidRPr="007D22F4">
        <w:rPr>
          <w:rFonts w:ascii="Times New Roman" w:eastAsia="方正仿宋_GBK" w:hAnsi="Times New Roman" w:hint="default"/>
          <w:sz w:val="32"/>
          <w:szCs w:val="32"/>
          <w:shd w:val="clear" w:color="auto" w:fill="FFFFFF"/>
        </w:rPr>
        <w:t>55.87</w:t>
      </w:r>
      <w:r w:rsidRPr="007D22F4">
        <w:rPr>
          <w:rFonts w:ascii="Times New Roman" w:eastAsia="方正仿宋_GBK" w:hAnsi="Times New Roman" w:hint="default"/>
          <w:sz w:val="32"/>
          <w:szCs w:val="32"/>
          <w:shd w:val="clear" w:color="auto" w:fill="FFFFFF"/>
        </w:rPr>
        <w:t>万元。</w:t>
      </w:r>
    </w:p>
    <w:p w:rsidR="00834AD5" w:rsidRPr="007D22F4" w:rsidRDefault="00834AD5" w:rsidP="00834AD5">
      <w:pPr>
        <w:pStyle w:val="a7"/>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7D22F4">
        <w:rPr>
          <w:rStyle w:val="a9"/>
          <w:rFonts w:ascii="Times New Roman" w:eastAsia="方正仿宋_GBK" w:hAnsi="Times New Roman" w:hint="default"/>
          <w:sz w:val="32"/>
          <w:szCs w:val="32"/>
          <w:shd w:val="clear" w:color="auto" w:fill="FFFFFF"/>
        </w:rPr>
        <w:t>2.</w:t>
      </w:r>
      <w:r w:rsidRPr="007D22F4">
        <w:rPr>
          <w:rStyle w:val="a9"/>
          <w:rFonts w:ascii="Times New Roman" w:eastAsia="方正仿宋_GBK" w:hAnsi="Times New Roman" w:hint="default"/>
          <w:sz w:val="32"/>
          <w:szCs w:val="32"/>
          <w:shd w:val="clear" w:color="auto" w:fill="FFFFFF"/>
        </w:rPr>
        <w:t>支出情况。</w:t>
      </w: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年度支出合计</w:t>
      </w:r>
      <w:r w:rsidRPr="007D22F4">
        <w:rPr>
          <w:rFonts w:ascii="Times New Roman" w:eastAsia="方正仿宋_GBK" w:hAnsi="Times New Roman" w:hint="default"/>
          <w:sz w:val="32"/>
          <w:szCs w:val="32"/>
          <w:shd w:val="clear" w:color="auto" w:fill="FFFFFF"/>
        </w:rPr>
        <w:t>23480.44</w:t>
      </w:r>
      <w:r w:rsidRPr="007D22F4">
        <w:rPr>
          <w:rFonts w:ascii="Times New Roman" w:eastAsia="方正仿宋_GBK" w:hAnsi="Times New Roman" w:hint="default"/>
          <w:sz w:val="32"/>
          <w:szCs w:val="32"/>
          <w:shd w:val="clear" w:color="auto" w:fill="FFFFFF"/>
        </w:rPr>
        <w:t>万元，与</w:t>
      </w:r>
      <w:r w:rsidRPr="007D22F4">
        <w:rPr>
          <w:rFonts w:ascii="Times New Roman" w:eastAsia="方正仿宋_GBK" w:hAnsi="Times New Roman" w:hint="default"/>
          <w:sz w:val="32"/>
          <w:szCs w:val="32"/>
          <w:shd w:val="clear" w:color="auto" w:fill="FFFFFF"/>
        </w:rPr>
        <w:t>2023</w:t>
      </w:r>
      <w:r w:rsidRPr="007D22F4">
        <w:rPr>
          <w:rFonts w:ascii="Times New Roman" w:eastAsia="方正仿宋_GBK" w:hAnsi="Times New Roman" w:hint="default"/>
          <w:sz w:val="32"/>
          <w:szCs w:val="32"/>
          <w:shd w:val="clear" w:color="auto" w:fill="FFFFFF"/>
        </w:rPr>
        <w:t>年度相比，减少</w:t>
      </w:r>
      <w:r w:rsidRPr="007D22F4">
        <w:rPr>
          <w:rFonts w:ascii="Times New Roman" w:eastAsia="方正仿宋_GBK" w:hAnsi="Times New Roman" w:hint="default"/>
          <w:sz w:val="32"/>
          <w:szCs w:val="32"/>
          <w:shd w:val="clear" w:color="auto" w:fill="FFFFFF"/>
        </w:rPr>
        <w:t>2341.36</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9.1%</w:t>
      </w:r>
      <w:r w:rsidRPr="007D22F4">
        <w:rPr>
          <w:rFonts w:ascii="Times New Roman" w:eastAsia="方正仿宋_GBK" w:hAnsi="Times New Roman" w:hint="default"/>
          <w:sz w:val="32"/>
          <w:szCs w:val="32"/>
          <w:shd w:val="clear" w:color="auto" w:fill="FFFFFF"/>
        </w:rPr>
        <w:t>，主要原因一是公务人员正常调动的薪酬调整；二是</w:t>
      </w:r>
      <w:r w:rsidR="00A6491D">
        <w:rPr>
          <w:rFonts w:ascii="Times New Roman" w:eastAsia="方正仿宋_GBK" w:hAnsi="Times New Roman" w:hint="default"/>
          <w:sz w:val="32"/>
        </w:rPr>
        <w:t>2024</w:t>
      </w:r>
      <w:r w:rsidR="00A6491D">
        <w:rPr>
          <w:rFonts w:ascii="Times New Roman" w:eastAsia="方正仿宋_GBK" w:hAnsi="Times New Roman" w:hint="default"/>
          <w:sz w:val="32"/>
        </w:rPr>
        <w:t>年度</w:t>
      </w:r>
      <w:r w:rsidRPr="007D22F4">
        <w:rPr>
          <w:rFonts w:ascii="Times New Roman" w:eastAsia="方正仿宋_GBK" w:hAnsi="Times New Roman" w:hint="default"/>
          <w:sz w:val="32"/>
        </w:rPr>
        <w:t>公安业务技术用房建设支出减少。</w:t>
      </w:r>
      <w:r w:rsidRPr="007D22F4">
        <w:rPr>
          <w:rFonts w:ascii="Times New Roman" w:eastAsia="方正仿宋_GBK" w:hAnsi="Times New Roman" w:hint="default"/>
          <w:sz w:val="32"/>
          <w:szCs w:val="32"/>
          <w:shd w:val="clear" w:color="auto" w:fill="FFFFFF"/>
        </w:rPr>
        <w:t>其中：基本支出</w:t>
      </w:r>
      <w:r w:rsidRPr="007D22F4">
        <w:rPr>
          <w:rFonts w:ascii="Times New Roman" w:eastAsia="方正仿宋_GBK" w:hAnsi="Times New Roman" w:hint="default"/>
          <w:sz w:val="32"/>
          <w:szCs w:val="32"/>
          <w:shd w:val="clear" w:color="auto" w:fill="FFFFFF"/>
        </w:rPr>
        <w:t>16193.02</w:t>
      </w:r>
      <w:r w:rsidRPr="007D22F4">
        <w:rPr>
          <w:rFonts w:ascii="Times New Roman" w:eastAsia="方正仿宋_GBK" w:hAnsi="Times New Roman" w:hint="default"/>
          <w:sz w:val="32"/>
          <w:szCs w:val="32"/>
          <w:shd w:val="clear" w:color="auto" w:fill="FFFFFF"/>
        </w:rPr>
        <w:t>万元，占</w:t>
      </w:r>
      <w:r w:rsidRPr="007D22F4">
        <w:rPr>
          <w:rFonts w:ascii="Times New Roman" w:eastAsia="方正仿宋_GBK" w:hAnsi="Times New Roman" w:hint="default"/>
          <w:sz w:val="32"/>
          <w:szCs w:val="32"/>
          <w:shd w:val="clear" w:color="auto" w:fill="FFFFFF"/>
        </w:rPr>
        <w:t>69.0%</w:t>
      </w:r>
      <w:r w:rsidRPr="007D22F4">
        <w:rPr>
          <w:rFonts w:ascii="Times New Roman" w:eastAsia="方正仿宋_GBK" w:hAnsi="Times New Roman" w:hint="default"/>
          <w:sz w:val="32"/>
          <w:szCs w:val="32"/>
          <w:shd w:val="clear" w:color="auto" w:fill="FFFFFF"/>
        </w:rPr>
        <w:t>；项目支出</w:t>
      </w:r>
      <w:r w:rsidRPr="007D22F4">
        <w:rPr>
          <w:rFonts w:ascii="Times New Roman" w:eastAsia="方正仿宋_GBK" w:hAnsi="Times New Roman" w:hint="default"/>
          <w:sz w:val="32"/>
          <w:szCs w:val="32"/>
          <w:shd w:val="clear" w:color="auto" w:fill="FFFFFF"/>
        </w:rPr>
        <w:t>7287.42</w:t>
      </w:r>
      <w:r w:rsidRPr="007D22F4">
        <w:rPr>
          <w:rFonts w:ascii="Times New Roman" w:eastAsia="方正仿宋_GBK" w:hAnsi="Times New Roman" w:hint="default"/>
          <w:sz w:val="32"/>
          <w:szCs w:val="32"/>
          <w:shd w:val="clear" w:color="auto" w:fill="FFFFFF"/>
        </w:rPr>
        <w:t>万元，占</w:t>
      </w:r>
      <w:r w:rsidRPr="007D22F4">
        <w:rPr>
          <w:rFonts w:ascii="Times New Roman" w:eastAsia="方正仿宋_GBK" w:hAnsi="Times New Roman" w:hint="default"/>
          <w:sz w:val="32"/>
          <w:szCs w:val="32"/>
          <w:shd w:val="clear" w:color="auto" w:fill="FFFFFF"/>
        </w:rPr>
        <w:t>31.0%</w:t>
      </w:r>
      <w:r w:rsidRPr="007D22F4">
        <w:rPr>
          <w:rFonts w:ascii="Times New Roman" w:eastAsia="方正仿宋_GBK" w:hAnsi="Times New Roman" w:hint="default"/>
          <w:sz w:val="32"/>
          <w:szCs w:val="32"/>
          <w:shd w:val="clear" w:color="auto" w:fill="FFFFFF"/>
        </w:rPr>
        <w:t>；经营支出</w:t>
      </w:r>
      <w:r w:rsidRPr="007D22F4">
        <w:rPr>
          <w:rFonts w:ascii="Times New Roman" w:eastAsia="方正仿宋_GBK" w:hAnsi="Times New Roman" w:hint="default"/>
          <w:sz w:val="32"/>
          <w:szCs w:val="32"/>
        </w:rPr>
        <w:t>0.00</w:t>
      </w:r>
      <w:r w:rsidRPr="007D22F4">
        <w:rPr>
          <w:rFonts w:ascii="Times New Roman" w:eastAsia="方正仿宋_GBK" w:hAnsi="Times New Roman" w:hint="default"/>
          <w:sz w:val="32"/>
          <w:szCs w:val="32"/>
          <w:shd w:val="clear" w:color="auto" w:fill="FFFFFF"/>
        </w:rPr>
        <w:t>万元，占</w:t>
      </w:r>
      <w:r w:rsidRPr="007D22F4">
        <w:rPr>
          <w:rFonts w:ascii="Times New Roman" w:eastAsia="方正仿宋_GBK" w:hAnsi="Times New Roman" w:hint="default"/>
          <w:sz w:val="32"/>
          <w:szCs w:val="32"/>
          <w:shd w:val="clear" w:color="auto" w:fill="FFFFFF"/>
        </w:rPr>
        <w:t>0.0%</w:t>
      </w:r>
      <w:r w:rsidRPr="007D22F4">
        <w:rPr>
          <w:rFonts w:ascii="Times New Roman" w:eastAsia="方正仿宋_GBK" w:hAnsi="Times New Roman" w:hint="default"/>
          <w:sz w:val="32"/>
          <w:szCs w:val="32"/>
          <w:shd w:val="clear" w:color="auto" w:fill="FFFFFF"/>
        </w:rPr>
        <w:t>。此外，结余分配</w:t>
      </w:r>
      <w:r w:rsidRPr="007D22F4">
        <w:rPr>
          <w:rFonts w:ascii="Times New Roman" w:eastAsia="方正仿宋_GBK" w:hAnsi="Times New Roman" w:hint="default"/>
          <w:sz w:val="32"/>
          <w:szCs w:val="32"/>
          <w:shd w:val="clear" w:color="auto" w:fill="FFFFFF"/>
        </w:rPr>
        <w:t>0.00</w:t>
      </w:r>
      <w:r w:rsidRPr="007D22F4">
        <w:rPr>
          <w:rFonts w:ascii="Times New Roman" w:eastAsia="方正仿宋_GBK" w:hAnsi="Times New Roman" w:hint="default"/>
          <w:sz w:val="32"/>
          <w:szCs w:val="32"/>
          <w:shd w:val="clear" w:color="auto" w:fill="FFFFFF"/>
        </w:rPr>
        <w:t>万元。</w:t>
      </w:r>
    </w:p>
    <w:p w:rsidR="00834AD5" w:rsidRPr="007D22F4" w:rsidRDefault="00834AD5" w:rsidP="00834AD5">
      <w:pPr>
        <w:pStyle w:val="a7"/>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7D22F4">
        <w:rPr>
          <w:rStyle w:val="a9"/>
          <w:rFonts w:ascii="Times New Roman" w:eastAsia="方正仿宋_GBK" w:hAnsi="Times New Roman" w:hint="default"/>
          <w:sz w:val="32"/>
          <w:szCs w:val="32"/>
          <w:shd w:val="clear" w:color="auto" w:fill="FFFFFF"/>
        </w:rPr>
        <w:t>3.</w:t>
      </w:r>
      <w:r w:rsidRPr="007D22F4">
        <w:rPr>
          <w:rStyle w:val="a9"/>
          <w:rFonts w:ascii="Times New Roman" w:eastAsia="方正仿宋_GBK" w:hAnsi="Times New Roman" w:hint="default"/>
          <w:sz w:val="32"/>
          <w:szCs w:val="32"/>
          <w:shd w:val="clear" w:color="auto" w:fill="FFFFFF"/>
        </w:rPr>
        <w:t>结转结余情况。</w:t>
      </w: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年度年末结转和结余</w:t>
      </w:r>
      <w:r w:rsidRPr="007D22F4">
        <w:rPr>
          <w:rFonts w:ascii="Times New Roman" w:eastAsia="方正仿宋_GBK" w:hAnsi="Times New Roman" w:hint="default"/>
          <w:sz w:val="32"/>
          <w:szCs w:val="32"/>
          <w:shd w:val="clear" w:color="auto" w:fill="FFFFFF"/>
        </w:rPr>
        <w:t>47.37</w:t>
      </w:r>
      <w:r w:rsidRPr="007D22F4">
        <w:rPr>
          <w:rFonts w:ascii="Times New Roman" w:eastAsia="方正仿宋_GBK" w:hAnsi="Times New Roman" w:hint="default"/>
          <w:sz w:val="32"/>
          <w:szCs w:val="32"/>
          <w:shd w:val="clear" w:color="auto" w:fill="FFFFFF"/>
        </w:rPr>
        <w:t>万元，与</w:t>
      </w:r>
      <w:r w:rsidRPr="007D22F4">
        <w:rPr>
          <w:rFonts w:ascii="Times New Roman" w:eastAsia="方正仿宋_GBK" w:hAnsi="Times New Roman" w:hint="default"/>
          <w:sz w:val="32"/>
          <w:szCs w:val="32"/>
          <w:shd w:val="clear" w:color="auto" w:fill="FFFFFF"/>
        </w:rPr>
        <w:t>2023</w:t>
      </w:r>
      <w:r w:rsidRPr="007D22F4">
        <w:rPr>
          <w:rFonts w:ascii="Times New Roman" w:eastAsia="方正仿宋_GBK" w:hAnsi="Times New Roman" w:hint="default"/>
          <w:sz w:val="32"/>
          <w:szCs w:val="32"/>
          <w:shd w:val="clear" w:color="auto" w:fill="FFFFFF"/>
        </w:rPr>
        <w:t>年度相比，减少</w:t>
      </w:r>
      <w:r w:rsidRPr="007D22F4">
        <w:rPr>
          <w:rFonts w:ascii="Times New Roman" w:eastAsia="方正仿宋_GBK" w:hAnsi="Times New Roman" w:hint="default"/>
          <w:sz w:val="32"/>
          <w:szCs w:val="32"/>
          <w:shd w:val="clear" w:color="auto" w:fill="FFFFFF"/>
        </w:rPr>
        <w:t>6.34</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11.8%</w:t>
      </w:r>
      <w:r w:rsidRPr="007D22F4">
        <w:rPr>
          <w:rFonts w:ascii="Times New Roman" w:eastAsia="方正仿宋_GBK" w:hAnsi="Times New Roman" w:hint="default"/>
          <w:sz w:val="32"/>
          <w:szCs w:val="32"/>
          <w:shd w:val="clear" w:color="auto" w:fill="FFFFFF"/>
        </w:rPr>
        <w:t>，主要原因是资金正常支付产生的差异。</w:t>
      </w:r>
    </w:p>
    <w:p w:rsidR="00834AD5" w:rsidRPr="007D22F4" w:rsidRDefault="00834AD5" w:rsidP="00834AD5">
      <w:pPr>
        <w:pStyle w:val="1"/>
        <w:autoSpaceDE w:val="0"/>
        <w:spacing w:line="596" w:lineRule="exact"/>
        <w:ind w:firstLine="640"/>
        <w:rPr>
          <w:rFonts w:ascii="Times New Roman" w:eastAsia="方正楷体_GBK" w:hAnsi="Times New Roman"/>
          <w:bCs/>
          <w:sz w:val="32"/>
          <w:szCs w:val="32"/>
          <w:shd w:val="clear" w:color="auto" w:fill="FFFFFF"/>
        </w:rPr>
      </w:pPr>
      <w:r w:rsidRPr="007D22F4">
        <w:rPr>
          <w:rFonts w:ascii="Times New Roman" w:eastAsia="方正楷体_GBK" w:hAnsi="Times New Roman"/>
          <w:bCs/>
          <w:sz w:val="32"/>
          <w:szCs w:val="32"/>
          <w:shd w:val="clear" w:color="auto" w:fill="FFFFFF"/>
        </w:rPr>
        <w:t>（二）财政拨款收入支出决算总体情况说明</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lastRenderedPageBreak/>
        <w:t>2024</w:t>
      </w:r>
      <w:r w:rsidRPr="007D22F4">
        <w:rPr>
          <w:rFonts w:ascii="Times New Roman" w:eastAsia="方正仿宋_GBK" w:hAnsi="Times New Roman" w:hint="default"/>
          <w:sz w:val="32"/>
          <w:szCs w:val="32"/>
          <w:shd w:val="clear" w:color="auto" w:fill="FFFFFF"/>
        </w:rPr>
        <w:t>年度财政拨款收、支总计均为</w:t>
      </w:r>
      <w:r w:rsidRPr="007D22F4">
        <w:rPr>
          <w:rFonts w:ascii="Times New Roman" w:eastAsia="方正仿宋_GBK" w:hAnsi="Times New Roman" w:hint="default"/>
          <w:sz w:val="32"/>
          <w:szCs w:val="32"/>
          <w:shd w:val="clear" w:color="auto" w:fill="FFFFFF"/>
        </w:rPr>
        <w:t>23420.00</w:t>
      </w:r>
      <w:r w:rsidRPr="007D22F4">
        <w:rPr>
          <w:rFonts w:ascii="Times New Roman" w:eastAsia="方正仿宋_GBK" w:hAnsi="Times New Roman" w:hint="default"/>
          <w:sz w:val="32"/>
          <w:szCs w:val="32"/>
          <w:shd w:val="clear" w:color="auto" w:fill="FFFFFF"/>
        </w:rPr>
        <w:t>万元。与</w:t>
      </w:r>
      <w:r w:rsidRPr="007D22F4">
        <w:rPr>
          <w:rFonts w:ascii="Times New Roman" w:eastAsia="方正仿宋_GBK" w:hAnsi="Times New Roman" w:hint="default"/>
          <w:sz w:val="32"/>
          <w:szCs w:val="32"/>
          <w:shd w:val="clear" w:color="auto" w:fill="FFFFFF"/>
        </w:rPr>
        <w:t>2023</w:t>
      </w:r>
      <w:r w:rsidRPr="007D22F4">
        <w:rPr>
          <w:rFonts w:ascii="Times New Roman" w:eastAsia="方正仿宋_GBK" w:hAnsi="Times New Roman" w:hint="default"/>
          <w:sz w:val="32"/>
          <w:szCs w:val="32"/>
          <w:shd w:val="clear" w:color="auto" w:fill="FFFFFF"/>
        </w:rPr>
        <w:t>年度相比，财政拨款收、支总计各减少</w:t>
      </w:r>
      <w:r w:rsidRPr="007D22F4">
        <w:rPr>
          <w:rFonts w:ascii="Times New Roman" w:eastAsia="方正仿宋_GBK" w:hAnsi="Times New Roman" w:hint="default"/>
          <w:sz w:val="32"/>
          <w:szCs w:val="32"/>
          <w:shd w:val="clear" w:color="auto" w:fill="FFFFFF"/>
        </w:rPr>
        <w:t>2409.22</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9.3%</w:t>
      </w:r>
      <w:r w:rsidRPr="007D22F4">
        <w:rPr>
          <w:rFonts w:ascii="Times New Roman" w:eastAsia="方正仿宋_GBK" w:hAnsi="Times New Roman" w:hint="default"/>
          <w:sz w:val="32"/>
          <w:szCs w:val="32"/>
          <w:shd w:val="clear" w:color="auto" w:fill="FFFFFF"/>
        </w:rPr>
        <w:t>。主要原因一是公务人员正常调动的薪酬调整；二是</w:t>
      </w:r>
      <w:r w:rsidR="00A6491D">
        <w:rPr>
          <w:rFonts w:ascii="Times New Roman" w:eastAsia="方正仿宋_GBK" w:hAnsi="Times New Roman" w:hint="default"/>
          <w:sz w:val="32"/>
          <w:szCs w:val="32"/>
          <w:shd w:val="clear" w:color="auto" w:fill="FFFFFF"/>
        </w:rPr>
        <w:t>2024</w:t>
      </w:r>
      <w:r w:rsidR="00A6491D">
        <w:rPr>
          <w:rFonts w:ascii="Times New Roman" w:eastAsia="方正仿宋_GBK" w:hAnsi="Times New Roman" w:hint="default"/>
          <w:sz w:val="32"/>
          <w:szCs w:val="32"/>
          <w:shd w:val="clear" w:color="auto" w:fill="FFFFFF"/>
        </w:rPr>
        <w:t>年度</w:t>
      </w:r>
      <w:r w:rsidRPr="007D22F4">
        <w:rPr>
          <w:rFonts w:ascii="Times New Roman" w:eastAsia="方正仿宋_GBK" w:hAnsi="Times New Roman" w:hint="default"/>
          <w:sz w:val="32"/>
          <w:szCs w:val="32"/>
          <w:shd w:val="clear" w:color="auto" w:fill="FFFFFF"/>
        </w:rPr>
        <w:t>公安业务技术用房建设收入支出减少。</w:t>
      </w:r>
    </w:p>
    <w:p w:rsidR="00834AD5" w:rsidRPr="007D22F4" w:rsidRDefault="00834AD5" w:rsidP="00834AD5">
      <w:pPr>
        <w:pStyle w:val="1"/>
        <w:autoSpaceDE w:val="0"/>
        <w:spacing w:line="596" w:lineRule="exact"/>
        <w:ind w:firstLine="640"/>
        <w:rPr>
          <w:rFonts w:ascii="Times New Roman" w:eastAsia="方正楷体_GBK" w:hAnsi="Times New Roman"/>
          <w:bCs/>
          <w:sz w:val="32"/>
          <w:szCs w:val="32"/>
          <w:shd w:val="clear" w:color="auto" w:fill="FFFFFF"/>
        </w:rPr>
      </w:pPr>
      <w:r w:rsidRPr="007D22F4">
        <w:rPr>
          <w:rFonts w:ascii="Times New Roman" w:eastAsia="方正楷体_GBK" w:hAnsi="Times New Roman"/>
          <w:bCs/>
          <w:sz w:val="32"/>
          <w:szCs w:val="32"/>
          <w:shd w:val="clear" w:color="auto" w:fill="FFFFFF"/>
        </w:rPr>
        <w:t>（三）一般公共预算财政拨款收入支出决算情况说明</w:t>
      </w:r>
    </w:p>
    <w:p w:rsidR="00834AD5" w:rsidRPr="007D22F4" w:rsidRDefault="00834AD5" w:rsidP="00834AD5">
      <w:pPr>
        <w:pStyle w:val="a7"/>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7D22F4">
        <w:rPr>
          <w:rStyle w:val="a9"/>
          <w:rFonts w:ascii="Times New Roman" w:eastAsia="方正仿宋_GBK" w:hAnsi="Times New Roman" w:hint="default"/>
          <w:sz w:val="32"/>
          <w:szCs w:val="32"/>
          <w:shd w:val="clear" w:color="auto" w:fill="FFFFFF"/>
        </w:rPr>
        <w:t>1.</w:t>
      </w:r>
      <w:r w:rsidRPr="007D22F4">
        <w:rPr>
          <w:rStyle w:val="a9"/>
          <w:rFonts w:ascii="Times New Roman" w:eastAsia="方正仿宋_GBK" w:hAnsi="Times New Roman" w:hint="default"/>
          <w:sz w:val="32"/>
          <w:szCs w:val="32"/>
          <w:shd w:val="clear" w:color="auto" w:fill="FFFFFF"/>
        </w:rPr>
        <w:t>收入情况。</w:t>
      </w: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年度一般公共预算财政拨款收入</w:t>
      </w:r>
      <w:r w:rsidRPr="007D22F4">
        <w:rPr>
          <w:rFonts w:ascii="Times New Roman" w:eastAsia="方正仿宋_GBK" w:hAnsi="Times New Roman" w:hint="default"/>
          <w:sz w:val="32"/>
          <w:szCs w:val="32"/>
          <w:shd w:val="clear" w:color="auto" w:fill="FFFFFF"/>
        </w:rPr>
        <w:t>23401.90</w:t>
      </w:r>
      <w:r w:rsidRPr="007D22F4">
        <w:rPr>
          <w:rFonts w:ascii="Times New Roman" w:eastAsia="方正仿宋_GBK" w:hAnsi="Times New Roman" w:hint="default"/>
          <w:sz w:val="32"/>
          <w:szCs w:val="32"/>
          <w:shd w:val="clear" w:color="auto" w:fill="FFFFFF"/>
        </w:rPr>
        <w:t>万元，与</w:t>
      </w:r>
      <w:r w:rsidRPr="007D22F4">
        <w:rPr>
          <w:rFonts w:ascii="Times New Roman" w:eastAsia="方正仿宋_GBK" w:hAnsi="Times New Roman" w:hint="default"/>
          <w:sz w:val="32"/>
          <w:szCs w:val="32"/>
          <w:shd w:val="clear" w:color="auto" w:fill="FFFFFF"/>
        </w:rPr>
        <w:t>2023</w:t>
      </w:r>
      <w:r w:rsidRPr="007D22F4">
        <w:rPr>
          <w:rFonts w:ascii="Times New Roman" w:eastAsia="方正仿宋_GBK" w:hAnsi="Times New Roman" w:hint="default"/>
          <w:sz w:val="32"/>
          <w:szCs w:val="32"/>
          <w:shd w:val="clear" w:color="auto" w:fill="FFFFFF"/>
        </w:rPr>
        <w:t>年度相比，减少</w:t>
      </w:r>
      <w:r w:rsidRPr="007D22F4">
        <w:rPr>
          <w:rFonts w:ascii="Times New Roman" w:eastAsia="方正仿宋_GBK" w:hAnsi="Times New Roman" w:hint="default"/>
          <w:sz w:val="32"/>
          <w:szCs w:val="32"/>
          <w:shd w:val="clear" w:color="auto" w:fill="FFFFFF"/>
        </w:rPr>
        <w:t>2075.32</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8.2%</w:t>
      </w:r>
      <w:r w:rsidRPr="007D22F4">
        <w:rPr>
          <w:rFonts w:ascii="Times New Roman" w:eastAsia="方正仿宋_GBK" w:hAnsi="Times New Roman" w:hint="default"/>
          <w:sz w:val="32"/>
          <w:szCs w:val="32"/>
          <w:shd w:val="clear" w:color="auto" w:fill="FFFFFF"/>
        </w:rPr>
        <w:t>。主要原因一是公务人员正常调动的薪酬调整；二是</w:t>
      </w:r>
      <w:r w:rsidR="00A6491D">
        <w:rPr>
          <w:rFonts w:ascii="Times New Roman" w:eastAsia="方正仿宋_GBK" w:hAnsi="Times New Roman" w:hint="default"/>
          <w:sz w:val="32"/>
        </w:rPr>
        <w:t>2024</w:t>
      </w:r>
      <w:r w:rsidR="00A6491D">
        <w:rPr>
          <w:rFonts w:ascii="Times New Roman" w:eastAsia="方正仿宋_GBK" w:hAnsi="Times New Roman" w:hint="default"/>
          <w:sz w:val="32"/>
        </w:rPr>
        <w:t>年度</w:t>
      </w:r>
      <w:r w:rsidRPr="007D22F4">
        <w:rPr>
          <w:rFonts w:ascii="Times New Roman" w:eastAsia="方正仿宋_GBK" w:hAnsi="Times New Roman" w:hint="default"/>
          <w:sz w:val="32"/>
        </w:rPr>
        <w:t>公安业务技术用房建设收入减少。</w:t>
      </w:r>
      <w:r w:rsidRPr="007D22F4">
        <w:rPr>
          <w:rFonts w:ascii="Times New Roman" w:eastAsia="方正仿宋_GBK" w:hAnsi="Times New Roman" w:hint="default"/>
          <w:sz w:val="32"/>
          <w:szCs w:val="32"/>
          <w:shd w:val="clear" w:color="auto" w:fill="FFFFFF"/>
        </w:rPr>
        <w:t>较年初预算数增加</w:t>
      </w:r>
      <w:r w:rsidRPr="007D22F4">
        <w:rPr>
          <w:rFonts w:ascii="Times New Roman" w:eastAsia="方正仿宋_GBK" w:hAnsi="Times New Roman" w:hint="default"/>
          <w:sz w:val="32"/>
          <w:szCs w:val="32"/>
          <w:shd w:val="clear" w:color="auto" w:fill="FFFFFF"/>
        </w:rPr>
        <w:t>2793.23</w:t>
      </w:r>
      <w:r w:rsidRPr="007D22F4">
        <w:rPr>
          <w:rFonts w:ascii="Times New Roman" w:eastAsia="方正仿宋_GBK" w:hAnsi="Times New Roman" w:hint="default"/>
          <w:sz w:val="32"/>
          <w:szCs w:val="32"/>
          <w:shd w:val="clear" w:color="auto" w:fill="FFFFFF"/>
        </w:rPr>
        <w:t>万元，增长</w:t>
      </w:r>
      <w:r w:rsidRPr="007D22F4">
        <w:rPr>
          <w:rFonts w:ascii="Times New Roman" w:eastAsia="方正仿宋_GBK" w:hAnsi="Times New Roman" w:hint="default"/>
          <w:sz w:val="32"/>
          <w:szCs w:val="32"/>
          <w:shd w:val="clear" w:color="auto" w:fill="FFFFFF"/>
        </w:rPr>
        <w:t>13.6%</w:t>
      </w:r>
      <w:r w:rsidRPr="007D22F4">
        <w:rPr>
          <w:rFonts w:ascii="Times New Roman" w:eastAsia="方正仿宋_GBK" w:hAnsi="Times New Roman" w:hint="default"/>
          <w:sz w:val="32"/>
          <w:szCs w:val="32"/>
          <w:shd w:val="clear" w:color="auto" w:fill="FFFFFF"/>
        </w:rPr>
        <w:t>。主要原因一是年中追加信访工作经费及辅警人员费用预算；二是公务人员正常调动的薪酬调整。此外，年初财政拨款结转和结余</w:t>
      </w:r>
      <w:r w:rsidRPr="007D22F4">
        <w:rPr>
          <w:rFonts w:ascii="Times New Roman" w:eastAsia="方正仿宋_GBK" w:hAnsi="Times New Roman" w:hint="default"/>
          <w:sz w:val="32"/>
          <w:szCs w:val="32"/>
          <w:shd w:val="clear" w:color="auto" w:fill="FFFFFF"/>
        </w:rPr>
        <w:t>18.10</w:t>
      </w:r>
      <w:r w:rsidRPr="007D22F4">
        <w:rPr>
          <w:rFonts w:ascii="Times New Roman" w:eastAsia="方正仿宋_GBK" w:hAnsi="Times New Roman" w:hint="default"/>
          <w:sz w:val="32"/>
          <w:szCs w:val="32"/>
          <w:shd w:val="clear" w:color="auto" w:fill="FFFFFF"/>
        </w:rPr>
        <w:t>万元。</w:t>
      </w:r>
    </w:p>
    <w:p w:rsidR="00834AD5" w:rsidRPr="007D22F4" w:rsidRDefault="00834AD5" w:rsidP="00834AD5">
      <w:pPr>
        <w:pStyle w:val="a7"/>
        <w:snapToGrid w:val="0"/>
        <w:spacing w:before="0" w:beforeAutospacing="0" w:after="0" w:afterAutospacing="0" w:line="596" w:lineRule="exact"/>
        <w:ind w:firstLineChars="200" w:firstLine="643"/>
        <w:jc w:val="both"/>
        <w:rPr>
          <w:rFonts w:ascii="Times New Roman" w:eastAsia="方正仿宋_GBK" w:hAnsi="Times New Roman" w:hint="default"/>
          <w:color w:val="FF0000"/>
          <w:sz w:val="32"/>
          <w:szCs w:val="32"/>
          <w:shd w:val="clear" w:color="auto" w:fill="FFFFFF"/>
        </w:rPr>
      </w:pPr>
      <w:r w:rsidRPr="007D22F4">
        <w:rPr>
          <w:rStyle w:val="a9"/>
          <w:rFonts w:ascii="Times New Roman" w:eastAsia="方正仿宋_GBK" w:hAnsi="Times New Roman" w:hint="default"/>
          <w:sz w:val="32"/>
          <w:szCs w:val="32"/>
          <w:shd w:val="clear" w:color="auto" w:fill="FFFFFF"/>
        </w:rPr>
        <w:t>2.</w:t>
      </w:r>
      <w:r w:rsidRPr="007D22F4">
        <w:rPr>
          <w:rStyle w:val="a9"/>
          <w:rFonts w:ascii="Times New Roman" w:eastAsia="方正仿宋_GBK" w:hAnsi="Times New Roman" w:hint="default"/>
          <w:sz w:val="32"/>
          <w:szCs w:val="32"/>
          <w:shd w:val="clear" w:color="auto" w:fill="FFFFFF"/>
        </w:rPr>
        <w:t>支出情况。</w:t>
      </w: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年度一般公共预算财政拨款支出</w:t>
      </w:r>
      <w:r w:rsidRPr="007D22F4">
        <w:rPr>
          <w:rFonts w:ascii="Times New Roman" w:eastAsia="方正仿宋_GBK" w:hAnsi="Times New Roman" w:hint="default"/>
          <w:sz w:val="32"/>
          <w:szCs w:val="32"/>
          <w:shd w:val="clear" w:color="auto" w:fill="FFFFFF"/>
        </w:rPr>
        <w:t>23410.45</w:t>
      </w:r>
      <w:r w:rsidRPr="007D22F4">
        <w:rPr>
          <w:rFonts w:ascii="Times New Roman" w:eastAsia="方正仿宋_GBK" w:hAnsi="Times New Roman" w:hint="default"/>
          <w:sz w:val="32"/>
          <w:szCs w:val="32"/>
          <w:shd w:val="clear" w:color="auto" w:fill="FFFFFF"/>
        </w:rPr>
        <w:t>万元，与</w:t>
      </w:r>
      <w:r w:rsidRPr="007D22F4">
        <w:rPr>
          <w:rFonts w:ascii="Times New Roman" w:eastAsia="方正仿宋_GBK" w:hAnsi="Times New Roman" w:hint="default"/>
          <w:sz w:val="32"/>
          <w:szCs w:val="32"/>
          <w:shd w:val="clear" w:color="auto" w:fill="FFFFFF"/>
        </w:rPr>
        <w:t>2023</w:t>
      </w:r>
      <w:r w:rsidRPr="007D22F4">
        <w:rPr>
          <w:rFonts w:ascii="Times New Roman" w:eastAsia="方正仿宋_GBK" w:hAnsi="Times New Roman" w:hint="default"/>
          <w:sz w:val="32"/>
          <w:szCs w:val="32"/>
          <w:shd w:val="clear" w:color="auto" w:fill="FFFFFF"/>
        </w:rPr>
        <w:t>年度相比，减少</w:t>
      </w:r>
      <w:r w:rsidRPr="007D22F4">
        <w:rPr>
          <w:rFonts w:ascii="Times New Roman" w:eastAsia="方正仿宋_GBK" w:hAnsi="Times New Roman" w:hint="default"/>
          <w:sz w:val="32"/>
          <w:szCs w:val="32"/>
          <w:shd w:val="clear" w:color="auto" w:fill="FFFFFF"/>
        </w:rPr>
        <w:t>2402.82</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9.3%</w:t>
      </w:r>
      <w:r w:rsidRPr="007D22F4">
        <w:rPr>
          <w:rFonts w:ascii="Times New Roman" w:eastAsia="方正仿宋_GBK" w:hAnsi="Times New Roman" w:hint="default"/>
          <w:sz w:val="32"/>
          <w:szCs w:val="32"/>
          <w:shd w:val="clear" w:color="auto" w:fill="FFFFFF"/>
        </w:rPr>
        <w:t>。主要原因一是公务人员正常调动的薪酬调整；二是</w:t>
      </w:r>
      <w:r w:rsidR="00A6491D">
        <w:rPr>
          <w:rFonts w:ascii="Times New Roman" w:eastAsia="方正仿宋_GBK" w:hAnsi="Times New Roman" w:hint="default"/>
          <w:sz w:val="32"/>
        </w:rPr>
        <w:t>2024</w:t>
      </w:r>
      <w:r w:rsidR="00A6491D">
        <w:rPr>
          <w:rFonts w:ascii="Times New Roman" w:eastAsia="方正仿宋_GBK" w:hAnsi="Times New Roman" w:hint="default"/>
          <w:sz w:val="32"/>
        </w:rPr>
        <w:t>年度</w:t>
      </w:r>
      <w:r w:rsidRPr="007D22F4">
        <w:rPr>
          <w:rFonts w:ascii="Times New Roman" w:eastAsia="方正仿宋_GBK" w:hAnsi="Times New Roman" w:hint="default"/>
          <w:sz w:val="32"/>
        </w:rPr>
        <w:t>公安业务技术用房建设支出减少。</w:t>
      </w:r>
      <w:r w:rsidRPr="007D22F4">
        <w:rPr>
          <w:rFonts w:ascii="Times New Roman" w:eastAsia="方正仿宋_GBK" w:hAnsi="Times New Roman" w:hint="default"/>
          <w:sz w:val="32"/>
          <w:szCs w:val="32"/>
          <w:shd w:val="clear" w:color="auto" w:fill="FFFFFF"/>
        </w:rPr>
        <w:t>较年初预算数增加</w:t>
      </w:r>
      <w:r w:rsidRPr="007D22F4">
        <w:rPr>
          <w:rFonts w:ascii="Times New Roman" w:eastAsia="方正仿宋_GBK" w:hAnsi="Times New Roman" w:hint="default"/>
          <w:sz w:val="32"/>
          <w:szCs w:val="32"/>
          <w:shd w:val="clear" w:color="auto" w:fill="FFFFFF"/>
        </w:rPr>
        <w:t>2801.78</w:t>
      </w:r>
      <w:r w:rsidRPr="007D22F4">
        <w:rPr>
          <w:rFonts w:ascii="Times New Roman" w:eastAsia="方正仿宋_GBK" w:hAnsi="Times New Roman" w:hint="default"/>
          <w:sz w:val="32"/>
          <w:szCs w:val="32"/>
          <w:shd w:val="clear" w:color="auto" w:fill="FFFFFF"/>
        </w:rPr>
        <w:t>万元，增长</w:t>
      </w:r>
      <w:r w:rsidRPr="007D22F4">
        <w:rPr>
          <w:rFonts w:ascii="Times New Roman" w:eastAsia="方正仿宋_GBK" w:hAnsi="Times New Roman" w:hint="default"/>
          <w:sz w:val="32"/>
          <w:szCs w:val="32"/>
          <w:shd w:val="clear" w:color="auto" w:fill="FFFFFF"/>
        </w:rPr>
        <w:t>13.6%</w:t>
      </w:r>
      <w:r w:rsidRPr="007D22F4">
        <w:rPr>
          <w:rFonts w:ascii="Times New Roman" w:eastAsia="方正仿宋_GBK" w:hAnsi="Times New Roman" w:hint="default"/>
          <w:sz w:val="32"/>
          <w:szCs w:val="32"/>
          <w:shd w:val="clear" w:color="auto" w:fill="FFFFFF"/>
        </w:rPr>
        <w:t>。主要原因一是年中追加信访工作经费及辅警人员费用预算；二是公务人员正常调动的薪酬调整。</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7D22F4">
        <w:rPr>
          <w:rFonts w:ascii="Times New Roman" w:eastAsia="方正仿宋_GBK" w:hAnsi="Times New Roman" w:hint="default"/>
          <w:sz w:val="32"/>
          <w:szCs w:val="32"/>
          <w:shd w:val="clear" w:color="auto" w:fill="FFFFFF"/>
        </w:rPr>
        <w:t>一般公共预算财政拨款支出主要用途如下：</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t>（</w:t>
      </w:r>
      <w:r w:rsidRPr="007D22F4">
        <w:rPr>
          <w:rFonts w:ascii="Times New Roman" w:eastAsia="方正仿宋_GBK" w:hAnsi="Times New Roman" w:hint="default"/>
          <w:sz w:val="32"/>
          <w:szCs w:val="32"/>
          <w:shd w:val="clear" w:color="auto" w:fill="FFFFFF"/>
        </w:rPr>
        <w:t>1</w:t>
      </w:r>
      <w:r w:rsidRPr="007D22F4">
        <w:rPr>
          <w:rFonts w:ascii="Times New Roman" w:eastAsia="方正仿宋_GBK" w:hAnsi="Times New Roman" w:hint="default"/>
          <w:sz w:val="32"/>
          <w:szCs w:val="32"/>
          <w:shd w:val="clear" w:color="auto" w:fill="FFFFFF"/>
        </w:rPr>
        <w:t>）一般公共服务支出</w:t>
      </w:r>
      <w:r w:rsidRPr="007D22F4">
        <w:rPr>
          <w:rFonts w:ascii="Times New Roman" w:eastAsia="方正仿宋_GBK" w:hAnsi="Times New Roman" w:hint="default"/>
          <w:sz w:val="32"/>
          <w:szCs w:val="32"/>
          <w:shd w:val="clear" w:color="auto" w:fill="FFFFFF"/>
        </w:rPr>
        <w:t>10.00</w:t>
      </w:r>
      <w:r w:rsidRPr="007D22F4">
        <w:rPr>
          <w:rFonts w:ascii="Times New Roman" w:eastAsia="方正仿宋_GBK" w:hAnsi="Times New Roman" w:hint="default"/>
          <w:sz w:val="32"/>
          <w:szCs w:val="32"/>
          <w:shd w:val="clear" w:color="auto" w:fill="FFFFFF"/>
        </w:rPr>
        <w:t>万元，占</w:t>
      </w:r>
      <w:r w:rsidRPr="007D22F4">
        <w:rPr>
          <w:rFonts w:ascii="Times New Roman" w:eastAsia="方正仿宋_GBK" w:hAnsi="Times New Roman" w:hint="default"/>
          <w:sz w:val="32"/>
          <w:szCs w:val="32"/>
          <w:shd w:val="clear" w:color="auto" w:fill="FFFFFF"/>
        </w:rPr>
        <w:t>0.0%</w:t>
      </w:r>
      <w:r w:rsidRPr="007D22F4">
        <w:rPr>
          <w:rFonts w:ascii="Times New Roman" w:eastAsia="方正仿宋_GBK" w:hAnsi="Times New Roman" w:hint="default"/>
          <w:sz w:val="32"/>
          <w:szCs w:val="32"/>
          <w:shd w:val="clear" w:color="auto" w:fill="FFFFFF"/>
        </w:rPr>
        <w:t>，较年初预算数增加</w:t>
      </w:r>
      <w:r w:rsidRPr="007D22F4">
        <w:rPr>
          <w:rFonts w:ascii="Times New Roman" w:eastAsia="方正仿宋_GBK" w:hAnsi="Times New Roman" w:hint="default"/>
          <w:sz w:val="32"/>
          <w:szCs w:val="32"/>
          <w:shd w:val="clear" w:color="auto" w:fill="FFFFFF"/>
        </w:rPr>
        <w:t>10.00</w:t>
      </w:r>
      <w:r w:rsidRPr="007D22F4">
        <w:rPr>
          <w:rFonts w:ascii="Times New Roman" w:eastAsia="方正仿宋_GBK" w:hAnsi="Times New Roman" w:hint="default"/>
          <w:sz w:val="32"/>
          <w:szCs w:val="32"/>
          <w:shd w:val="clear" w:color="auto" w:fill="FFFFFF"/>
        </w:rPr>
        <w:t>万元，增长</w:t>
      </w:r>
      <w:r w:rsidRPr="007D22F4">
        <w:rPr>
          <w:rFonts w:ascii="Times New Roman" w:eastAsia="方正仿宋_GBK" w:hAnsi="Times New Roman" w:hint="default"/>
          <w:sz w:val="32"/>
          <w:szCs w:val="32"/>
          <w:shd w:val="clear" w:color="auto" w:fill="FFFFFF"/>
        </w:rPr>
        <w:t>100.0%</w:t>
      </w:r>
      <w:r w:rsidRPr="007D22F4">
        <w:rPr>
          <w:rFonts w:ascii="Times New Roman" w:eastAsia="方正仿宋_GBK" w:hAnsi="Times New Roman" w:hint="default"/>
          <w:sz w:val="32"/>
          <w:szCs w:val="32"/>
          <w:shd w:val="clear" w:color="auto" w:fill="FFFFFF"/>
        </w:rPr>
        <w:t>，主要原因是年中追加信访工作经费。</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lastRenderedPageBreak/>
        <w:t>（</w:t>
      </w:r>
      <w:r w:rsidRPr="007D22F4">
        <w:rPr>
          <w:rFonts w:ascii="Times New Roman" w:eastAsia="方正仿宋_GBK" w:hAnsi="Times New Roman" w:hint="default"/>
          <w:sz w:val="32"/>
          <w:szCs w:val="32"/>
          <w:shd w:val="clear" w:color="auto" w:fill="FFFFFF"/>
        </w:rPr>
        <w:t>2</w:t>
      </w:r>
      <w:r w:rsidRPr="007D22F4">
        <w:rPr>
          <w:rFonts w:ascii="Times New Roman" w:eastAsia="方正仿宋_GBK" w:hAnsi="Times New Roman" w:hint="default"/>
          <w:sz w:val="32"/>
          <w:szCs w:val="32"/>
          <w:shd w:val="clear" w:color="auto" w:fill="FFFFFF"/>
        </w:rPr>
        <w:t>）公共安全支出</w:t>
      </w:r>
      <w:r w:rsidRPr="007D22F4">
        <w:rPr>
          <w:rFonts w:ascii="Times New Roman" w:eastAsia="方正仿宋_GBK" w:hAnsi="Times New Roman" w:hint="default"/>
          <w:sz w:val="32"/>
          <w:szCs w:val="32"/>
          <w:shd w:val="clear" w:color="auto" w:fill="FFFFFF"/>
        </w:rPr>
        <w:t>19376.20</w:t>
      </w:r>
      <w:r w:rsidRPr="007D22F4">
        <w:rPr>
          <w:rFonts w:ascii="Times New Roman" w:eastAsia="方正仿宋_GBK" w:hAnsi="Times New Roman" w:hint="default"/>
          <w:sz w:val="32"/>
          <w:szCs w:val="32"/>
          <w:shd w:val="clear" w:color="auto" w:fill="FFFFFF"/>
        </w:rPr>
        <w:t>万元，占</w:t>
      </w:r>
      <w:r w:rsidRPr="007D22F4">
        <w:rPr>
          <w:rFonts w:ascii="Times New Roman" w:eastAsia="方正仿宋_GBK" w:hAnsi="Times New Roman" w:hint="default"/>
          <w:sz w:val="32"/>
          <w:szCs w:val="32"/>
          <w:shd w:val="clear" w:color="auto" w:fill="FFFFFF"/>
        </w:rPr>
        <w:t>82.8%</w:t>
      </w:r>
      <w:r w:rsidRPr="007D22F4">
        <w:rPr>
          <w:rFonts w:ascii="Times New Roman" w:eastAsia="方正仿宋_GBK" w:hAnsi="Times New Roman" w:hint="default"/>
          <w:sz w:val="32"/>
          <w:szCs w:val="32"/>
          <w:shd w:val="clear" w:color="auto" w:fill="FFFFFF"/>
        </w:rPr>
        <w:t>，较年初预算数增加</w:t>
      </w:r>
      <w:r w:rsidRPr="007D22F4">
        <w:rPr>
          <w:rFonts w:ascii="Times New Roman" w:eastAsia="方正仿宋_GBK" w:hAnsi="Times New Roman" w:hint="default"/>
          <w:sz w:val="32"/>
          <w:szCs w:val="32"/>
          <w:shd w:val="clear" w:color="auto" w:fill="FFFFFF"/>
        </w:rPr>
        <w:t>2611.49</w:t>
      </w:r>
      <w:r w:rsidRPr="007D22F4">
        <w:rPr>
          <w:rFonts w:ascii="Times New Roman" w:eastAsia="方正仿宋_GBK" w:hAnsi="Times New Roman" w:hint="default"/>
          <w:sz w:val="32"/>
          <w:szCs w:val="32"/>
          <w:shd w:val="clear" w:color="auto" w:fill="FFFFFF"/>
        </w:rPr>
        <w:t>万元，增长</w:t>
      </w:r>
      <w:r w:rsidRPr="007D22F4">
        <w:rPr>
          <w:rFonts w:ascii="Times New Roman" w:eastAsia="方正仿宋_GBK" w:hAnsi="Times New Roman" w:hint="default"/>
          <w:sz w:val="32"/>
          <w:szCs w:val="32"/>
          <w:shd w:val="clear" w:color="auto" w:fill="FFFFFF"/>
        </w:rPr>
        <w:t>15.6%</w:t>
      </w:r>
      <w:r w:rsidRPr="007D22F4">
        <w:rPr>
          <w:rFonts w:ascii="Times New Roman" w:eastAsia="方正仿宋_GBK" w:hAnsi="Times New Roman" w:hint="default"/>
          <w:sz w:val="32"/>
          <w:szCs w:val="32"/>
          <w:shd w:val="clear" w:color="auto" w:fill="FFFFFF"/>
        </w:rPr>
        <w:t>，主要原因是年中追加辅警人员费用预算。</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t>（</w:t>
      </w:r>
      <w:r w:rsidRPr="007D22F4">
        <w:rPr>
          <w:rFonts w:ascii="Times New Roman" w:eastAsia="方正仿宋_GBK" w:hAnsi="Times New Roman" w:hint="default"/>
          <w:sz w:val="32"/>
          <w:szCs w:val="32"/>
          <w:shd w:val="clear" w:color="auto" w:fill="FFFFFF"/>
        </w:rPr>
        <w:t>3</w:t>
      </w:r>
      <w:r w:rsidRPr="007D22F4">
        <w:rPr>
          <w:rFonts w:ascii="Times New Roman" w:eastAsia="方正仿宋_GBK" w:hAnsi="Times New Roman" w:hint="default"/>
          <w:sz w:val="32"/>
          <w:szCs w:val="32"/>
          <w:shd w:val="clear" w:color="auto" w:fill="FFFFFF"/>
        </w:rPr>
        <w:t>）社会保障和就业支出</w:t>
      </w:r>
      <w:r w:rsidRPr="007D22F4">
        <w:rPr>
          <w:rFonts w:ascii="Times New Roman" w:eastAsia="方正仿宋_GBK" w:hAnsi="Times New Roman" w:hint="default"/>
          <w:sz w:val="32"/>
          <w:szCs w:val="32"/>
          <w:shd w:val="clear" w:color="auto" w:fill="FFFFFF"/>
        </w:rPr>
        <w:t>2250.38</w:t>
      </w:r>
      <w:r w:rsidRPr="007D22F4">
        <w:rPr>
          <w:rFonts w:ascii="Times New Roman" w:eastAsia="方正仿宋_GBK" w:hAnsi="Times New Roman" w:hint="default"/>
          <w:sz w:val="32"/>
          <w:szCs w:val="32"/>
          <w:shd w:val="clear" w:color="auto" w:fill="FFFFFF"/>
        </w:rPr>
        <w:t>万元，占</w:t>
      </w:r>
      <w:r w:rsidRPr="007D22F4">
        <w:rPr>
          <w:rFonts w:ascii="Times New Roman" w:eastAsia="方正仿宋_GBK" w:hAnsi="Times New Roman" w:hint="default"/>
          <w:sz w:val="32"/>
          <w:szCs w:val="32"/>
          <w:shd w:val="clear" w:color="auto" w:fill="FFFFFF"/>
        </w:rPr>
        <w:t>9.6%</w:t>
      </w:r>
      <w:r w:rsidRPr="007D22F4">
        <w:rPr>
          <w:rFonts w:ascii="Times New Roman" w:eastAsia="方正仿宋_GBK" w:hAnsi="Times New Roman" w:hint="default"/>
          <w:sz w:val="32"/>
          <w:szCs w:val="32"/>
          <w:shd w:val="clear" w:color="auto" w:fill="FFFFFF"/>
        </w:rPr>
        <w:t>，较年初预算数增加</w:t>
      </w:r>
      <w:r w:rsidRPr="007D22F4">
        <w:rPr>
          <w:rFonts w:ascii="Times New Roman" w:eastAsia="方正仿宋_GBK" w:hAnsi="Times New Roman" w:hint="default"/>
          <w:sz w:val="32"/>
          <w:szCs w:val="32"/>
          <w:shd w:val="clear" w:color="auto" w:fill="FFFFFF"/>
        </w:rPr>
        <w:t>185.88</w:t>
      </w:r>
      <w:r w:rsidRPr="007D22F4">
        <w:rPr>
          <w:rFonts w:ascii="Times New Roman" w:eastAsia="方正仿宋_GBK" w:hAnsi="Times New Roman" w:hint="default"/>
          <w:sz w:val="32"/>
          <w:szCs w:val="32"/>
          <w:shd w:val="clear" w:color="auto" w:fill="FFFFFF"/>
        </w:rPr>
        <w:t>万元，增长</w:t>
      </w:r>
      <w:r w:rsidRPr="007D22F4">
        <w:rPr>
          <w:rFonts w:ascii="Times New Roman" w:eastAsia="方正仿宋_GBK" w:hAnsi="Times New Roman" w:hint="default"/>
          <w:sz w:val="32"/>
          <w:szCs w:val="32"/>
          <w:shd w:val="clear" w:color="auto" w:fill="FFFFFF"/>
        </w:rPr>
        <w:t>9.0%</w:t>
      </w:r>
      <w:r w:rsidRPr="007D22F4">
        <w:rPr>
          <w:rFonts w:ascii="Times New Roman" w:eastAsia="方正仿宋_GBK" w:hAnsi="Times New Roman" w:hint="default"/>
          <w:sz w:val="32"/>
          <w:szCs w:val="32"/>
          <w:shd w:val="clear" w:color="auto" w:fill="FFFFFF"/>
        </w:rPr>
        <w:t>，主要原因是公务人员正常调动的薪酬调整。</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t>（</w:t>
      </w:r>
      <w:r w:rsidRPr="007D22F4">
        <w:rPr>
          <w:rFonts w:ascii="Times New Roman" w:eastAsia="方正仿宋_GBK" w:hAnsi="Times New Roman" w:hint="default"/>
          <w:sz w:val="32"/>
          <w:szCs w:val="32"/>
          <w:shd w:val="clear" w:color="auto" w:fill="FFFFFF"/>
        </w:rPr>
        <w:t>4</w:t>
      </w:r>
      <w:r w:rsidRPr="007D22F4">
        <w:rPr>
          <w:rFonts w:ascii="Times New Roman" w:eastAsia="方正仿宋_GBK" w:hAnsi="Times New Roman" w:hint="default"/>
          <w:sz w:val="32"/>
          <w:szCs w:val="32"/>
          <w:shd w:val="clear" w:color="auto" w:fill="FFFFFF"/>
        </w:rPr>
        <w:t>）卫生健康支出</w:t>
      </w:r>
      <w:r w:rsidRPr="007D22F4">
        <w:rPr>
          <w:rFonts w:ascii="Times New Roman" w:eastAsia="方正仿宋_GBK" w:hAnsi="Times New Roman" w:hint="default"/>
          <w:sz w:val="32"/>
          <w:szCs w:val="32"/>
          <w:shd w:val="clear" w:color="auto" w:fill="FFFFFF"/>
        </w:rPr>
        <w:t>843.07</w:t>
      </w:r>
      <w:r w:rsidRPr="007D22F4">
        <w:rPr>
          <w:rFonts w:ascii="Times New Roman" w:eastAsia="方正仿宋_GBK" w:hAnsi="Times New Roman" w:hint="default"/>
          <w:sz w:val="32"/>
          <w:szCs w:val="32"/>
          <w:shd w:val="clear" w:color="auto" w:fill="FFFFFF"/>
        </w:rPr>
        <w:t>万元，占</w:t>
      </w:r>
      <w:r w:rsidRPr="007D22F4">
        <w:rPr>
          <w:rFonts w:ascii="Times New Roman" w:eastAsia="方正仿宋_GBK" w:hAnsi="Times New Roman" w:hint="default"/>
          <w:sz w:val="32"/>
          <w:szCs w:val="32"/>
          <w:shd w:val="clear" w:color="auto" w:fill="FFFFFF"/>
        </w:rPr>
        <w:t>3.6%</w:t>
      </w:r>
      <w:r w:rsidRPr="007D22F4">
        <w:rPr>
          <w:rFonts w:ascii="Times New Roman" w:eastAsia="方正仿宋_GBK" w:hAnsi="Times New Roman" w:hint="default"/>
          <w:sz w:val="32"/>
          <w:szCs w:val="32"/>
          <w:shd w:val="clear" w:color="auto" w:fill="FFFFFF"/>
        </w:rPr>
        <w:t>，较年初预算数减少</w:t>
      </w:r>
      <w:r w:rsidRPr="007D22F4">
        <w:rPr>
          <w:rFonts w:ascii="Times New Roman" w:eastAsia="方正仿宋_GBK" w:hAnsi="Times New Roman" w:hint="default"/>
          <w:sz w:val="32"/>
          <w:szCs w:val="32"/>
          <w:shd w:val="clear" w:color="auto" w:fill="FFFFFF"/>
        </w:rPr>
        <w:t>3.30</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0.4%</w:t>
      </w:r>
      <w:r w:rsidRPr="007D22F4">
        <w:rPr>
          <w:rFonts w:ascii="Times New Roman" w:eastAsia="方正仿宋_GBK" w:hAnsi="Times New Roman" w:hint="default"/>
          <w:sz w:val="32"/>
          <w:szCs w:val="32"/>
          <w:shd w:val="clear" w:color="auto" w:fill="FFFFFF"/>
        </w:rPr>
        <w:t>，主要原因是公务人员正常调动的薪酬调整。</w:t>
      </w:r>
    </w:p>
    <w:p w:rsidR="00834AD5" w:rsidRPr="007D22F4" w:rsidRDefault="00834AD5" w:rsidP="00834AD5">
      <w:pPr>
        <w:spacing w:line="596" w:lineRule="exact"/>
        <w:ind w:firstLineChars="200" w:firstLine="640"/>
        <w:jc w:val="both"/>
        <w:rPr>
          <w:rFonts w:ascii="Times New Roman" w:eastAsia="方正仿宋_GBK" w:hAnsi="Times New Roman" w:hint="default"/>
          <w:color w:val="FF0000"/>
          <w:sz w:val="32"/>
          <w:szCs w:val="32"/>
          <w:shd w:val="clear" w:color="auto" w:fill="FFFFFF"/>
        </w:rPr>
      </w:pPr>
      <w:r w:rsidRPr="007D22F4">
        <w:rPr>
          <w:rFonts w:ascii="Times New Roman" w:eastAsia="方正仿宋_GBK" w:hAnsi="Times New Roman" w:hint="default"/>
          <w:sz w:val="32"/>
          <w:szCs w:val="32"/>
          <w:shd w:val="clear" w:color="auto" w:fill="FFFFFF"/>
        </w:rPr>
        <w:t>（</w:t>
      </w:r>
      <w:r w:rsidRPr="007D22F4">
        <w:rPr>
          <w:rFonts w:ascii="Times New Roman" w:eastAsia="方正仿宋_GBK" w:hAnsi="Times New Roman" w:hint="default"/>
          <w:sz w:val="32"/>
          <w:szCs w:val="32"/>
          <w:shd w:val="clear" w:color="auto" w:fill="FFFFFF"/>
        </w:rPr>
        <w:t>5</w:t>
      </w:r>
      <w:r w:rsidRPr="007D22F4">
        <w:rPr>
          <w:rFonts w:ascii="Times New Roman" w:eastAsia="方正仿宋_GBK" w:hAnsi="Times New Roman" w:hint="default"/>
          <w:sz w:val="32"/>
          <w:szCs w:val="32"/>
          <w:shd w:val="clear" w:color="auto" w:fill="FFFFFF"/>
        </w:rPr>
        <w:t>）</w:t>
      </w:r>
      <w:r w:rsidRPr="007D22F4">
        <w:rPr>
          <w:rFonts w:ascii="Times New Roman" w:eastAsia="方正仿宋_GBK" w:hAnsi="Times New Roman" w:hint="default"/>
          <w:sz w:val="32"/>
          <w:szCs w:val="32"/>
        </w:rPr>
        <w:t>住房保障支出</w:t>
      </w:r>
      <w:r w:rsidRPr="007D22F4">
        <w:rPr>
          <w:rFonts w:ascii="Times New Roman" w:eastAsia="方正仿宋_GBK" w:hAnsi="Times New Roman" w:hint="default"/>
          <w:sz w:val="32"/>
          <w:szCs w:val="32"/>
          <w:shd w:val="clear" w:color="auto" w:fill="FFFFFF"/>
        </w:rPr>
        <w:t>930.80</w:t>
      </w:r>
      <w:r w:rsidRPr="007D22F4">
        <w:rPr>
          <w:rFonts w:ascii="Times New Roman" w:eastAsia="方正仿宋_GBK" w:hAnsi="Times New Roman" w:hint="default"/>
          <w:sz w:val="32"/>
          <w:szCs w:val="32"/>
          <w:shd w:val="clear" w:color="auto" w:fill="FFFFFF"/>
        </w:rPr>
        <w:t>万元，占</w:t>
      </w:r>
      <w:r w:rsidRPr="007D22F4">
        <w:rPr>
          <w:rFonts w:ascii="Times New Roman" w:eastAsia="方正仿宋_GBK" w:hAnsi="Times New Roman" w:hint="default"/>
          <w:sz w:val="32"/>
          <w:szCs w:val="32"/>
          <w:shd w:val="clear" w:color="auto" w:fill="FFFFFF"/>
        </w:rPr>
        <w:t>4.0%</w:t>
      </w:r>
      <w:r w:rsidRPr="007D22F4">
        <w:rPr>
          <w:rFonts w:ascii="Times New Roman" w:eastAsia="方正仿宋_GBK" w:hAnsi="Times New Roman" w:hint="default"/>
          <w:sz w:val="32"/>
          <w:szCs w:val="32"/>
          <w:shd w:val="clear" w:color="auto" w:fill="FFFFFF"/>
        </w:rPr>
        <w:t>，较年初预算数减少</w:t>
      </w:r>
      <w:r w:rsidRPr="007D22F4">
        <w:rPr>
          <w:rFonts w:ascii="Times New Roman" w:eastAsia="方正仿宋_GBK" w:hAnsi="Times New Roman" w:hint="default"/>
          <w:sz w:val="32"/>
          <w:szCs w:val="32"/>
          <w:shd w:val="clear" w:color="auto" w:fill="FFFFFF"/>
        </w:rPr>
        <w:t>2.28</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0.2%</w:t>
      </w:r>
      <w:r w:rsidRPr="007D22F4">
        <w:rPr>
          <w:rFonts w:ascii="Times New Roman" w:eastAsia="方正仿宋_GBK" w:hAnsi="Times New Roman" w:hint="default"/>
          <w:sz w:val="32"/>
          <w:szCs w:val="32"/>
          <w:shd w:val="clear" w:color="auto" w:fill="FFFFFF"/>
        </w:rPr>
        <w:t>，主要原因是公务人员正常调动的薪酬调整。</w:t>
      </w:r>
    </w:p>
    <w:p w:rsidR="00834AD5" w:rsidRPr="007D22F4" w:rsidRDefault="00834AD5" w:rsidP="00834AD5">
      <w:pPr>
        <w:pStyle w:val="a7"/>
        <w:snapToGrid w:val="0"/>
        <w:spacing w:before="0" w:beforeAutospacing="0" w:after="0" w:afterAutospacing="0" w:line="596" w:lineRule="exact"/>
        <w:ind w:firstLineChars="200" w:firstLine="643"/>
        <w:jc w:val="both"/>
        <w:rPr>
          <w:rFonts w:ascii="Times New Roman" w:eastAsia="方正仿宋_GBK" w:hAnsi="Times New Roman" w:hint="default"/>
          <w:color w:val="FF0000"/>
          <w:sz w:val="32"/>
          <w:szCs w:val="32"/>
          <w:shd w:val="clear" w:color="auto" w:fill="FFFFFF"/>
        </w:rPr>
      </w:pPr>
      <w:r w:rsidRPr="007D22F4">
        <w:rPr>
          <w:rStyle w:val="a9"/>
          <w:rFonts w:ascii="Times New Roman" w:eastAsia="方正仿宋_GBK" w:hAnsi="Times New Roman" w:hint="default"/>
          <w:sz w:val="32"/>
          <w:szCs w:val="32"/>
          <w:shd w:val="clear" w:color="auto" w:fill="FFFFFF"/>
        </w:rPr>
        <w:t>3.</w:t>
      </w:r>
      <w:r w:rsidRPr="007D22F4">
        <w:rPr>
          <w:rStyle w:val="a9"/>
          <w:rFonts w:ascii="Times New Roman" w:eastAsia="方正仿宋_GBK" w:hAnsi="Times New Roman" w:hint="default"/>
          <w:sz w:val="32"/>
          <w:szCs w:val="32"/>
          <w:shd w:val="clear" w:color="auto" w:fill="FFFFFF"/>
        </w:rPr>
        <w:t>结转结余情况。</w:t>
      </w: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年度年末一般公共预算财政拨款结转和结余</w:t>
      </w:r>
      <w:r w:rsidRPr="007D22F4">
        <w:rPr>
          <w:rFonts w:ascii="Times New Roman" w:eastAsia="方正仿宋_GBK" w:hAnsi="Times New Roman" w:hint="default"/>
          <w:sz w:val="32"/>
          <w:szCs w:val="32"/>
          <w:shd w:val="clear" w:color="auto" w:fill="FFFFFF"/>
        </w:rPr>
        <w:t>9.55</w:t>
      </w:r>
      <w:r w:rsidRPr="007D22F4">
        <w:rPr>
          <w:rFonts w:ascii="Times New Roman" w:eastAsia="方正仿宋_GBK" w:hAnsi="Times New Roman" w:hint="default"/>
          <w:sz w:val="32"/>
          <w:szCs w:val="32"/>
          <w:shd w:val="clear" w:color="auto" w:fill="FFFFFF"/>
        </w:rPr>
        <w:t>万元，与</w:t>
      </w:r>
      <w:r w:rsidRPr="007D22F4">
        <w:rPr>
          <w:rFonts w:ascii="Times New Roman" w:eastAsia="方正仿宋_GBK" w:hAnsi="Times New Roman" w:hint="default"/>
          <w:sz w:val="32"/>
          <w:szCs w:val="32"/>
          <w:shd w:val="clear" w:color="auto" w:fill="FFFFFF"/>
        </w:rPr>
        <w:t>2023</w:t>
      </w:r>
      <w:r w:rsidRPr="007D22F4">
        <w:rPr>
          <w:rFonts w:ascii="Times New Roman" w:eastAsia="方正仿宋_GBK" w:hAnsi="Times New Roman" w:hint="default"/>
          <w:sz w:val="32"/>
          <w:szCs w:val="32"/>
          <w:shd w:val="clear" w:color="auto" w:fill="FFFFFF"/>
        </w:rPr>
        <w:t>年度相比，减少</w:t>
      </w:r>
      <w:r w:rsidRPr="007D22F4">
        <w:rPr>
          <w:rFonts w:ascii="Times New Roman" w:eastAsia="方正仿宋_GBK" w:hAnsi="Times New Roman" w:hint="default"/>
          <w:sz w:val="32"/>
          <w:szCs w:val="32"/>
          <w:shd w:val="clear" w:color="auto" w:fill="FFFFFF"/>
        </w:rPr>
        <w:t>6.40</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40.1%</w:t>
      </w:r>
      <w:r w:rsidRPr="007D22F4">
        <w:rPr>
          <w:rFonts w:ascii="Times New Roman" w:eastAsia="方正仿宋_GBK" w:hAnsi="Times New Roman" w:hint="default"/>
          <w:sz w:val="32"/>
          <w:szCs w:val="32"/>
          <w:shd w:val="clear" w:color="auto" w:fill="FFFFFF"/>
        </w:rPr>
        <w:t>，主要原因是</w:t>
      </w:r>
      <w:r w:rsidR="00C1228E">
        <w:rPr>
          <w:rFonts w:ascii="Times New Roman" w:eastAsia="方正仿宋_GBK" w:hAnsi="Times New Roman"/>
          <w:sz w:val="32"/>
          <w:szCs w:val="32"/>
          <w:shd w:val="clear" w:color="auto" w:fill="FFFFFF"/>
        </w:rPr>
        <w:t>年末出差</w:t>
      </w:r>
      <w:r w:rsidRPr="007D22F4">
        <w:rPr>
          <w:rFonts w:ascii="Times New Roman" w:eastAsia="方正仿宋_GBK" w:hAnsi="Times New Roman" w:hint="default"/>
          <w:sz w:val="32"/>
          <w:szCs w:val="32"/>
          <w:shd w:val="clear" w:color="auto" w:fill="FFFFFF"/>
        </w:rPr>
        <w:t>办案单位预借差旅费正常差异。</w:t>
      </w:r>
    </w:p>
    <w:p w:rsidR="00834AD5" w:rsidRPr="007D22F4" w:rsidRDefault="00834AD5" w:rsidP="00834AD5">
      <w:pPr>
        <w:pStyle w:val="1"/>
        <w:autoSpaceDE w:val="0"/>
        <w:spacing w:line="596" w:lineRule="exact"/>
        <w:ind w:firstLine="640"/>
        <w:rPr>
          <w:rFonts w:ascii="Times New Roman" w:eastAsia="方正楷体_GBK" w:hAnsi="Times New Roman"/>
          <w:bCs/>
          <w:sz w:val="32"/>
          <w:szCs w:val="32"/>
          <w:shd w:val="clear" w:color="auto" w:fill="FFFFFF"/>
        </w:rPr>
      </w:pPr>
      <w:r w:rsidRPr="007D22F4">
        <w:rPr>
          <w:rFonts w:ascii="Times New Roman" w:eastAsia="方正楷体_GBK" w:hAnsi="Times New Roman"/>
          <w:bCs/>
          <w:sz w:val="32"/>
          <w:szCs w:val="32"/>
          <w:shd w:val="clear" w:color="auto" w:fill="FFFFFF"/>
        </w:rPr>
        <w:t>（四）一般公共预算财政拨款基本支出决算情况说明</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年度一般公共财政拨款基本支出</w:t>
      </w:r>
      <w:r w:rsidRPr="007D22F4">
        <w:rPr>
          <w:rFonts w:ascii="Times New Roman" w:eastAsia="方正仿宋_GBK" w:hAnsi="Times New Roman" w:hint="default"/>
          <w:sz w:val="32"/>
          <w:szCs w:val="32"/>
          <w:shd w:val="clear" w:color="auto" w:fill="FFFFFF"/>
        </w:rPr>
        <w:t>16155.12</w:t>
      </w:r>
      <w:r w:rsidRPr="007D22F4">
        <w:rPr>
          <w:rFonts w:ascii="Times New Roman" w:eastAsia="方正仿宋_GBK" w:hAnsi="Times New Roman" w:hint="default"/>
          <w:sz w:val="32"/>
          <w:szCs w:val="32"/>
          <w:shd w:val="clear" w:color="auto" w:fill="FFFFFF"/>
        </w:rPr>
        <w:t>万元。</w:t>
      </w:r>
    </w:p>
    <w:p w:rsidR="00834AD5" w:rsidRPr="007D22F4" w:rsidRDefault="00834AD5" w:rsidP="00834AD5">
      <w:pPr>
        <w:pStyle w:val="a7"/>
        <w:snapToGrid w:val="0"/>
        <w:spacing w:before="0" w:beforeAutospacing="0" w:after="0" w:afterAutospacing="0" w:line="596" w:lineRule="exact"/>
        <w:jc w:val="both"/>
        <w:rPr>
          <w:rFonts w:ascii="Times New Roman" w:eastAsia="方正仿宋_GBK" w:hAnsi="Times New Roman" w:hint="default"/>
          <w:sz w:val="32"/>
          <w:szCs w:val="32"/>
          <w:shd w:val="clear" w:color="auto" w:fill="FFFFFF"/>
        </w:rPr>
      </w:pPr>
      <w:r w:rsidRPr="007D22F4">
        <w:rPr>
          <w:rFonts w:ascii="Times New Roman" w:eastAsia="方正仿宋_GBK" w:hAnsi="Times New Roman" w:hint="default"/>
          <w:sz w:val="32"/>
          <w:szCs w:val="32"/>
          <w:shd w:val="clear" w:color="auto" w:fill="FFFFFF"/>
        </w:rPr>
        <w:t>其中：</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7D22F4">
        <w:rPr>
          <w:rFonts w:ascii="Times New Roman" w:eastAsia="方正仿宋_GBK" w:hAnsi="Times New Roman" w:hint="default"/>
          <w:sz w:val="32"/>
          <w:szCs w:val="32"/>
          <w:shd w:val="clear" w:color="auto" w:fill="FFFFFF"/>
        </w:rPr>
        <w:t>人员经费</w:t>
      </w:r>
      <w:r w:rsidRPr="007D22F4">
        <w:rPr>
          <w:rFonts w:ascii="Times New Roman" w:eastAsia="方正仿宋_GBK" w:hAnsi="Times New Roman" w:hint="default"/>
          <w:sz w:val="32"/>
          <w:szCs w:val="32"/>
          <w:shd w:val="clear" w:color="auto" w:fill="FFFFFF"/>
        </w:rPr>
        <w:t>13605.55</w:t>
      </w:r>
      <w:r w:rsidRPr="007D22F4">
        <w:rPr>
          <w:rFonts w:ascii="Times New Roman" w:eastAsia="方正仿宋_GBK" w:hAnsi="Times New Roman" w:hint="default"/>
          <w:sz w:val="32"/>
          <w:szCs w:val="32"/>
          <w:shd w:val="clear" w:color="auto" w:fill="FFFFFF"/>
        </w:rPr>
        <w:t>万元，与</w:t>
      </w:r>
      <w:r w:rsidRPr="007D22F4">
        <w:rPr>
          <w:rFonts w:ascii="Times New Roman" w:eastAsia="方正仿宋_GBK" w:hAnsi="Times New Roman" w:hint="default"/>
          <w:sz w:val="32"/>
          <w:szCs w:val="32"/>
          <w:shd w:val="clear" w:color="auto" w:fill="FFFFFF"/>
        </w:rPr>
        <w:t>2023</w:t>
      </w:r>
      <w:r w:rsidRPr="007D22F4">
        <w:rPr>
          <w:rFonts w:ascii="Times New Roman" w:eastAsia="方正仿宋_GBK" w:hAnsi="Times New Roman" w:hint="default"/>
          <w:sz w:val="32"/>
          <w:szCs w:val="32"/>
          <w:shd w:val="clear" w:color="auto" w:fill="FFFFFF"/>
        </w:rPr>
        <w:t>年度相比，减少</w:t>
      </w:r>
      <w:r w:rsidRPr="007D22F4">
        <w:rPr>
          <w:rFonts w:ascii="Times New Roman" w:eastAsia="方正仿宋_GBK" w:hAnsi="Times New Roman" w:hint="default"/>
          <w:sz w:val="32"/>
          <w:szCs w:val="32"/>
          <w:shd w:val="clear" w:color="auto" w:fill="FFFFFF"/>
        </w:rPr>
        <w:t>80.11</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0.6%</w:t>
      </w:r>
      <w:r w:rsidRPr="007D22F4">
        <w:rPr>
          <w:rFonts w:ascii="Times New Roman" w:eastAsia="方正仿宋_GBK" w:hAnsi="Times New Roman" w:hint="default"/>
          <w:sz w:val="32"/>
          <w:szCs w:val="32"/>
          <w:shd w:val="clear" w:color="auto" w:fill="FFFFFF"/>
        </w:rPr>
        <w:t>，主要原因是公务人员正常调动的薪酬调整。人员经费用途主要包括</w:t>
      </w:r>
      <w:r w:rsidRPr="007D22F4">
        <w:rPr>
          <w:rFonts w:ascii="Times New Roman" w:eastAsia="方正仿宋_GBK" w:hAnsi="Times New Roman" w:hint="default"/>
          <w:sz w:val="32"/>
          <w:szCs w:val="32"/>
        </w:rPr>
        <w:t>基本工资、津贴补贴、奖金、社会保障缴费等支出。</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lastRenderedPageBreak/>
        <w:t>公用经费</w:t>
      </w:r>
      <w:r w:rsidRPr="007D22F4">
        <w:rPr>
          <w:rFonts w:ascii="Times New Roman" w:eastAsia="方正仿宋_GBK" w:hAnsi="Times New Roman" w:hint="default"/>
          <w:sz w:val="32"/>
          <w:szCs w:val="32"/>
          <w:shd w:val="clear" w:color="auto" w:fill="FFFFFF"/>
        </w:rPr>
        <w:t>2549.56</w:t>
      </w:r>
      <w:r w:rsidRPr="007D22F4">
        <w:rPr>
          <w:rFonts w:ascii="Times New Roman" w:eastAsia="方正仿宋_GBK" w:hAnsi="Times New Roman" w:hint="default"/>
          <w:sz w:val="32"/>
          <w:szCs w:val="32"/>
          <w:shd w:val="clear" w:color="auto" w:fill="FFFFFF"/>
        </w:rPr>
        <w:t>万元，与</w:t>
      </w:r>
      <w:r w:rsidRPr="007D22F4">
        <w:rPr>
          <w:rFonts w:ascii="Times New Roman" w:eastAsia="方正仿宋_GBK" w:hAnsi="Times New Roman" w:hint="default"/>
          <w:sz w:val="32"/>
          <w:szCs w:val="32"/>
          <w:shd w:val="clear" w:color="auto" w:fill="FFFFFF"/>
        </w:rPr>
        <w:t>2023</w:t>
      </w:r>
      <w:r w:rsidRPr="007D22F4">
        <w:rPr>
          <w:rFonts w:ascii="Times New Roman" w:eastAsia="方正仿宋_GBK" w:hAnsi="Times New Roman" w:hint="default"/>
          <w:sz w:val="32"/>
          <w:szCs w:val="32"/>
          <w:shd w:val="clear" w:color="auto" w:fill="FFFFFF"/>
        </w:rPr>
        <w:t>年度相比，减少</w:t>
      </w:r>
      <w:r w:rsidRPr="007D22F4">
        <w:rPr>
          <w:rFonts w:ascii="Times New Roman" w:eastAsia="方正仿宋_GBK" w:hAnsi="Times New Roman" w:hint="default"/>
          <w:sz w:val="32"/>
          <w:szCs w:val="32"/>
          <w:shd w:val="clear" w:color="auto" w:fill="FFFFFF"/>
        </w:rPr>
        <w:t>40.26</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1.6%</w:t>
      </w:r>
      <w:r w:rsidRPr="007D22F4">
        <w:rPr>
          <w:rFonts w:ascii="Times New Roman" w:eastAsia="方正仿宋_GBK" w:hAnsi="Times New Roman" w:hint="default"/>
          <w:sz w:val="32"/>
          <w:szCs w:val="32"/>
          <w:shd w:val="clear" w:color="auto" w:fill="FFFFFF"/>
        </w:rPr>
        <w:t>，主要原因是</w:t>
      </w:r>
      <w:r w:rsidRPr="007D22F4">
        <w:rPr>
          <w:rFonts w:ascii="Times New Roman" w:eastAsia="方正仿宋_GBK" w:hAnsi="Times New Roman" w:hint="default"/>
          <w:sz w:val="32"/>
          <w:szCs w:val="32"/>
        </w:rPr>
        <w:t>控制了办公费、邮电费、差旅费等的开支，办公设备购置严格执行先调剂后新购的原则。</w:t>
      </w:r>
      <w:r w:rsidRPr="007D22F4">
        <w:rPr>
          <w:rFonts w:ascii="Times New Roman" w:eastAsia="方正仿宋_GBK" w:hAnsi="Times New Roman" w:hint="default"/>
          <w:sz w:val="32"/>
          <w:szCs w:val="32"/>
          <w:shd w:val="clear" w:color="auto" w:fill="FFFFFF"/>
        </w:rPr>
        <w:t>公用经费用途主要包括</w:t>
      </w:r>
      <w:r w:rsidRPr="007D22F4">
        <w:rPr>
          <w:rFonts w:ascii="Times New Roman" w:eastAsia="方正仿宋_GBK" w:hAnsi="Times New Roman" w:hint="default"/>
          <w:sz w:val="32"/>
          <w:szCs w:val="32"/>
        </w:rPr>
        <w:t>办公费、印刷费、咨询费、水费、电费、邮电费、差旅费、公务用车运行维护费等支出。</w:t>
      </w:r>
    </w:p>
    <w:p w:rsidR="00834AD5" w:rsidRPr="007D22F4" w:rsidRDefault="00834AD5" w:rsidP="00834AD5">
      <w:pPr>
        <w:pStyle w:val="1"/>
        <w:autoSpaceDE w:val="0"/>
        <w:spacing w:line="596" w:lineRule="exact"/>
        <w:ind w:firstLine="640"/>
        <w:rPr>
          <w:rFonts w:ascii="Times New Roman" w:eastAsia="方正楷体_GBK" w:hAnsi="Times New Roman"/>
          <w:bCs/>
          <w:sz w:val="32"/>
          <w:szCs w:val="32"/>
          <w:shd w:val="clear" w:color="auto" w:fill="FFFFFF"/>
        </w:rPr>
      </w:pPr>
      <w:r w:rsidRPr="007D22F4">
        <w:rPr>
          <w:rFonts w:ascii="Times New Roman" w:eastAsia="方正楷体_GBK" w:hAnsi="Times New Roman"/>
          <w:bCs/>
          <w:sz w:val="32"/>
          <w:szCs w:val="32"/>
          <w:shd w:val="clear" w:color="auto" w:fill="FFFFFF"/>
        </w:rPr>
        <w:t>（五）政府性基金预算收支决算情况说明</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7D22F4">
        <w:rPr>
          <w:rFonts w:ascii="Times New Roman" w:eastAsia="方正仿宋_GBK" w:hAnsi="Times New Roman" w:hint="default"/>
          <w:sz w:val="32"/>
          <w:szCs w:val="32"/>
          <w:shd w:val="clear" w:color="auto" w:fill="FFFFFF"/>
        </w:rPr>
        <w:t>本部门</w:t>
      </w: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年度无政府性基金预算财政拨款收支。</w:t>
      </w:r>
    </w:p>
    <w:p w:rsidR="00834AD5" w:rsidRPr="007D22F4" w:rsidRDefault="00834AD5" w:rsidP="00834AD5">
      <w:pPr>
        <w:pStyle w:val="1"/>
        <w:autoSpaceDE w:val="0"/>
        <w:spacing w:line="596" w:lineRule="exact"/>
        <w:ind w:firstLine="640"/>
        <w:rPr>
          <w:rFonts w:ascii="Times New Roman" w:eastAsia="方正楷体_GBK" w:hAnsi="Times New Roman"/>
          <w:bCs/>
          <w:sz w:val="32"/>
          <w:szCs w:val="32"/>
          <w:shd w:val="clear" w:color="auto" w:fill="FFFFFF"/>
        </w:rPr>
      </w:pPr>
      <w:r w:rsidRPr="007D22F4">
        <w:rPr>
          <w:rFonts w:ascii="Times New Roman" w:eastAsia="方正楷体_GBK" w:hAnsi="Times New Roman"/>
          <w:bCs/>
          <w:sz w:val="32"/>
          <w:szCs w:val="32"/>
          <w:shd w:val="clear" w:color="auto" w:fill="FFFFFF"/>
        </w:rPr>
        <w:t>（六）国有资本经营预算财政拨款支出决算情况说明</w:t>
      </w:r>
    </w:p>
    <w:p w:rsidR="009D7C4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t>本部门</w:t>
      </w: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年度无国有资本经营预算财政拨款支出。</w:t>
      </w:r>
    </w:p>
    <w:p w:rsidR="009D7C45" w:rsidRPr="007D22F4" w:rsidRDefault="00E257DA">
      <w:pPr>
        <w:pStyle w:val="a7"/>
        <w:shd w:val="clear" w:color="auto" w:fill="FFFFFF"/>
        <w:spacing w:before="0" w:beforeAutospacing="0" w:after="0" w:afterAutospacing="0" w:line="596" w:lineRule="exact"/>
        <w:ind w:firstLineChars="200" w:firstLine="640"/>
        <w:rPr>
          <w:rStyle w:val="a9"/>
          <w:rFonts w:ascii="Times New Roman" w:eastAsia="方正黑体_GBK" w:hAnsi="Times New Roman" w:hint="default"/>
          <w:b w:val="0"/>
          <w:sz w:val="32"/>
          <w:szCs w:val="32"/>
          <w:shd w:val="clear" w:color="auto" w:fill="FFFFFF"/>
        </w:rPr>
      </w:pPr>
      <w:r w:rsidRPr="007D22F4">
        <w:rPr>
          <w:rStyle w:val="a9"/>
          <w:rFonts w:ascii="Times New Roman" w:eastAsia="方正黑体_GBK" w:hAnsi="Times New Roman" w:hint="default"/>
          <w:b w:val="0"/>
          <w:sz w:val="32"/>
          <w:szCs w:val="32"/>
          <w:shd w:val="clear" w:color="auto" w:fill="FFFFFF"/>
        </w:rPr>
        <w:t>三、财政拨款</w:t>
      </w:r>
      <w:r w:rsidRPr="007D22F4">
        <w:rPr>
          <w:rStyle w:val="a9"/>
          <w:rFonts w:ascii="Times New Roman" w:eastAsia="方正黑体_GBK" w:hAnsi="Times New Roman" w:hint="default"/>
          <w:b w:val="0"/>
          <w:sz w:val="32"/>
          <w:szCs w:val="32"/>
          <w:shd w:val="clear" w:color="auto" w:fill="FFFFFF"/>
        </w:rPr>
        <w:t>“</w:t>
      </w:r>
      <w:r w:rsidRPr="007D22F4">
        <w:rPr>
          <w:rStyle w:val="a9"/>
          <w:rFonts w:ascii="Times New Roman" w:eastAsia="方正黑体_GBK" w:hAnsi="Times New Roman" w:hint="default"/>
          <w:b w:val="0"/>
          <w:sz w:val="32"/>
          <w:szCs w:val="32"/>
          <w:shd w:val="clear" w:color="auto" w:fill="FFFFFF"/>
        </w:rPr>
        <w:t>三公</w:t>
      </w:r>
      <w:r w:rsidRPr="007D22F4">
        <w:rPr>
          <w:rStyle w:val="a9"/>
          <w:rFonts w:ascii="Times New Roman" w:eastAsia="方正黑体_GBK" w:hAnsi="Times New Roman" w:hint="default"/>
          <w:b w:val="0"/>
          <w:sz w:val="32"/>
          <w:szCs w:val="32"/>
          <w:shd w:val="clear" w:color="auto" w:fill="FFFFFF"/>
        </w:rPr>
        <w:t>”</w:t>
      </w:r>
      <w:r w:rsidRPr="007D22F4">
        <w:rPr>
          <w:rStyle w:val="a9"/>
          <w:rFonts w:ascii="Times New Roman" w:eastAsia="方正黑体_GBK" w:hAnsi="Times New Roman" w:hint="default"/>
          <w:b w:val="0"/>
          <w:sz w:val="32"/>
          <w:szCs w:val="32"/>
          <w:shd w:val="clear" w:color="auto" w:fill="FFFFFF"/>
        </w:rPr>
        <w:t>经费情况说明</w:t>
      </w:r>
    </w:p>
    <w:p w:rsidR="00834AD5" w:rsidRPr="007D22F4" w:rsidRDefault="00834AD5" w:rsidP="00834AD5">
      <w:pPr>
        <w:pStyle w:val="1"/>
        <w:autoSpaceDE w:val="0"/>
        <w:spacing w:line="596" w:lineRule="exact"/>
        <w:ind w:firstLine="640"/>
        <w:rPr>
          <w:rFonts w:ascii="方正楷体_GBK" w:eastAsia="方正楷体_GBK" w:hAnsi="Times New Roman"/>
          <w:bCs/>
          <w:sz w:val="32"/>
          <w:szCs w:val="32"/>
          <w:shd w:val="clear" w:color="auto" w:fill="FFFFFF"/>
        </w:rPr>
      </w:pPr>
      <w:r w:rsidRPr="007D22F4">
        <w:rPr>
          <w:rFonts w:ascii="方正楷体_GBK" w:eastAsia="方正楷体_GBK" w:hAnsi="Times New Roman" w:hint="eastAsia"/>
          <w:bCs/>
          <w:sz w:val="32"/>
          <w:szCs w:val="32"/>
          <w:shd w:val="clear" w:color="auto" w:fill="FFFFFF"/>
        </w:rPr>
        <w:t>（一）“三公”经费支出总体情况说明</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w:t>
      </w:r>
      <w:r w:rsidRPr="007D22F4">
        <w:rPr>
          <w:rFonts w:ascii="Times New Roman" w:eastAsia="方正仿宋_GBK" w:hAnsi="Times New Roman" w:hint="default"/>
          <w:sz w:val="32"/>
          <w:szCs w:val="32"/>
          <w:shd w:val="clear" w:color="auto" w:fill="FFFFFF"/>
        </w:rPr>
        <w:t>“</w:t>
      </w:r>
      <w:r w:rsidRPr="007D22F4">
        <w:rPr>
          <w:rFonts w:ascii="Times New Roman" w:eastAsia="方正仿宋_GBK" w:hAnsi="Times New Roman" w:hint="default"/>
          <w:sz w:val="32"/>
          <w:szCs w:val="32"/>
          <w:shd w:val="clear" w:color="auto" w:fill="FFFFFF"/>
        </w:rPr>
        <w:t>三公</w:t>
      </w:r>
      <w:r w:rsidRPr="007D22F4">
        <w:rPr>
          <w:rFonts w:ascii="Times New Roman" w:eastAsia="方正仿宋_GBK" w:hAnsi="Times New Roman" w:hint="default"/>
          <w:sz w:val="32"/>
          <w:szCs w:val="32"/>
          <w:shd w:val="clear" w:color="auto" w:fill="FFFFFF"/>
        </w:rPr>
        <w:t>”</w:t>
      </w:r>
      <w:r w:rsidRPr="007D22F4">
        <w:rPr>
          <w:rFonts w:ascii="Times New Roman" w:eastAsia="方正仿宋_GBK" w:hAnsi="Times New Roman" w:hint="default"/>
          <w:sz w:val="32"/>
          <w:szCs w:val="32"/>
          <w:shd w:val="clear" w:color="auto" w:fill="FFFFFF"/>
        </w:rPr>
        <w:t>经费支出共计</w:t>
      </w:r>
      <w:r w:rsidRPr="007D22F4">
        <w:rPr>
          <w:rFonts w:ascii="Times New Roman" w:eastAsia="方正仿宋_GBK" w:hAnsi="Times New Roman" w:hint="default"/>
          <w:sz w:val="32"/>
          <w:szCs w:val="32"/>
          <w:shd w:val="clear" w:color="auto" w:fill="FFFFFF"/>
        </w:rPr>
        <w:t>396.32</w:t>
      </w:r>
      <w:r w:rsidRPr="007D22F4">
        <w:rPr>
          <w:rFonts w:ascii="Times New Roman" w:eastAsia="方正仿宋_GBK" w:hAnsi="Times New Roman" w:hint="default"/>
          <w:sz w:val="32"/>
          <w:szCs w:val="32"/>
          <w:shd w:val="clear" w:color="auto" w:fill="FFFFFF"/>
        </w:rPr>
        <w:t>万元，较年初预算数减少</w:t>
      </w:r>
      <w:r w:rsidRPr="007D22F4">
        <w:rPr>
          <w:rFonts w:ascii="Times New Roman" w:eastAsia="方正仿宋_GBK" w:hAnsi="Times New Roman" w:hint="default"/>
          <w:sz w:val="32"/>
          <w:szCs w:val="32"/>
          <w:shd w:val="clear" w:color="auto" w:fill="FFFFFF"/>
        </w:rPr>
        <w:t>129.28</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24.6%</w:t>
      </w:r>
      <w:r w:rsidRPr="007D22F4">
        <w:rPr>
          <w:rFonts w:ascii="Times New Roman" w:eastAsia="方正仿宋_GBK" w:hAnsi="Times New Roman" w:hint="default"/>
          <w:sz w:val="32"/>
          <w:szCs w:val="32"/>
          <w:shd w:val="clear" w:color="auto" w:fill="FFFFFF"/>
        </w:rPr>
        <w:t>，主要原因是</w:t>
      </w:r>
      <w:r w:rsidR="00D94BCE" w:rsidRPr="007D22F4">
        <w:rPr>
          <w:rFonts w:ascii="Times New Roman" w:eastAsia="方正仿宋_GBK" w:hAnsi="Times New Roman" w:hint="default"/>
          <w:sz w:val="32"/>
          <w:szCs w:val="32"/>
        </w:rPr>
        <w:t>认真贯彻落实中央八项规定</w:t>
      </w:r>
      <w:r w:rsidRPr="007D22F4">
        <w:rPr>
          <w:rFonts w:ascii="Times New Roman" w:eastAsia="方正仿宋_GBK" w:hAnsi="Times New Roman" w:hint="default"/>
          <w:sz w:val="32"/>
          <w:szCs w:val="32"/>
        </w:rPr>
        <w:t>精神和厉行节约要求，按照只减不增的要求从严控制</w:t>
      </w:r>
      <w:r w:rsidR="00D94BCE" w:rsidRPr="007D22F4">
        <w:rPr>
          <w:rFonts w:ascii="Times New Roman" w:eastAsia="方正仿宋_GBK" w:hAnsi="Times New Roman" w:hint="default"/>
          <w:sz w:val="32"/>
          <w:szCs w:val="32"/>
        </w:rPr>
        <w:t>“</w:t>
      </w:r>
      <w:r w:rsidRPr="007D22F4">
        <w:rPr>
          <w:rFonts w:ascii="Times New Roman" w:eastAsia="方正仿宋_GBK" w:hAnsi="Times New Roman" w:hint="default"/>
          <w:sz w:val="32"/>
          <w:szCs w:val="32"/>
        </w:rPr>
        <w:t>三公</w:t>
      </w:r>
      <w:r w:rsidR="00D94BCE" w:rsidRPr="007D22F4">
        <w:rPr>
          <w:rFonts w:ascii="Times New Roman" w:eastAsia="方正仿宋_GBK" w:hAnsi="Times New Roman" w:hint="default"/>
          <w:sz w:val="32"/>
          <w:szCs w:val="32"/>
        </w:rPr>
        <w:t>”</w:t>
      </w:r>
      <w:r w:rsidRPr="007D22F4">
        <w:rPr>
          <w:rFonts w:ascii="Times New Roman" w:eastAsia="方正仿宋_GBK" w:hAnsi="Times New Roman" w:hint="default"/>
          <w:sz w:val="32"/>
          <w:szCs w:val="32"/>
        </w:rPr>
        <w:t>经费；强化公务接待支出管理，严格遵守公务接待开支范围和开支标准；进一步规范因公出国（境）活动，今年未安排单位人员出国出访。</w:t>
      </w:r>
      <w:r w:rsidRPr="007D22F4">
        <w:rPr>
          <w:rFonts w:ascii="Times New Roman" w:eastAsia="方正仿宋_GBK" w:hAnsi="Times New Roman" w:hint="default"/>
          <w:sz w:val="32"/>
          <w:szCs w:val="32"/>
          <w:shd w:val="clear" w:color="auto" w:fill="FFFFFF"/>
        </w:rPr>
        <w:t>较上年支出数减少</w:t>
      </w:r>
      <w:r w:rsidRPr="007D22F4">
        <w:rPr>
          <w:rFonts w:ascii="Times New Roman" w:eastAsia="方正仿宋_GBK" w:hAnsi="Times New Roman" w:hint="default"/>
          <w:sz w:val="32"/>
          <w:szCs w:val="32"/>
          <w:shd w:val="clear" w:color="auto" w:fill="FFFFFF"/>
        </w:rPr>
        <w:t>320.40</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44.7%</w:t>
      </w:r>
      <w:r w:rsidRPr="007D22F4">
        <w:rPr>
          <w:rFonts w:ascii="Times New Roman" w:eastAsia="方正仿宋_GBK" w:hAnsi="Times New Roman" w:hint="default"/>
          <w:sz w:val="32"/>
          <w:szCs w:val="32"/>
          <w:shd w:val="clear" w:color="auto" w:fill="FFFFFF"/>
        </w:rPr>
        <w:t>，主要原因是</w:t>
      </w:r>
      <w:r w:rsidRPr="007D22F4">
        <w:rPr>
          <w:rFonts w:ascii="Times New Roman" w:eastAsia="方正仿宋_GBK" w:hAnsi="Times New Roman" w:hint="default"/>
          <w:sz w:val="32"/>
          <w:szCs w:val="32"/>
        </w:rPr>
        <w:t>认真贯彻</w:t>
      </w:r>
      <w:r w:rsidR="00D94BCE" w:rsidRPr="007D22F4">
        <w:rPr>
          <w:rFonts w:ascii="Times New Roman" w:eastAsia="方正仿宋_GBK" w:hAnsi="Times New Roman" w:hint="default"/>
          <w:sz w:val="32"/>
          <w:szCs w:val="32"/>
        </w:rPr>
        <w:t>落实中央八项规定</w:t>
      </w:r>
      <w:r w:rsidRPr="007D22F4">
        <w:rPr>
          <w:rFonts w:ascii="Times New Roman" w:eastAsia="方正仿宋_GBK" w:hAnsi="Times New Roman" w:hint="default"/>
          <w:sz w:val="32"/>
          <w:szCs w:val="32"/>
        </w:rPr>
        <w:t>精神和厉行节约要求，按照只减不增的要求从严控制</w:t>
      </w:r>
      <w:r w:rsidR="00D94BCE" w:rsidRPr="007D22F4">
        <w:rPr>
          <w:rFonts w:ascii="Times New Roman" w:eastAsia="方正仿宋_GBK" w:hAnsi="Times New Roman" w:hint="default"/>
          <w:sz w:val="32"/>
          <w:szCs w:val="32"/>
        </w:rPr>
        <w:t>“</w:t>
      </w:r>
      <w:r w:rsidRPr="007D22F4">
        <w:rPr>
          <w:rFonts w:ascii="Times New Roman" w:eastAsia="方正仿宋_GBK" w:hAnsi="Times New Roman" w:hint="default"/>
          <w:sz w:val="32"/>
          <w:szCs w:val="32"/>
        </w:rPr>
        <w:t>三公</w:t>
      </w:r>
      <w:r w:rsidR="00D94BCE" w:rsidRPr="007D22F4">
        <w:rPr>
          <w:rFonts w:ascii="Times New Roman" w:eastAsia="方正仿宋_GBK" w:hAnsi="Times New Roman" w:hint="default"/>
          <w:sz w:val="32"/>
          <w:szCs w:val="32"/>
        </w:rPr>
        <w:t>”</w:t>
      </w:r>
      <w:r w:rsidRPr="007D22F4">
        <w:rPr>
          <w:rFonts w:ascii="Times New Roman" w:eastAsia="方正仿宋_GBK" w:hAnsi="Times New Roman" w:hint="default"/>
          <w:sz w:val="32"/>
          <w:szCs w:val="32"/>
        </w:rPr>
        <w:t>经费；强化公务接待支出管理，严格遵守公务接待开支范围和开支标准；进一步规范因公出国（境）活动，今年未安排单位人员出国出访。</w:t>
      </w:r>
    </w:p>
    <w:p w:rsidR="00834AD5" w:rsidRPr="007D22F4" w:rsidRDefault="00834AD5" w:rsidP="00834AD5">
      <w:pPr>
        <w:pStyle w:val="1"/>
        <w:autoSpaceDE w:val="0"/>
        <w:spacing w:line="596" w:lineRule="exact"/>
        <w:ind w:firstLine="640"/>
        <w:rPr>
          <w:rFonts w:ascii="方正楷体_GBK" w:eastAsia="方正楷体_GBK" w:hAnsi="Times New Roman"/>
          <w:bCs/>
          <w:sz w:val="32"/>
          <w:szCs w:val="32"/>
          <w:shd w:val="clear" w:color="auto" w:fill="FFFFFF"/>
        </w:rPr>
      </w:pPr>
      <w:r w:rsidRPr="007D22F4">
        <w:rPr>
          <w:rFonts w:ascii="方正楷体_GBK" w:eastAsia="方正楷体_GBK" w:hAnsi="Times New Roman" w:hint="eastAsia"/>
          <w:bCs/>
          <w:sz w:val="32"/>
          <w:szCs w:val="32"/>
          <w:shd w:val="clear" w:color="auto" w:fill="FFFFFF"/>
        </w:rPr>
        <w:t>（二）“三公”经费分项支出情况</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lastRenderedPageBreak/>
        <w:t>本部门</w:t>
      </w: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年度未发生因公出国（境）支出，与上年决算数持平。</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t>公务用车购置费</w:t>
      </w:r>
      <w:r w:rsidRPr="007D22F4">
        <w:rPr>
          <w:rFonts w:ascii="Times New Roman" w:eastAsia="方正仿宋_GBK" w:hAnsi="Times New Roman" w:hint="default"/>
          <w:sz w:val="32"/>
          <w:szCs w:val="32"/>
          <w:shd w:val="clear" w:color="auto" w:fill="FFFFFF"/>
        </w:rPr>
        <w:t>0.00</w:t>
      </w:r>
      <w:r w:rsidRPr="007D22F4">
        <w:rPr>
          <w:rFonts w:ascii="Times New Roman" w:eastAsia="方正仿宋_GBK" w:hAnsi="Times New Roman" w:hint="default"/>
          <w:sz w:val="32"/>
          <w:szCs w:val="32"/>
          <w:shd w:val="clear" w:color="auto" w:fill="FFFFFF"/>
        </w:rPr>
        <w:t>万元，费用支出较年初预算数无增减。较上年支出数减少</w:t>
      </w:r>
      <w:r w:rsidRPr="007D22F4">
        <w:rPr>
          <w:rFonts w:ascii="Times New Roman" w:eastAsia="方正仿宋_GBK" w:hAnsi="Times New Roman" w:hint="default"/>
          <w:sz w:val="32"/>
          <w:szCs w:val="32"/>
          <w:shd w:val="clear" w:color="auto" w:fill="FFFFFF"/>
        </w:rPr>
        <w:t>286.35</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100.0%</w:t>
      </w:r>
      <w:r w:rsidRPr="007D22F4">
        <w:rPr>
          <w:rFonts w:ascii="Times New Roman" w:eastAsia="方正仿宋_GBK" w:hAnsi="Times New Roman" w:hint="default"/>
          <w:sz w:val="32"/>
          <w:szCs w:val="32"/>
          <w:shd w:val="clear" w:color="auto" w:fill="FFFFFF"/>
        </w:rPr>
        <w:t>，主要原因是</w:t>
      </w: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年度未购置公务用车。</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t>公务用车运行维护费</w:t>
      </w:r>
      <w:r w:rsidRPr="007D22F4">
        <w:rPr>
          <w:rFonts w:ascii="Times New Roman" w:eastAsia="方正仿宋_GBK" w:hAnsi="Times New Roman" w:hint="default"/>
          <w:sz w:val="32"/>
          <w:szCs w:val="32"/>
          <w:shd w:val="clear" w:color="auto" w:fill="FFFFFF"/>
        </w:rPr>
        <w:t>395.77</w:t>
      </w:r>
      <w:r w:rsidRPr="007D22F4">
        <w:rPr>
          <w:rFonts w:ascii="Times New Roman" w:eastAsia="方正仿宋_GBK" w:hAnsi="Times New Roman" w:hint="default"/>
          <w:sz w:val="32"/>
          <w:szCs w:val="32"/>
          <w:shd w:val="clear" w:color="auto" w:fill="FFFFFF"/>
        </w:rPr>
        <w:t>万元，主要用于执法执勤及各类办案等工作所需车辆的燃料费、维修费、过桥过路费、保险费等。费用支出较年初预算数减少</w:t>
      </w:r>
      <w:r w:rsidRPr="007D22F4">
        <w:rPr>
          <w:rFonts w:ascii="Times New Roman" w:eastAsia="方正仿宋_GBK" w:hAnsi="Times New Roman" w:hint="default"/>
          <w:sz w:val="32"/>
          <w:szCs w:val="32"/>
          <w:shd w:val="clear" w:color="auto" w:fill="FFFFFF"/>
        </w:rPr>
        <w:t>109.83</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21.7%</w:t>
      </w:r>
      <w:r w:rsidRPr="007D22F4">
        <w:rPr>
          <w:rFonts w:ascii="Times New Roman" w:eastAsia="方正仿宋_GBK" w:hAnsi="Times New Roman" w:hint="default"/>
          <w:sz w:val="32"/>
          <w:szCs w:val="32"/>
          <w:shd w:val="clear" w:color="auto" w:fill="FFFFFF"/>
        </w:rPr>
        <w:t>，主要原因是严格落实公车使用规定，严禁公车私用、私车公养。较上年支出数减少</w:t>
      </w:r>
      <w:r w:rsidRPr="007D22F4">
        <w:rPr>
          <w:rFonts w:ascii="Times New Roman" w:eastAsia="方正仿宋_GBK" w:hAnsi="Times New Roman" w:hint="default"/>
          <w:sz w:val="32"/>
          <w:szCs w:val="32"/>
          <w:shd w:val="clear" w:color="auto" w:fill="FFFFFF"/>
        </w:rPr>
        <w:t>32.75</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7.6%</w:t>
      </w:r>
      <w:r w:rsidRPr="007D22F4">
        <w:rPr>
          <w:rFonts w:ascii="Times New Roman" w:eastAsia="方正仿宋_GBK" w:hAnsi="Times New Roman" w:hint="default"/>
          <w:sz w:val="32"/>
          <w:szCs w:val="32"/>
          <w:shd w:val="clear" w:color="auto" w:fill="FFFFFF"/>
        </w:rPr>
        <w:t>，主要原因是严格落实公车使用规定，严禁公车私用、私车公养。</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t>公务接待费</w:t>
      </w:r>
      <w:r w:rsidRPr="007D22F4">
        <w:rPr>
          <w:rFonts w:ascii="Times New Roman" w:eastAsia="方正仿宋_GBK" w:hAnsi="Times New Roman" w:hint="default"/>
          <w:sz w:val="32"/>
          <w:szCs w:val="32"/>
          <w:shd w:val="clear" w:color="auto" w:fill="FFFFFF"/>
        </w:rPr>
        <w:t>0.55</w:t>
      </w:r>
      <w:r w:rsidRPr="007D22F4">
        <w:rPr>
          <w:rFonts w:ascii="Times New Roman" w:eastAsia="方正仿宋_GBK" w:hAnsi="Times New Roman" w:hint="default"/>
          <w:sz w:val="32"/>
          <w:szCs w:val="32"/>
          <w:shd w:val="clear" w:color="auto" w:fill="FFFFFF"/>
        </w:rPr>
        <w:t>万元，主要用于接待相关部门检查指导工作发生的接待支出，各类上级机关检查指导工作接待支出以及友邻省市公安机关考察学习、办理案件等接待支出。费用支出较年初预算数减少</w:t>
      </w:r>
      <w:r w:rsidRPr="007D22F4">
        <w:rPr>
          <w:rFonts w:ascii="Times New Roman" w:eastAsia="方正仿宋_GBK" w:hAnsi="Times New Roman" w:hint="default"/>
          <w:sz w:val="32"/>
          <w:szCs w:val="32"/>
          <w:shd w:val="clear" w:color="auto" w:fill="FFFFFF"/>
        </w:rPr>
        <w:t>19.45</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97.3%</w:t>
      </w:r>
      <w:r w:rsidRPr="007D22F4">
        <w:rPr>
          <w:rFonts w:ascii="Times New Roman" w:eastAsia="方正仿宋_GBK" w:hAnsi="Times New Roman" w:hint="default"/>
          <w:sz w:val="32"/>
          <w:szCs w:val="32"/>
          <w:shd w:val="clear" w:color="auto" w:fill="FFFFFF"/>
        </w:rPr>
        <w:t>，主要原因是强化公务接待支出管理，严格遵守公务接待开支范围和开支标准。较上年支出数减少</w:t>
      </w:r>
      <w:r w:rsidRPr="007D22F4">
        <w:rPr>
          <w:rFonts w:ascii="Times New Roman" w:eastAsia="方正仿宋_GBK" w:hAnsi="Times New Roman" w:hint="default"/>
          <w:sz w:val="32"/>
          <w:szCs w:val="32"/>
          <w:shd w:val="clear" w:color="auto" w:fill="FFFFFF"/>
        </w:rPr>
        <w:t>1.31</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70.4%</w:t>
      </w:r>
      <w:r w:rsidRPr="007D22F4">
        <w:rPr>
          <w:rFonts w:ascii="Times New Roman" w:eastAsia="方正仿宋_GBK" w:hAnsi="Times New Roman" w:hint="default"/>
          <w:sz w:val="32"/>
          <w:szCs w:val="32"/>
          <w:shd w:val="clear" w:color="auto" w:fill="FFFFFF"/>
        </w:rPr>
        <w:t>，主要原因是强化公务接待支出管理，严格遵守公务接待开支范围和开支标准。</w:t>
      </w:r>
    </w:p>
    <w:p w:rsidR="00834AD5" w:rsidRPr="007D22F4" w:rsidRDefault="00834AD5" w:rsidP="00834AD5">
      <w:pPr>
        <w:pStyle w:val="1"/>
        <w:autoSpaceDE w:val="0"/>
        <w:spacing w:line="596" w:lineRule="exact"/>
        <w:ind w:firstLine="640"/>
        <w:rPr>
          <w:rFonts w:ascii="方正楷体_GBK" w:eastAsia="方正楷体_GBK" w:hAnsi="Times New Roman"/>
          <w:bCs/>
          <w:sz w:val="32"/>
          <w:szCs w:val="32"/>
          <w:shd w:val="clear" w:color="auto" w:fill="FFFFFF"/>
        </w:rPr>
      </w:pPr>
      <w:r w:rsidRPr="007D22F4">
        <w:rPr>
          <w:rFonts w:ascii="方正楷体_GBK" w:eastAsia="方正楷体_GBK" w:hAnsi="Times New Roman" w:hint="eastAsia"/>
          <w:bCs/>
          <w:sz w:val="32"/>
          <w:szCs w:val="32"/>
          <w:shd w:val="clear" w:color="auto" w:fill="FFFFFF"/>
        </w:rPr>
        <w:t>（三）“三公”经费实物量情况</w:t>
      </w:r>
    </w:p>
    <w:p w:rsidR="009D7C4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年度本部门因公出国（境）共计</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t>个团组，</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t>人；公务用车购置</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t>辆，公务车保有量为</w:t>
      </w:r>
      <w:r w:rsidRPr="007D22F4">
        <w:rPr>
          <w:rFonts w:ascii="Times New Roman" w:eastAsia="方正仿宋_GBK" w:hAnsi="Times New Roman" w:hint="default"/>
          <w:sz w:val="32"/>
          <w:szCs w:val="32"/>
          <w:shd w:val="clear" w:color="auto" w:fill="FFFFFF"/>
        </w:rPr>
        <w:t>158</w:t>
      </w:r>
      <w:r w:rsidRPr="007D22F4">
        <w:rPr>
          <w:rFonts w:ascii="Times New Roman" w:eastAsia="方正仿宋_GBK" w:hAnsi="Times New Roman" w:hint="default"/>
          <w:sz w:val="32"/>
          <w:szCs w:val="32"/>
          <w:shd w:val="clear" w:color="auto" w:fill="FFFFFF"/>
        </w:rPr>
        <w:t>辆；国内公务接待</w:t>
      </w:r>
      <w:r w:rsidRPr="007D22F4">
        <w:rPr>
          <w:rFonts w:ascii="Times New Roman" w:eastAsia="方正仿宋_GBK" w:hAnsi="Times New Roman" w:hint="default"/>
          <w:sz w:val="32"/>
          <w:szCs w:val="32"/>
          <w:shd w:val="clear" w:color="auto" w:fill="FFFFFF"/>
        </w:rPr>
        <w:t>6</w:t>
      </w:r>
      <w:r w:rsidRPr="007D22F4">
        <w:rPr>
          <w:rFonts w:ascii="Times New Roman" w:eastAsia="方正仿宋_GBK" w:hAnsi="Times New Roman" w:hint="default"/>
          <w:sz w:val="32"/>
          <w:szCs w:val="32"/>
          <w:shd w:val="clear" w:color="auto" w:fill="FFFFFF"/>
        </w:rPr>
        <w:t>批次</w:t>
      </w:r>
      <w:r w:rsidRPr="007D22F4">
        <w:rPr>
          <w:rFonts w:ascii="Times New Roman" w:eastAsia="方正仿宋_GBK" w:hAnsi="Times New Roman" w:hint="default"/>
          <w:sz w:val="32"/>
          <w:szCs w:val="32"/>
          <w:shd w:val="clear" w:color="auto" w:fill="FFFFFF"/>
        </w:rPr>
        <w:t>56</w:t>
      </w:r>
      <w:r w:rsidRPr="007D22F4">
        <w:rPr>
          <w:rFonts w:ascii="Times New Roman" w:eastAsia="方正仿宋_GBK" w:hAnsi="Times New Roman" w:hint="default"/>
          <w:sz w:val="32"/>
          <w:szCs w:val="32"/>
          <w:shd w:val="clear" w:color="auto" w:fill="FFFFFF"/>
        </w:rPr>
        <w:t>人，其中：国内外事接待</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t>批次，</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t>人；国（境）</w:t>
      </w:r>
      <w:r w:rsidRPr="007D22F4">
        <w:rPr>
          <w:rFonts w:ascii="Times New Roman" w:eastAsia="方正仿宋_GBK" w:hAnsi="Times New Roman" w:hint="default"/>
          <w:sz w:val="32"/>
          <w:szCs w:val="32"/>
          <w:shd w:val="clear" w:color="auto" w:fill="FFFFFF"/>
        </w:rPr>
        <w:lastRenderedPageBreak/>
        <w:t>外公务接待</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t>批次，</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t>人。</w:t>
      </w: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年本部门人均接待费</w:t>
      </w:r>
      <w:r w:rsidRPr="007D22F4">
        <w:rPr>
          <w:rFonts w:ascii="Times New Roman" w:eastAsia="方正仿宋_GBK" w:hAnsi="Times New Roman" w:hint="default"/>
          <w:sz w:val="32"/>
          <w:szCs w:val="32"/>
          <w:shd w:val="clear" w:color="auto" w:fill="FFFFFF"/>
        </w:rPr>
        <w:t>98.64</w:t>
      </w:r>
      <w:r w:rsidRPr="007D22F4">
        <w:rPr>
          <w:rFonts w:ascii="Times New Roman" w:eastAsia="方正仿宋_GBK" w:hAnsi="Times New Roman" w:hint="default"/>
          <w:sz w:val="32"/>
          <w:szCs w:val="32"/>
          <w:shd w:val="clear" w:color="auto" w:fill="FFFFFF"/>
        </w:rPr>
        <w:t>元，车均购置费</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t>万元，车均维护费</w:t>
      </w:r>
      <w:r w:rsidRPr="007D22F4">
        <w:rPr>
          <w:rFonts w:ascii="Times New Roman" w:eastAsia="方正仿宋_GBK" w:hAnsi="Times New Roman" w:hint="default"/>
          <w:sz w:val="32"/>
          <w:szCs w:val="32"/>
          <w:shd w:val="clear" w:color="auto" w:fill="FFFFFF"/>
        </w:rPr>
        <w:t>2.50</w:t>
      </w:r>
      <w:r w:rsidRPr="007D22F4">
        <w:rPr>
          <w:rFonts w:ascii="Times New Roman" w:eastAsia="方正仿宋_GBK" w:hAnsi="Times New Roman" w:hint="default"/>
          <w:sz w:val="32"/>
          <w:szCs w:val="32"/>
          <w:shd w:val="clear" w:color="auto" w:fill="FFFFFF"/>
        </w:rPr>
        <w:t>万元。</w:t>
      </w:r>
    </w:p>
    <w:p w:rsidR="009D7C45" w:rsidRPr="007D22F4" w:rsidRDefault="00E257DA">
      <w:pPr>
        <w:pStyle w:val="a7"/>
        <w:shd w:val="clear" w:color="auto" w:fill="FFFFFF"/>
        <w:spacing w:before="0" w:beforeAutospacing="0" w:after="0" w:afterAutospacing="0" w:line="596" w:lineRule="exact"/>
        <w:ind w:firstLineChars="200" w:firstLine="640"/>
        <w:rPr>
          <w:rStyle w:val="a9"/>
          <w:rFonts w:ascii="Times New Roman" w:eastAsia="方正黑体_GBK" w:hAnsi="Times New Roman" w:hint="default"/>
          <w:b w:val="0"/>
          <w:sz w:val="32"/>
          <w:szCs w:val="32"/>
          <w:shd w:val="clear" w:color="auto" w:fill="FFFFFF"/>
        </w:rPr>
      </w:pPr>
      <w:r w:rsidRPr="007D22F4">
        <w:rPr>
          <w:rStyle w:val="a9"/>
          <w:rFonts w:ascii="Times New Roman" w:eastAsia="方正黑体_GBK" w:hAnsi="Times New Roman" w:hint="default"/>
          <w:b w:val="0"/>
          <w:sz w:val="32"/>
          <w:szCs w:val="32"/>
          <w:shd w:val="clear" w:color="auto" w:fill="FFFFFF"/>
        </w:rPr>
        <w:t>四、其他需要说明的事项</w:t>
      </w:r>
    </w:p>
    <w:p w:rsidR="00834AD5" w:rsidRPr="007D22F4" w:rsidRDefault="00834AD5" w:rsidP="00834AD5">
      <w:pPr>
        <w:pStyle w:val="a7"/>
        <w:shd w:val="clear" w:color="auto" w:fill="FFFFFF"/>
        <w:spacing w:before="0" w:beforeAutospacing="0" w:after="0" w:afterAutospacing="0" w:line="596" w:lineRule="exact"/>
        <w:ind w:firstLineChars="200" w:firstLine="640"/>
        <w:jc w:val="both"/>
        <w:rPr>
          <w:rFonts w:ascii="Times New Roman" w:eastAsia="方正楷体_GBK" w:hAnsi="Times New Roman" w:hint="default"/>
          <w:bCs/>
          <w:sz w:val="32"/>
          <w:szCs w:val="32"/>
          <w:shd w:val="clear" w:color="auto" w:fill="FFFFFF"/>
        </w:rPr>
      </w:pPr>
      <w:r w:rsidRPr="007D22F4">
        <w:rPr>
          <w:rFonts w:ascii="Times New Roman" w:eastAsia="方正楷体_GBK" w:hAnsi="Times New Roman" w:hint="default"/>
          <w:bCs/>
          <w:sz w:val="32"/>
          <w:szCs w:val="32"/>
          <w:shd w:val="clear" w:color="auto" w:fill="FFFFFF"/>
        </w:rPr>
        <w:t>（一）财政拨款会议费、培训费和差旅费情况说明</w:t>
      </w:r>
    </w:p>
    <w:p w:rsidR="00834AD5" w:rsidRPr="007D22F4" w:rsidRDefault="00A6491D"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rPr>
      </w:pPr>
      <w:r>
        <w:rPr>
          <w:rFonts w:ascii="Times New Roman" w:eastAsia="方正仿宋_GBK" w:hAnsi="Times New Roman"/>
          <w:sz w:val="32"/>
          <w:szCs w:val="32"/>
          <w:shd w:val="clear" w:color="auto" w:fill="FFFFFF"/>
        </w:rPr>
        <w:t>本</w:t>
      </w:r>
      <w:r>
        <w:rPr>
          <w:rFonts w:ascii="Times New Roman" w:eastAsia="方正仿宋_GBK" w:hAnsi="Times New Roman" w:hint="default"/>
          <w:sz w:val="32"/>
          <w:szCs w:val="32"/>
          <w:shd w:val="clear" w:color="auto" w:fill="FFFFFF"/>
        </w:rPr>
        <w:t>年度</w:t>
      </w:r>
      <w:r w:rsidR="00834AD5" w:rsidRPr="007D22F4">
        <w:rPr>
          <w:rFonts w:ascii="Times New Roman" w:eastAsia="方正仿宋_GBK" w:hAnsi="Times New Roman" w:hint="default"/>
          <w:sz w:val="32"/>
          <w:szCs w:val="32"/>
          <w:shd w:val="clear" w:color="auto" w:fill="FFFFFF"/>
        </w:rPr>
        <w:t>会议费支出</w:t>
      </w:r>
      <w:r w:rsidR="00834AD5" w:rsidRPr="007D22F4">
        <w:rPr>
          <w:rFonts w:ascii="Times New Roman" w:eastAsia="方正仿宋_GBK" w:hAnsi="Times New Roman" w:hint="default"/>
          <w:sz w:val="32"/>
          <w:szCs w:val="32"/>
          <w:shd w:val="clear" w:color="auto" w:fill="FFFFFF"/>
        </w:rPr>
        <w:t>10.19</w:t>
      </w:r>
      <w:r w:rsidR="00834AD5" w:rsidRPr="007D22F4">
        <w:rPr>
          <w:rFonts w:ascii="Times New Roman" w:eastAsia="方正仿宋_GBK" w:hAnsi="Times New Roman" w:hint="default"/>
          <w:sz w:val="32"/>
          <w:szCs w:val="32"/>
          <w:shd w:val="clear" w:color="auto" w:fill="FFFFFF"/>
        </w:rPr>
        <w:t>万元，与</w:t>
      </w:r>
      <w:r w:rsidR="00834AD5" w:rsidRPr="007D22F4">
        <w:rPr>
          <w:rFonts w:ascii="Times New Roman" w:eastAsia="方正仿宋_GBK" w:hAnsi="Times New Roman" w:hint="default"/>
          <w:sz w:val="32"/>
          <w:szCs w:val="32"/>
          <w:shd w:val="clear" w:color="auto" w:fill="FFFFFF"/>
        </w:rPr>
        <w:t>2023</w:t>
      </w:r>
      <w:r w:rsidR="00834AD5" w:rsidRPr="007D22F4">
        <w:rPr>
          <w:rFonts w:ascii="Times New Roman" w:eastAsia="方正仿宋_GBK" w:hAnsi="Times New Roman" w:hint="default"/>
          <w:sz w:val="32"/>
          <w:szCs w:val="32"/>
          <w:shd w:val="clear" w:color="auto" w:fill="FFFFFF"/>
        </w:rPr>
        <w:t>年度相比，减少</w:t>
      </w:r>
      <w:r w:rsidR="00834AD5" w:rsidRPr="007D22F4">
        <w:rPr>
          <w:rFonts w:ascii="Times New Roman" w:eastAsia="方正仿宋_GBK" w:hAnsi="Times New Roman" w:hint="default"/>
          <w:sz w:val="32"/>
          <w:szCs w:val="32"/>
          <w:shd w:val="clear" w:color="auto" w:fill="FFFFFF"/>
        </w:rPr>
        <w:t>3.37</w:t>
      </w:r>
      <w:r w:rsidR="00834AD5" w:rsidRPr="007D22F4">
        <w:rPr>
          <w:rFonts w:ascii="Times New Roman" w:eastAsia="方正仿宋_GBK" w:hAnsi="Times New Roman" w:hint="default"/>
          <w:sz w:val="32"/>
          <w:szCs w:val="32"/>
          <w:shd w:val="clear" w:color="auto" w:fill="FFFFFF"/>
        </w:rPr>
        <w:t>万元，下降</w:t>
      </w:r>
      <w:r w:rsidR="00834AD5" w:rsidRPr="007D22F4">
        <w:rPr>
          <w:rFonts w:ascii="Times New Roman" w:eastAsia="方正仿宋_GBK" w:hAnsi="Times New Roman" w:hint="default"/>
          <w:sz w:val="32"/>
          <w:szCs w:val="32"/>
          <w:shd w:val="clear" w:color="auto" w:fill="FFFFFF"/>
        </w:rPr>
        <w:t>24.9%</w:t>
      </w:r>
      <w:r w:rsidR="00834AD5" w:rsidRPr="007D22F4">
        <w:rPr>
          <w:rFonts w:ascii="Times New Roman" w:eastAsia="方正仿宋_GBK" w:hAnsi="Times New Roman" w:hint="default"/>
          <w:sz w:val="32"/>
          <w:szCs w:val="32"/>
          <w:shd w:val="clear" w:color="auto" w:fill="FFFFFF"/>
        </w:rPr>
        <w:t>，主要原因是严格控制会议费开支。</w:t>
      </w:r>
      <w:r>
        <w:rPr>
          <w:rFonts w:ascii="Times New Roman" w:eastAsia="方正仿宋_GBK" w:hAnsi="Times New Roman"/>
          <w:sz w:val="32"/>
          <w:szCs w:val="32"/>
          <w:shd w:val="clear" w:color="auto" w:fill="FFFFFF"/>
        </w:rPr>
        <w:t>本</w:t>
      </w:r>
      <w:r>
        <w:rPr>
          <w:rFonts w:ascii="Times New Roman" w:eastAsia="方正仿宋_GBK" w:hAnsi="Times New Roman" w:hint="default"/>
          <w:sz w:val="32"/>
          <w:szCs w:val="32"/>
          <w:shd w:val="clear" w:color="auto" w:fill="FFFFFF"/>
        </w:rPr>
        <w:t>年度</w:t>
      </w:r>
      <w:r w:rsidR="00834AD5" w:rsidRPr="007D22F4">
        <w:rPr>
          <w:rFonts w:ascii="Times New Roman" w:eastAsia="方正仿宋_GBK" w:hAnsi="Times New Roman" w:hint="default"/>
          <w:sz w:val="32"/>
          <w:szCs w:val="32"/>
          <w:shd w:val="clear" w:color="auto" w:fill="FFFFFF"/>
        </w:rPr>
        <w:t>培训费支出</w:t>
      </w:r>
      <w:r w:rsidR="00834AD5" w:rsidRPr="007D22F4">
        <w:rPr>
          <w:rFonts w:ascii="Times New Roman" w:eastAsia="方正仿宋_GBK" w:hAnsi="Times New Roman" w:hint="default"/>
          <w:sz w:val="32"/>
          <w:szCs w:val="32"/>
          <w:shd w:val="clear" w:color="auto" w:fill="FFFFFF"/>
        </w:rPr>
        <w:t>64.21</w:t>
      </w:r>
      <w:r w:rsidR="00834AD5" w:rsidRPr="007D22F4">
        <w:rPr>
          <w:rFonts w:ascii="Times New Roman" w:eastAsia="方正仿宋_GBK" w:hAnsi="Times New Roman" w:hint="default"/>
          <w:sz w:val="32"/>
          <w:szCs w:val="32"/>
          <w:shd w:val="clear" w:color="auto" w:fill="FFFFFF"/>
        </w:rPr>
        <w:t>万元，与</w:t>
      </w:r>
      <w:r w:rsidR="00834AD5" w:rsidRPr="007D22F4">
        <w:rPr>
          <w:rFonts w:ascii="Times New Roman" w:eastAsia="方正仿宋_GBK" w:hAnsi="Times New Roman" w:hint="default"/>
          <w:sz w:val="32"/>
          <w:szCs w:val="32"/>
          <w:shd w:val="clear" w:color="auto" w:fill="FFFFFF"/>
        </w:rPr>
        <w:t>2023</w:t>
      </w:r>
      <w:r w:rsidR="00834AD5" w:rsidRPr="007D22F4">
        <w:rPr>
          <w:rFonts w:ascii="Times New Roman" w:eastAsia="方正仿宋_GBK" w:hAnsi="Times New Roman" w:hint="default"/>
          <w:sz w:val="32"/>
          <w:szCs w:val="32"/>
          <w:shd w:val="clear" w:color="auto" w:fill="FFFFFF"/>
        </w:rPr>
        <w:t>年度相比，增加</w:t>
      </w:r>
      <w:r w:rsidR="00834AD5" w:rsidRPr="007D22F4">
        <w:rPr>
          <w:rFonts w:ascii="Times New Roman" w:eastAsia="方正仿宋_GBK" w:hAnsi="Times New Roman" w:hint="default"/>
          <w:sz w:val="32"/>
          <w:szCs w:val="32"/>
          <w:shd w:val="clear" w:color="auto" w:fill="FFFFFF"/>
        </w:rPr>
        <w:t>6.09</w:t>
      </w:r>
      <w:r w:rsidR="00834AD5" w:rsidRPr="007D22F4">
        <w:rPr>
          <w:rFonts w:ascii="Times New Roman" w:eastAsia="方正仿宋_GBK" w:hAnsi="Times New Roman" w:hint="default"/>
          <w:sz w:val="32"/>
          <w:szCs w:val="32"/>
          <w:shd w:val="clear" w:color="auto" w:fill="FFFFFF"/>
        </w:rPr>
        <w:t>万元，增长</w:t>
      </w:r>
      <w:r w:rsidR="00834AD5" w:rsidRPr="007D22F4">
        <w:rPr>
          <w:rFonts w:ascii="Times New Roman" w:eastAsia="方正仿宋_GBK" w:hAnsi="Times New Roman" w:hint="default"/>
          <w:sz w:val="32"/>
          <w:szCs w:val="32"/>
          <w:shd w:val="clear" w:color="auto" w:fill="FFFFFF"/>
        </w:rPr>
        <w:t>10.5%</w:t>
      </w:r>
      <w:r w:rsidR="00834AD5" w:rsidRPr="007D22F4">
        <w:rPr>
          <w:rFonts w:ascii="Times New Roman" w:eastAsia="方正仿宋_GBK" w:hAnsi="Times New Roman" w:hint="default"/>
          <w:sz w:val="32"/>
          <w:szCs w:val="32"/>
          <w:shd w:val="clear" w:color="auto" w:fill="FFFFFF"/>
        </w:rPr>
        <w:t>，主要原因是新警招录人数较上年有所增多，故培训费有所增加。</w:t>
      </w:r>
      <w:r>
        <w:rPr>
          <w:rFonts w:ascii="Times New Roman" w:eastAsia="方正仿宋_GBK" w:hAnsi="Times New Roman"/>
          <w:sz w:val="32"/>
          <w:szCs w:val="32"/>
          <w:shd w:val="clear" w:color="auto" w:fill="FFFFFF"/>
        </w:rPr>
        <w:t>本</w:t>
      </w:r>
      <w:r>
        <w:rPr>
          <w:rFonts w:ascii="Times New Roman" w:eastAsia="方正仿宋_GBK" w:hAnsi="Times New Roman" w:hint="default"/>
          <w:sz w:val="32"/>
          <w:szCs w:val="32"/>
          <w:shd w:val="clear" w:color="auto" w:fill="FFFFFF"/>
        </w:rPr>
        <w:t>年度</w:t>
      </w:r>
      <w:r w:rsidR="00834AD5" w:rsidRPr="007D22F4">
        <w:rPr>
          <w:rFonts w:ascii="Times New Roman" w:eastAsia="方正仿宋_GBK" w:hAnsi="Times New Roman" w:hint="default"/>
          <w:sz w:val="32"/>
          <w:szCs w:val="32"/>
          <w:shd w:val="clear" w:color="auto" w:fill="FFFFFF"/>
        </w:rPr>
        <w:t>差旅费支出</w:t>
      </w:r>
      <w:r w:rsidR="00834AD5" w:rsidRPr="007D22F4">
        <w:rPr>
          <w:rFonts w:ascii="Times New Roman" w:eastAsia="方正仿宋_GBK" w:hAnsi="Times New Roman" w:hint="default"/>
          <w:sz w:val="32"/>
          <w:szCs w:val="32"/>
          <w:shd w:val="clear" w:color="auto" w:fill="FFFFFF"/>
        </w:rPr>
        <w:t>644.01</w:t>
      </w:r>
      <w:r w:rsidR="00834AD5" w:rsidRPr="007D22F4">
        <w:rPr>
          <w:rFonts w:ascii="Times New Roman" w:eastAsia="方正仿宋_GBK" w:hAnsi="Times New Roman" w:hint="default"/>
          <w:sz w:val="32"/>
          <w:szCs w:val="32"/>
        </w:rPr>
        <w:t>万元，</w:t>
      </w:r>
      <w:r w:rsidR="00834AD5" w:rsidRPr="007D22F4">
        <w:rPr>
          <w:rFonts w:ascii="Times New Roman" w:eastAsia="方正仿宋_GBK" w:hAnsi="Times New Roman" w:hint="default"/>
          <w:sz w:val="32"/>
          <w:szCs w:val="32"/>
          <w:shd w:val="clear" w:color="auto" w:fill="FFFFFF"/>
        </w:rPr>
        <w:t>与</w:t>
      </w:r>
      <w:r w:rsidR="00834AD5" w:rsidRPr="007D22F4">
        <w:rPr>
          <w:rFonts w:ascii="Times New Roman" w:eastAsia="方正仿宋_GBK" w:hAnsi="Times New Roman" w:hint="default"/>
          <w:sz w:val="32"/>
          <w:szCs w:val="32"/>
          <w:shd w:val="clear" w:color="auto" w:fill="FFFFFF"/>
        </w:rPr>
        <w:t>2023</w:t>
      </w:r>
      <w:r w:rsidR="00834AD5" w:rsidRPr="007D22F4">
        <w:rPr>
          <w:rFonts w:ascii="Times New Roman" w:eastAsia="方正仿宋_GBK" w:hAnsi="Times New Roman" w:hint="default"/>
          <w:sz w:val="32"/>
          <w:szCs w:val="32"/>
          <w:shd w:val="clear" w:color="auto" w:fill="FFFFFF"/>
        </w:rPr>
        <w:t>年度相比，减少</w:t>
      </w:r>
      <w:r w:rsidR="00834AD5" w:rsidRPr="007D22F4">
        <w:rPr>
          <w:rFonts w:ascii="Times New Roman" w:eastAsia="方正仿宋_GBK" w:hAnsi="Times New Roman" w:hint="default"/>
          <w:sz w:val="32"/>
          <w:szCs w:val="32"/>
          <w:shd w:val="clear" w:color="auto" w:fill="FFFFFF"/>
        </w:rPr>
        <w:t>101.36</w:t>
      </w:r>
      <w:r w:rsidR="00834AD5" w:rsidRPr="007D22F4">
        <w:rPr>
          <w:rFonts w:ascii="Times New Roman" w:eastAsia="方正仿宋_GBK" w:hAnsi="Times New Roman" w:hint="default"/>
          <w:sz w:val="32"/>
          <w:szCs w:val="32"/>
          <w:shd w:val="clear" w:color="auto" w:fill="FFFFFF"/>
        </w:rPr>
        <w:t>万元，下降</w:t>
      </w:r>
      <w:r w:rsidR="00834AD5" w:rsidRPr="007D22F4">
        <w:rPr>
          <w:rFonts w:ascii="Times New Roman" w:eastAsia="方正仿宋_GBK" w:hAnsi="Times New Roman" w:hint="default"/>
          <w:sz w:val="32"/>
          <w:szCs w:val="32"/>
          <w:shd w:val="clear" w:color="auto" w:fill="FFFFFF"/>
        </w:rPr>
        <w:t>13.6%</w:t>
      </w:r>
      <w:r w:rsidR="00834AD5" w:rsidRPr="007D22F4">
        <w:rPr>
          <w:rFonts w:ascii="Times New Roman" w:eastAsia="方正仿宋_GBK" w:hAnsi="Times New Roman" w:hint="default"/>
          <w:sz w:val="32"/>
          <w:szCs w:val="32"/>
          <w:shd w:val="clear" w:color="auto" w:fill="FFFFFF"/>
        </w:rPr>
        <w:t>，主要原因是严格落实差旅费管理相关规定，严格控制差旅费支出。</w:t>
      </w:r>
    </w:p>
    <w:p w:rsidR="00834AD5" w:rsidRPr="007D22F4" w:rsidRDefault="00834AD5" w:rsidP="003F2A2B">
      <w:pPr>
        <w:pStyle w:val="a7"/>
        <w:shd w:val="clear" w:color="auto" w:fill="FFFFFF"/>
        <w:spacing w:before="0" w:beforeAutospacing="0" w:after="0" w:afterAutospacing="0" w:line="596" w:lineRule="exact"/>
        <w:ind w:firstLineChars="200" w:firstLine="640"/>
        <w:jc w:val="both"/>
        <w:rPr>
          <w:rFonts w:ascii="Times New Roman" w:eastAsia="方正楷体_GBK" w:hAnsi="Times New Roman" w:hint="default"/>
          <w:bCs/>
          <w:sz w:val="32"/>
          <w:szCs w:val="32"/>
          <w:shd w:val="clear" w:color="auto" w:fill="FFFFFF"/>
        </w:rPr>
      </w:pPr>
      <w:r w:rsidRPr="007D22F4">
        <w:rPr>
          <w:rFonts w:ascii="Times New Roman" w:eastAsia="方正楷体_GBK" w:hAnsi="Times New Roman" w:hint="default"/>
          <w:bCs/>
          <w:sz w:val="32"/>
          <w:szCs w:val="32"/>
          <w:shd w:val="clear" w:color="auto" w:fill="FFFFFF"/>
        </w:rPr>
        <w:t>（二）机关运行经费情况说明</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年度本部门机关运行经费支出</w:t>
      </w:r>
      <w:r w:rsidRPr="007D22F4">
        <w:rPr>
          <w:rFonts w:ascii="Times New Roman" w:eastAsia="方正仿宋_GBK" w:hAnsi="Times New Roman" w:hint="default"/>
          <w:sz w:val="32"/>
          <w:szCs w:val="32"/>
          <w:shd w:val="clear" w:color="auto" w:fill="FFFFFF"/>
        </w:rPr>
        <w:t>2549.56</w:t>
      </w:r>
      <w:r w:rsidRPr="007D22F4">
        <w:rPr>
          <w:rFonts w:ascii="Times New Roman" w:eastAsia="方正仿宋_GBK" w:hAnsi="Times New Roman" w:hint="default"/>
          <w:sz w:val="32"/>
          <w:szCs w:val="32"/>
          <w:shd w:val="clear" w:color="auto" w:fill="FFFFFF"/>
        </w:rPr>
        <w:t>万元，机关运行经费主要用于开支</w:t>
      </w:r>
      <w:r w:rsidRPr="007D22F4">
        <w:rPr>
          <w:rFonts w:ascii="Times New Roman" w:eastAsia="方正仿宋_GBK" w:hAnsi="Times New Roman" w:hint="default"/>
          <w:color w:val="FF0000"/>
          <w:sz w:val="32"/>
          <w:szCs w:val="32"/>
          <w:shd w:val="clear" w:color="auto" w:fill="FFFFFF"/>
        </w:rPr>
        <w:t>.</w:t>
      </w:r>
      <w:r w:rsidRPr="007D22F4">
        <w:rPr>
          <w:rFonts w:ascii="Times New Roman" w:eastAsia="方正仿宋_GBK" w:hAnsi="Times New Roman" w:hint="default"/>
          <w:sz w:val="32"/>
          <w:szCs w:val="32"/>
          <w:shd w:val="clear" w:color="auto" w:fill="FFFFFF"/>
        </w:rPr>
        <w:t>办公费、水费、电费、邮电费、物业管理费、维修（护）费、会议费、公务接待费、专用材料费、被装购置费、劳务费、工会经费、福利费、公务用车运行维护费、其他交通费用、其他商品和服务支出、办公设备购置、其他交通工具购置等。机关运行经费较上年支出数减少</w:t>
      </w:r>
      <w:r w:rsidRPr="007D22F4">
        <w:rPr>
          <w:rFonts w:ascii="Times New Roman" w:eastAsia="方正仿宋_GBK" w:hAnsi="Times New Roman" w:hint="default"/>
          <w:sz w:val="32"/>
          <w:szCs w:val="32"/>
          <w:shd w:val="clear" w:color="auto" w:fill="FFFFFF"/>
        </w:rPr>
        <w:t>40.26</w:t>
      </w:r>
      <w:r w:rsidRPr="007D22F4">
        <w:rPr>
          <w:rFonts w:ascii="Times New Roman" w:eastAsia="方正仿宋_GBK" w:hAnsi="Times New Roman" w:hint="default"/>
          <w:sz w:val="32"/>
          <w:szCs w:val="32"/>
          <w:shd w:val="clear" w:color="auto" w:fill="FFFFFF"/>
        </w:rPr>
        <w:t>万元，下降</w:t>
      </w:r>
      <w:r w:rsidRPr="007D22F4">
        <w:rPr>
          <w:rFonts w:ascii="Times New Roman" w:eastAsia="方正仿宋_GBK" w:hAnsi="Times New Roman" w:hint="default"/>
          <w:sz w:val="32"/>
          <w:szCs w:val="32"/>
          <w:shd w:val="clear" w:color="auto" w:fill="FFFFFF"/>
        </w:rPr>
        <w:t>1.6%</w:t>
      </w:r>
      <w:r w:rsidRPr="007D22F4">
        <w:rPr>
          <w:rFonts w:ascii="Times New Roman" w:eastAsia="方正仿宋_GBK" w:hAnsi="Times New Roman" w:hint="default"/>
          <w:sz w:val="32"/>
          <w:szCs w:val="32"/>
          <w:shd w:val="clear" w:color="auto" w:fill="FFFFFF"/>
        </w:rPr>
        <w:t>，主要原因是控制了办公费、邮电费、差旅费的开支，办公设备购置严格执行先调剂后新购的原则。</w:t>
      </w:r>
    </w:p>
    <w:p w:rsidR="00834AD5" w:rsidRPr="007D22F4" w:rsidRDefault="00834AD5" w:rsidP="003F2A2B">
      <w:pPr>
        <w:pStyle w:val="a7"/>
        <w:shd w:val="clear" w:color="auto" w:fill="FFFFFF"/>
        <w:spacing w:before="0" w:beforeAutospacing="0" w:after="0" w:afterAutospacing="0" w:line="596" w:lineRule="exact"/>
        <w:ind w:firstLineChars="200" w:firstLine="640"/>
        <w:jc w:val="both"/>
        <w:rPr>
          <w:rFonts w:ascii="Times New Roman" w:eastAsia="方正楷体_GBK" w:hAnsi="Times New Roman" w:hint="default"/>
          <w:bCs/>
          <w:sz w:val="32"/>
          <w:szCs w:val="32"/>
          <w:shd w:val="clear" w:color="auto" w:fill="FFFFFF"/>
        </w:rPr>
      </w:pPr>
      <w:r w:rsidRPr="007D22F4">
        <w:rPr>
          <w:rFonts w:ascii="Times New Roman" w:eastAsia="方正楷体_GBK" w:hAnsi="Times New Roman" w:hint="default"/>
          <w:bCs/>
          <w:sz w:val="32"/>
          <w:szCs w:val="32"/>
          <w:shd w:val="clear" w:color="auto" w:fill="FFFFFF"/>
        </w:rPr>
        <w:t>（三）国有资产占用情况说明</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D22F4">
        <w:rPr>
          <w:rFonts w:ascii="Times New Roman" w:eastAsia="方正仿宋_GBK" w:hAnsi="Times New Roman" w:hint="default"/>
          <w:sz w:val="32"/>
          <w:szCs w:val="32"/>
          <w:shd w:val="clear" w:color="auto" w:fill="FFFFFF"/>
        </w:rPr>
        <w:t>截至</w:t>
      </w: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w:t>
      </w:r>
      <w:r w:rsidRPr="007D22F4">
        <w:rPr>
          <w:rFonts w:ascii="Times New Roman" w:eastAsia="方正仿宋_GBK" w:hAnsi="Times New Roman" w:hint="default"/>
          <w:sz w:val="32"/>
          <w:szCs w:val="32"/>
          <w:shd w:val="clear" w:color="auto" w:fill="FFFFFF"/>
        </w:rPr>
        <w:t>12</w:t>
      </w:r>
      <w:r w:rsidRPr="007D22F4">
        <w:rPr>
          <w:rFonts w:ascii="Times New Roman" w:eastAsia="方正仿宋_GBK" w:hAnsi="Times New Roman" w:hint="default"/>
          <w:sz w:val="32"/>
          <w:szCs w:val="32"/>
          <w:shd w:val="clear" w:color="auto" w:fill="FFFFFF"/>
        </w:rPr>
        <w:t>月</w:t>
      </w:r>
      <w:r w:rsidRPr="007D22F4">
        <w:rPr>
          <w:rFonts w:ascii="Times New Roman" w:eastAsia="方正仿宋_GBK" w:hAnsi="Times New Roman" w:hint="default"/>
          <w:sz w:val="32"/>
          <w:szCs w:val="32"/>
          <w:shd w:val="clear" w:color="auto" w:fill="FFFFFF"/>
        </w:rPr>
        <w:t>31</w:t>
      </w:r>
      <w:r w:rsidRPr="007D22F4">
        <w:rPr>
          <w:rFonts w:ascii="Times New Roman" w:eastAsia="方正仿宋_GBK" w:hAnsi="Times New Roman" w:hint="default"/>
          <w:sz w:val="32"/>
          <w:szCs w:val="32"/>
          <w:shd w:val="clear" w:color="auto" w:fill="FFFFFF"/>
        </w:rPr>
        <w:t>日，本部门共有车辆</w:t>
      </w:r>
      <w:r w:rsidRPr="007D22F4">
        <w:rPr>
          <w:rFonts w:ascii="Times New Roman" w:eastAsia="方正仿宋_GBK" w:hAnsi="Times New Roman" w:hint="default"/>
          <w:sz w:val="32"/>
          <w:szCs w:val="32"/>
          <w:shd w:val="clear" w:color="auto" w:fill="FFFFFF"/>
        </w:rPr>
        <w:t>158</w:t>
      </w:r>
      <w:r w:rsidRPr="007D22F4">
        <w:rPr>
          <w:rFonts w:ascii="Times New Roman" w:eastAsia="方正仿宋_GBK" w:hAnsi="Times New Roman" w:hint="default"/>
          <w:sz w:val="32"/>
          <w:szCs w:val="32"/>
          <w:shd w:val="clear" w:color="auto" w:fill="FFFFFF"/>
        </w:rPr>
        <w:t>辆，其中，副部（省）级及以上领导用车</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t>辆、主要负责人用车</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lastRenderedPageBreak/>
        <w:t>辆、机要通信用车</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t>辆、应急保障用车</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t>辆、执法执勤用车</w:t>
      </w:r>
      <w:r w:rsidRPr="007D22F4">
        <w:rPr>
          <w:rFonts w:ascii="Times New Roman" w:eastAsia="方正仿宋_GBK" w:hAnsi="Times New Roman" w:hint="default"/>
          <w:sz w:val="32"/>
          <w:szCs w:val="32"/>
          <w:shd w:val="clear" w:color="auto" w:fill="FFFFFF"/>
        </w:rPr>
        <w:t>132</w:t>
      </w:r>
      <w:r w:rsidRPr="007D22F4">
        <w:rPr>
          <w:rFonts w:ascii="Times New Roman" w:eastAsia="方正仿宋_GBK" w:hAnsi="Times New Roman" w:hint="default"/>
          <w:sz w:val="32"/>
          <w:szCs w:val="32"/>
          <w:shd w:val="clear" w:color="auto" w:fill="FFFFFF"/>
        </w:rPr>
        <w:t>辆，特种专业技术用车</w:t>
      </w:r>
      <w:r w:rsidRPr="007D22F4">
        <w:rPr>
          <w:rFonts w:ascii="Times New Roman" w:eastAsia="方正仿宋_GBK" w:hAnsi="Times New Roman" w:hint="default"/>
          <w:sz w:val="32"/>
          <w:szCs w:val="32"/>
          <w:shd w:val="clear" w:color="auto" w:fill="FFFFFF"/>
        </w:rPr>
        <w:t>26</w:t>
      </w:r>
      <w:r w:rsidRPr="007D22F4">
        <w:rPr>
          <w:rFonts w:ascii="Times New Roman" w:eastAsia="方正仿宋_GBK" w:hAnsi="Times New Roman" w:hint="default"/>
          <w:sz w:val="32"/>
          <w:szCs w:val="32"/>
          <w:shd w:val="clear" w:color="auto" w:fill="FFFFFF"/>
        </w:rPr>
        <w:t>辆，离退休干部用车</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t>辆。单价</w:t>
      </w:r>
      <w:r w:rsidRPr="007D22F4">
        <w:rPr>
          <w:rFonts w:ascii="Times New Roman" w:eastAsia="方正仿宋_GBK" w:hAnsi="Times New Roman" w:hint="default"/>
          <w:sz w:val="32"/>
          <w:szCs w:val="32"/>
          <w:shd w:val="clear" w:color="auto" w:fill="FFFFFF"/>
        </w:rPr>
        <w:t>100</w:t>
      </w:r>
      <w:r w:rsidRPr="007D22F4">
        <w:rPr>
          <w:rFonts w:ascii="Times New Roman" w:eastAsia="方正仿宋_GBK" w:hAnsi="Times New Roman" w:hint="default"/>
          <w:sz w:val="32"/>
          <w:szCs w:val="32"/>
          <w:shd w:val="clear" w:color="auto" w:fill="FFFFFF"/>
        </w:rPr>
        <w:t>万元（含）以上专用设备</w:t>
      </w:r>
      <w:r w:rsidRPr="007D22F4">
        <w:rPr>
          <w:rFonts w:ascii="Times New Roman" w:eastAsia="方正仿宋_GBK" w:hAnsi="Times New Roman" w:hint="default"/>
          <w:sz w:val="32"/>
          <w:szCs w:val="32"/>
          <w:shd w:val="clear" w:color="auto" w:fill="FFFFFF"/>
        </w:rPr>
        <w:t>0</w:t>
      </w:r>
      <w:r w:rsidRPr="007D22F4">
        <w:rPr>
          <w:rFonts w:ascii="Times New Roman" w:eastAsia="方正仿宋_GBK" w:hAnsi="Times New Roman" w:hint="default"/>
          <w:sz w:val="32"/>
          <w:szCs w:val="32"/>
          <w:shd w:val="clear" w:color="auto" w:fill="FFFFFF"/>
        </w:rPr>
        <w:t>台（套）。</w:t>
      </w:r>
    </w:p>
    <w:p w:rsidR="00834AD5" w:rsidRPr="007D22F4" w:rsidRDefault="00834AD5" w:rsidP="00834AD5">
      <w:pPr>
        <w:pStyle w:val="1"/>
        <w:autoSpaceDE w:val="0"/>
        <w:spacing w:line="596" w:lineRule="exact"/>
        <w:ind w:firstLine="640"/>
        <w:rPr>
          <w:rFonts w:ascii="Times New Roman" w:eastAsia="方正楷体_GBK" w:hAnsi="Times New Roman"/>
          <w:bCs/>
          <w:sz w:val="32"/>
          <w:szCs w:val="32"/>
          <w:shd w:val="clear" w:color="auto" w:fill="FFFFFF"/>
        </w:rPr>
      </w:pPr>
      <w:r w:rsidRPr="007D22F4">
        <w:rPr>
          <w:rFonts w:ascii="Times New Roman" w:eastAsia="方正楷体_GBK" w:hAnsi="Times New Roman"/>
          <w:bCs/>
          <w:sz w:val="32"/>
          <w:szCs w:val="32"/>
          <w:shd w:val="clear" w:color="auto" w:fill="FFFFFF"/>
        </w:rPr>
        <w:t>（四）政府采购支出情况说明</w:t>
      </w:r>
    </w:p>
    <w:p w:rsidR="00834AD5" w:rsidRPr="007D22F4" w:rsidRDefault="00834AD5" w:rsidP="00834AD5">
      <w:pPr>
        <w:pStyle w:val="a7"/>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sectPr w:rsidR="00834AD5" w:rsidRPr="007D22F4">
          <w:footerReference w:type="default" r:id="rId8"/>
          <w:pgSz w:w="11915" w:h="16840"/>
          <w:pgMar w:top="1440" w:right="1800" w:bottom="1440" w:left="1800" w:header="851" w:footer="992" w:gutter="0"/>
          <w:pgNumType w:fmt="numberInDash"/>
          <w:cols w:space="720"/>
          <w:docGrid w:type="lines" w:linePitch="312"/>
        </w:sectPr>
      </w:pPr>
      <w:r w:rsidRPr="007D22F4">
        <w:rPr>
          <w:rFonts w:ascii="Times New Roman" w:eastAsia="方正仿宋_GBK" w:hAnsi="Times New Roman" w:hint="default"/>
          <w:sz w:val="32"/>
          <w:szCs w:val="32"/>
          <w:shd w:val="clear" w:color="auto" w:fill="FFFFFF"/>
        </w:rPr>
        <w:t>2024</w:t>
      </w:r>
      <w:r w:rsidRPr="007D22F4">
        <w:rPr>
          <w:rFonts w:ascii="Times New Roman" w:eastAsia="方正仿宋_GBK" w:hAnsi="Times New Roman" w:hint="default"/>
          <w:sz w:val="32"/>
          <w:szCs w:val="32"/>
          <w:shd w:val="clear" w:color="auto" w:fill="FFFFFF"/>
        </w:rPr>
        <w:t>年度本部门政府采购支出总额</w:t>
      </w:r>
      <w:r w:rsidRPr="007D22F4">
        <w:rPr>
          <w:rFonts w:ascii="Times New Roman" w:eastAsia="方正仿宋_GBK" w:hAnsi="Times New Roman" w:hint="default"/>
          <w:sz w:val="32"/>
          <w:szCs w:val="32"/>
          <w:shd w:val="clear" w:color="auto" w:fill="FFFFFF"/>
        </w:rPr>
        <w:t>1731.47</w:t>
      </w:r>
      <w:r w:rsidRPr="007D22F4">
        <w:rPr>
          <w:rFonts w:ascii="Times New Roman" w:eastAsia="方正仿宋_GBK" w:hAnsi="Times New Roman" w:hint="default"/>
          <w:sz w:val="32"/>
          <w:szCs w:val="32"/>
          <w:shd w:val="clear" w:color="auto" w:fill="FFFFFF"/>
        </w:rPr>
        <w:t>万元，其中：政府采购货物支出</w:t>
      </w:r>
      <w:r w:rsidRPr="007D22F4">
        <w:rPr>
          <w:rFonts w:ascii="Times New Roman" w:eastAsia="方正仿宋_GBK" w:hAnsi="Times New Roman" w:hint="default"/>
          <w:sz w:val="32"/>
          <w:szCs w:val="32"/>
          <w:shd w:val="clear" w:color="auto" w:fill="FFFFFF"/>
        </w:rPr>
        <w:t>247.97</w:t>
      </w:r>
      <w:r w:rsidRPr="007D22F4">
        <w:rPr>
          <w:rFonts w:ascii="Times New Roman" w:eastAsia="方正仿宋_GBK" w:hAnsi="Times New Roman" w:hint="default"/>
          <w:sz w:val="32"/>
          <w:szCs w:val="32"/>
          <w:shd w:val="clear" w:color="auto" w:fill="FFFFFF"/>
        </w:rPr>
        <w:t>万元、政府采购工程支出</w:t>
      </w:r>
      <w:r w:rsidRPr="007D22F4">
        <w:rPr>
          <w:rFonts w:ascii="Times New Roman" w:eastAsia="方正仿宋_GBK" w:hAnsi="Times New Roman" w:hint="default"/>
          <w:sz w:val="32"/>
          <w:szCs w:val="32"/>
          <w:shd w:val="clear" w:color="auto" w:fill="FFFFFF"/>
        </w:rPr>
        <w:t>0.00</w:t>
      </w:r>
      <w:r w:rsidRPr="007D22F4">
        <w:rPr>
          <w:rFonts w:ascii="Times New Roman" w:eastAsia="方正仿宋_GBK" w:hAnsi="Times New Roman" w:hint="default"/>
          <w:sz w:val="32"/>
          <w:szCs w:val="32"/>
          <w:shd w:val="clear" w:color="auto" w:fill="FFFFFF"/>
        </w:rPr>
        <w:t>万元、政府采购服务支出</w:t>
      </w:r>
      <w:r w:rsidRPr="007D22F4">
        <w:rPr>
          <w:rFonts w:ascii="Times New Roman" w:eastAsia="方正仿宋_GBK" w:hAnsi="Times New Roman" w:hint="default"/>
          <w:sz w:val="32"/>
          <w:szCs w:val="32"/>
          <w:shd w:val="clear" w:color="auto" w:fill="FFFFFF"/>
        </w:rPr>
        <w:t>1483.50</w:t>
      </w:r>
      <w:r w:rsidRPr="007D22F4">
        <w:rPr>
          <w:rFonts w:ascii="Times New Roman" w:eastAsia="方正仿宋_GBK" w:hAnsi="Times New Roman" w:hint="default"/>
          <w:sz w:val="32"/>
          <w:szCs w:val="32"/>
          <w:shd w:val="clear" w:color="auto" w:fill="FFFFFF"/>
        </w:rPr>
        <w:t>万元。授予中小企业合同金额</w:t>
      </w:r>
      <w:r w:rsidRPr="007D22F4">
        <w:rPr>
          <w:rFonts w:ascii="Times New Roman" w:eastAsia="方正仿宋_GBK" w:hAnsi="Times New Roman" w:hint="default"/>
          <w:sz w:val="32"/>
          <w:szCs w:val="32"/>
          <w:shd w:val="clear" w:color="auto" w:fill="FFFFFF"/>
        </w:rPr>
        <w:t>1729.09</w:t>
      </w:r>
      <w:r w:rsidRPr="007D22F4">
        <w:rPr>
          <w:rFonts w:ascii="Times New Roman" w:eastAsia="方正仿宋_GBK" w:hAnsi="Times New Roman" w:hint="default"/>
          <w:sz w:val="32"/>
          <w:szCs w:val="32"/>
        </w:rPr>
        <w:t>万</w:t>
      </w:r>
      <w:r w:rsidRPr="007D22F4">
        <w:rPr>
          <w:rFonts w:ascii="Times New Roman" w:eastAsia="方正仿宋_GBK" w:hAnsi="Times New Roman" w:hint="default"/>
          <w:sz w:val="32"/>
          <w:szCs w:val="32"/>
          <w:shd w:val="clear" w:color="auto" w:fill="FFFFFF"/>
        </w:rPr>
        <w:t>元，占政府采购支出总额的</w:t>
      </w:r>
      <w:r w:rsidRPr="007D22F4">
        <w:rPr>
          <w:rFonts w:ascii="Times New Roman" w:eastAsia="方正仿宋_GBK" w:hAnsi="Times New Roman" w:hint="default"/>
          <w:sz w:val="32"/>
          <w:szCs w:val="32"/>
          <w:shd w:val="clear" w:color="auto" w:fill="FFFFFF"/>
        </w:rPr>
        <w:t>99.9%</w:t>
      </w:r>
      <w:r w:rsidRPr="007D22F4">
        <w:rPr>
          <w:rFonts w:ascii="Times New Roman" w:eastAsia="方正仿宋_GBK" w:hAnsi="Times New Roman" w:hint="default"/>
          <w:sz w:val="32"/>
          <w:szCs w:val="32"/>
          <w:shd w:val="clear" w:color="auto" w:fill="FFFFFF"/>
        </w:rPr>
        <w:t>，其中：授予小微企业合同金额</w:t>
      </w:r>
      <w:r w:rsidRPr="007D22F4">
        <w:rPr>
          <w:rFonts w:ascii="Times New Roman" w:eastAsia="方正仿宋_GBK" w:hAnsi="Times New Roman" w:hint="default"/>
          <w:sz w:val="32"/>
          <w:szCs w:val="32"/>
          <w:shd w:val="clear" w:color="auto" w:fill="FFFFFF"/>
        </w:rPr>
        <w:t>37.01</w:t>
      </w:r>
      <w:r w:rsidRPr="007D22F4">
        <w:rPr>
          <w:rFonts w:ascii="Times New Roman" w:eastAsia="方正仿宋_GBK" w:hAnsi="Times New Roman" w:hint="default"/>
          <w:sz w:val="32"/>
          <w:szCs w:val="32"/>
          <w:shd w:val="clear" w:color="auto" w:fill="FFFFFF"/>
        </w:rPr>
        <w:t>万元，占政府采购支出总额的</w:t>
      </w:r>
      <w:r w:rsidRPr="007D22F4">
        <w:rPr>
          <w:rFonts w:ascii="Times New Roman" w:eastAsia="方正仿宋_GBK" w:hAnsi="Times New Roman" w:hint="default"/>
          <w:sz w:val="32"/>
          <w:szCs w:val="32"/>
          <w:shd w:val="clear" w:color="auto" w:fill="FFFFFF"/>
        </w:rPr>
        <w:t>2.1 %</w:t>
      </w:r>
      <w:r w:rsidRPr="007D22F4">
        <w:rPr>
          <w:rFonts w:ascii="Times New Roman" w:eastAsia="方正仿宋_GBK" w:hAnsi="Times New Roman" w:hint="default"/>
          <w:sz w:val="32"/>
          <w:szCs w:val="32"/>
          <w:shd w:val="clear" w:color="auto" w:fill="FFFFFF"/>
        </w:rPr>
        <w:t>。主要用于采购执法执勤车辆</w:t>
      </w:r>
      <w:r w:rsidRPr="007D22F4">
        <w:rPr>
          <w:rFonts w:ascii="Times New Roman" w:eastAsia="方正仿宋_GBK" w:hAnsi="Times New Roman" w:hint="default"/>
          <w:sz w:val="32"/>
          <w:szCs w:val="32"/>
          <w:shd w:val="clear" w:color="auto" w:fill="FFFFFF"/>
        </w:rPr>
        <w:t>205.8</w:t>
      </w:r>
      <w:r w:rsidRPr="007D22F4">
        <w:rPr>
          <w:rFonts w:ascii="Times New Roman" w:eastAsia="方正仿宋_GBK" w:hAnsi="Times New Roman" w:hint="default"/>
          <w:sz w:val="32"/>
          <w:szCs w:val="32"/>
          <w:shd w:val="clear" w:color="auto" w:fill="FFFFFF"/>
        </w:rPr>
        <w:t>万元，采购电脑、空调、复印纸等办公设备、办公用品</w:t>
      </w:r>
      <w:r w:rsidRPr="007D22F4">
        <w:rPr>
          <w:rFonts w:ascii="Times New Roman" w:eastAsia="方正仿宋_GBK" w:hAnsi="Times New Roman" w:hint="default"/>
          <w:sz w:val="32"/>
          <w:szCs w:val="32"/>
          <w:shd w:val="clear" w:color="auto" w:fill="FFFFFF"/>
        </w:rPr>
        <w:t>42.17</w:t>
      </w:r>
      <w:r w:rsidRPr="007D22F4">
        <w:rPr>
          <w:rFonts w:ascii="Times New Roman" w:eastAsia="方正仿宋_GBK" w:hAnsi="Times New Roman" w:hint="default"/>
          <w:sz w:val="32"/>
          <w:szCs w:val="32"/>
          <w:shd w:val="clear" w:color="auto" w:fill="FFFFFF"/>
        </w:rPr>
        <w:t>万元，</w:t>
      </w:r>
      <w:r w:rsidR="00AB1136">
        <w:rPr>
          <w:rFonts w:ascii="Times New Roman" w:eastAsia="方正仿宋_GBK" w:hAnsi="Times New Roman"/>
          <w:sz w:val="32"/>
          <w:szCs w:val="32"/>
          <w:shd w:val="clear" w:color="auto" w:fill="FFFFFF"/>
        </w:rPr>
        <w:t>采购</w:t>
      </w:r>
      <w:bookmarkStart w:id="0" w:name="_GoBack"/>
      <w:bookmarkEnd w:id="0"/>
      <w:r w:rsidRPr="007D22F4">
        <w:rPr>
          <w:rFonts w:ascii="Times New Roman" w:eastAsia="方正仿宋_GBK" w:hAnsi="Times New Roman" w:hint="default"/>
          <w:sz w:val="32"/>
          <w:szCs w:val="32"/>
          <w:shd w:val="clear" w:color="auto" w:fill="FFFFFF"/>
        </w:rPr>
        <w:t>应指工程运维服务项目</w:t>
      </w:r>
      <w:r w:rsidRPr="007D22F4">
        <w:rPr>
          <w:rFonts w:ascii="Times New Roman" w:eastAsia="方正仿宋_GBK" w:hAnsi="Times New Roman" w:hint="default"/>
          <w:sz w:val="32"/>
          <w:szCs w:val="32"/>
          <w:shd w:val="clear" w:color="auto" w:fill="FFFFFF"/>
        </w:rPr>
        <w:t>1483.5</w:t>
      </w:r>
      <w:r w:rsidRPr="007D22F4">
        <w:rPr>
          <w:rFonts w:ascii="Times New Roman" w:eastAsia="方正仿宋_GBK" w:hAnsi="Times New Roman" w:hint="default"/>
          <w:sz w:val="32"/>
          <w:szCs w:val="32"/>
          <w:shd w:val="clear" w:color="auto" w:fill="FFFFFF"/>
        </w:rPr>
        <w:t>万元。</w:t>
      </w:r>
    </w:p>
    <w:p w:rsidR="009D7C45" w:rsidRPr="007D22F4" w:rsidRDefault="009D7C45" w:rsidP="00834AD5">
      <w:pPr>
        <w:pStyle w:val="1"/>
        <w:autoSpaceDE w:val="0"/>
        <w:spacing w:line="596" w:lineRule="exact"/>
        <w:ind w:firstLineChars="0" w:firstLine="0"/>
        <w:jc w:val="both"/>
        <w:rPr>
          <w:rFonts w:ascii="Times New Roman" w:eastAsia="方正仿宋_GBK" w:hAnsi="Times New Roman"/>
          <w:color w:val="FF0000"/>
          <w:sz w:val="32"/>
          <w:szCs w:val="32"/>
          <w:shd w:val="clear" w:color="auto" w:fill="FFFFFF"/>
        </w:rPr>
      </w:pPr>
    </w:p>
    <w:p w:rsidR="009D7C45" w:rsidRPr="007D22F4" w:rsidRDefault="00E257DA">
      <w:pPr>
        <w:pStyle w:val="Char"/>
        <w:spacing w:before="0" w:beforeAutospacing="0" w:after="0" w:afterAutospacing="0" w:line="596" w:lineRule="exact"/>
        <w:ind w:firstLineChars="200" w:firstLine="640"/>
        <w:rPr>
          <w:rStyle w:val="a9"/>
          <w:rFonts w:ascii="Times New Roman" w:eastAsia="方正黑体_GBK" w:hAnsi="Times New Roman"/>
          <w:b w:val="0"/>
          <w:sz w:val="32"/>
          <w:szCs w:val="32"/>
          <w:shd w:val="clear" w:color="auto" w:fill="FFFFFF"/>
        </w:rPr>
      </w:pPr>
      <w:r w:rsidRPr="007D22F4">
        <w:rPr>
          <w:rStyle w:val="a9"/>
          <w:rFonts w:ascii="Times New Roman" w:eastAsia="方正黑体_GBK" w:hAnsi="Times New Roman"/>
          <w:b w:val="0"/>
          <w:sz w:val="32"/>
          <w:szCs w:val="32"/>
          <w:shd w:val="clear" w:color="auto" w:fill="FFFFFF"/>
        </w:rPr>
        <w:t>五、</w:t>
      </w:r>
      <w:r w:rsidRPr="007D22F4">
        <w:rPr>
          <w:rStyle w:val="a9"/>
          <w:rFonts w:ascii="Times New Roman" w:eastAsia="方正黑体_GBK" w:hAnsi="Times New Roman"/>
          <w:b w:val="0"/>
          <w:sz w:val="32"/>
          <w:szCs w:val="32"/>
          <w:shd w:val="clear" w:color="auto" w:fill="FFFFFF"/>
        </w:rPr>
        <w:t>2024</w:t>
      </w:r>
      <w:r w:rsidRPr="007D22F4">
        <w:rPr>
          <w:rStyle w:val="a9"/>
          <w:rFonts w:ascii="Times New Roman" w:eastAsia="方正黑体_GBK" w:hAnsi="Times New Roman"/>
          <w:b w:val="0"/>
          <w:sz w:val="32"/>
          <w:szCs w:val="32"/>
          <w:shd w:val="clear" w:color="auto" w:fill="FFFFFF"/>
        </w:rPr>
        <w:t>年度预算绩效管理情况说明</w:t>
      </w:r>
    </w:p>
    <w:p w:rsidR="009D7C45" w:rsidRPr="007D22F4" w:rsidRDefault="00E257DA">
      <w:pPr>
        <w:pStyle w:val="Char"/>
        <w:autoSpaceDE w:val="0"/>
        <w:spacing w:before="0" w:beforeAutospacing="0" w:after="0" w:afterAutospacing="0" w:line="596" w:lineRule="exact"/>
        <w:ind w:firstLineChars="200" w:firstLine="640"/>
        <w:rPr>
          <w:rFonts w:ascii="Times New Roman" w:eastAsia="方正楷体_GBK" w:hAnsi="Times New Roman"/>
          <w:bCs/>
          <w:sz w:val="32"/>
          <w:szCs w:val="32"/>
          <w:shd w:val="clear" w:color="auto" w:fill="FFFFFF"/>
        </w:rPr>
      </w:pPr>
      <w:r w:rsidRPr="007D22F4">
        <w:rPr>
          <w:rFonts w:ascii="Times New Roman" w:eastAsia="方正楷体_GBK" w:hAnsi="Times New Roman"/>
          <w:bCs/>
          <w:sz w:val="32"/>
          <w:szCs w:val="32"/>
          <w:shd w:val="clear" w:color="auto" w:fill="FFFFFF"/>
        </w:rPr>
        <w:t>（一）</w:t>
      </w:r>
      <w:r w:rsidR="00834AD5" w:rsidRPr="007D22F4">
        <w:rPr>
          <w:rFonts w:ascii="Times New Roman" w:eastAsia="方正楷体_GBK" w:hAnsi="Times New Roman"/>
          <w:bCs/>
          <w:sz w:val="32"/>
          <w:szCs w:val="32"/>
          <w:shd w:val="clear" w:color="auto" w:fill="FFFFFF"/>
        </w:rPr>
        <w:t>部门</w:t>
      </w:r>
      <w:r w:rsidRPr="007D22F4">
        <w:rPr>
          <w:rFonts w:ascii="Times New Roman" w:eastAsia="方正楷体_GBK" w:hAnsi="Times New Roman"/>
          <w:bCs/>
          <w:sz w:val="32"/>
          <w:szCs w:val="32"/>
          <w:shd w:val="clear" w:color="auto" w:fill="FFFFFF"/>
        </w:rPr>
        <w:t>自评情况</w:t>
      </w:r>
    </w:p>
    <w:p w:rsidR="009D7C45" w:rsidRPr="007D22F4" w:rsidRDefault="00834AD5">
      <w:pPr>
        <w:pStyle w:val="Char"/>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sidRPr="007D22F4">
        <w:rPr>
          <w:rFonts w:ascii="Times New Roman" w:eastAsia="方正仿宋_GBK" w:hAnsi="Times New Roman"/>
          <w:sz w:val="32"/>
          <w:szCs w:val="32"/>
          <w:shd w:val="clear" w:color="auto" w:fill="FFFFFF"/>
        </w:rPr>
        <w:t>根据预算绩效管理要求，我部门对部门整体和</w:t>
      </w:r>
      <w:r w:rsidR="00FB249F" w:rsidRPr="007D22F4">
        <w:rPr>
          <w:rFonts w:ascii="Times New Roman" w:eastAsia="方正仿宋_GBK" w:hAnsi="Times New Roman"/>
          <w:sz w:val="32"/>
          <w:szCs w:val="32"/>
          <w:shd w:val="clear" w:color="auto" w:fill="FFFFFF"/>
        </w:rPr>
        <w:t>18</w:t>
      </w:r>
      <w:r w:rsidRPr="007D22F4">
        <w:rPr>
          <w:rFonts w:ascii="Times New Roman" w:eastAsia="方正仿宋_GBK" w:hAnsi="Times New Roman"/>
          <w:sz w:val="32"/>
          <w:szCs w:val="32"/>
          <w:shd w:val="clear" w:color="auto" w:fill="FFFFFF"/>
        </w:rPr>
        <w:t>个项目开展了绩效自评，涉及财政拨款项目支出资金</w:t>
      </w:r>
      <w:r w:rsidRPr="007D22F4">
        <w:rPr>
          <w:rFonts w:ascii="Times New Roman" w:eastAsia="方正仿宋_GBK" w:hAnsi="Times New Roman"/>
          <w:sz w:val="32"/>
          <w:szCs w:val="32"/>
          <w:shd w:val="clear" w:color="auto" w:fill="FFFFFF"/>
        </w:rPr>
        <w:t>7887.61</w:t>
      </w:r>
      <w:r w:rsidRPr="007D22F4">
        <w:rPr>
          <w:rFonts w:ascii="Times New Roman" w:eastAsia="方正仿宋_GBK" w:hAnsi="Times New Roman"/>
          <w:sz w:val="32"/>
          <w:szCs w:val="32"/>
          <w:shd w:val="clear" w:color="auto" w:fill="FFFFFF"/>
        </w:rPr>
        <w:t>万元。</w:t>
      </w:r>
    </w:p>
    <w:p w:rsidR="009D7C45" w:rsidRPr="007D22F4" w:rsidRDefault="00834AD5" w:rsidP="00834AD5">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Fonts w:ascii="Times New Roman" w:eastAsia="方正仿宋_GBK" w:hAnsi="Times New Roman"/>
          <w:sz w:val="32"/>
          <w:szCs w:val="32"/>
          <w:shd w:val="clear" w:color="auto" w:fill="FFFFFF"/>
        </w:rPr>
        <w:t>（详见附件：丰都县公安局</w:t>
      </w:r>
      <w:r w:rsidRPr="007D22F4">
        <w:rPr>
          <w:rFonts w:ascii="Times New Roman" w:eastAsia="方正仿宋_GBK" w:hAnsi="Times New Roman"/>
          <w:sz w:val="32"/>
          <w:szCs w:val="32"/>
          <w:shd w:val="clear" w:color="auto" w:fill="FFFFFF"/>
        </w:rPr>
        <w:t>202</w:t>
      </w:r>
      <w:r w:rsidR="00D17B11" w:rsidRPr="007D22F4">
        <w:rPr>
          <w:rFonts w:ascii="Times New Roman" w:eastAsia="方正仿宋_GBK" w:hAnsi="Times New Roman"/>
          <w:sz w:val="32"/>
          <w:szCs w:val="32"/>
          <w:shd w:val="clear" w:color="auto" w:fill="FFFFFF"/>
        </w:rPr>
        <w:t>4</w:t>
      </w:r>
      <w:r w:rsidRPr="007D22F4">
        <w:rPr>
          <w:rFonts w:ascii="Times New Roman" w:eastAsia="方正仿宋_GBK" w:hAnsi="Times New Roman"/>
          <w:sz w:val="32"/>
          <w:szCs w:val="32"/>
          <w:shd w:val="clear" w:color="auto" w:fill="FFFFFF"/>
        </w:rPr>
        <w:t>年度部门整体绩效和项目绩效自评情况表）</w:t>
      </w:r>
    </w:p>
    <w:p w:rsidR="009D7C45" w:rsidRPr="007D22F4" w:rsidRDefault="00E257DA" w:rsidP="003F2A2B">
      <w:pPr>
        <w:pStyle w:val="Char"/>
        <w:autoSpaceDE w:val="0"/>
        <w:spacing w:before="0" w:beforeAutospacing="0" w:after="0" w:afterAutospacing="0" w:line="596" w:lineRule="exact"/>
        <w:ind w:firstLineChars="200" w:firstLine="640"/>
        <w:rPr>
          <w:rFonts w:ascii="Times New Roman" w:eastAsia="楷体" w:hAnsi="Times New Roman"/>
          <w:b/>
          <w:bCs/>
          <w:sz w:val="32"/>
          <w:szCs w:val="32"/>
          <w:shd w:val="clear" w:color="auto" w:fill="FFFFFF"/>
        </w:rPr>
      </w:pPr>
      <w:r w:rsidRPr="007D22F4">
        <w:rPr>
          <w:rFonts w:ascii="Times New Roman" w:eastAsia="方正楷体_GBK" w:hAnsi="Times New Roman"/>
          <w:bCs/>
          <w:sz w:val="32"/>
          <w:szCs w:val="32"/>
          <w:shd w:val="clear" w:color="auto" w:fill="FFFFFF"/>
        </w:rPr>
        <w:t>（二）部门绩效评价情况</w:t>
      </w:r>
    </w:p>
    <w:p w:rsidR="009D7C45" w:rsidRPr="007D22F4" w:rsidRDefault="00834AD5">
      <w:pPr>
        <w:pStyle w:val="3"/>
        <w:autoSpaceDE w:val="0"/>
        <w:spacing w:line="596" w:lineRule="exact"/>
        <w:ind w:firstLine="640"/>
        <w:rPr>
          <w:rFonts w:ascii="Times New Roman" w:eastAsia="方正仿宋_GBK" w:hAnsi="Times New Roman" w:hint="default"/>
          <w:sz w:val="32"/>
          <w:szCs w:val="32"/>
          <w:shd w:val="clear" w:color="auto" w:fill="FFFFFF"/>
        </w:rPr>
      </w:pPr>
      <w:r w:rsidRPr="007D22F4">
        <w:rPr>
          <w:rFonts w:ascii="Times New Roman" w:eastAsia="方正仿宋_GBK" w:hAnsi="Times New Roman" w:hint="default"/>
          <w:sz w:val="32"/>
          <w:szCs w:val="32"/>
          <w:shd w:val="clear" w:color="auto" w:fill="FFFFFF"/>
        </w:rPr>
        <w:t>我部门未组织开展绩效评价。</w:t>
      </w:r>
    </w:p>
    <w:p w:rsidR="009D7C45" w:rsidRPr="007D22F4" w:rsidRDefault="00E257DA" w:rsidP="003F2A2B">
      <w:pPr>
        <w:pStyle w:val="Char"/>
        <w:autoSpaceDE w:val="0"/>
        <w:spacing w:before="0" w:beforeAutospacing="0" w:after="0" w:afterAutospacing="0" w:line="596" w:lineRule="exact"/>
        <w:ind w:firstLineChars="200" w:firstLine="640"/>
        <w:rPr>
          <w:rFonts w:ascii="Times New Roman" w:eastAsia="方正楷体_GBK" w:hAnsi="Times New Roman"/>
          <w:bCs/>
          <w:sz w:val="32"/>
          <w:szCs w:val="32"/>
          <w:shd w:val="clear" w:color="auto" w:fill="FFFFFF"/>
        </w:rPr>
      </w:pPr>
      <w:r w:rsidRPr="007D22F4">
        <w:rPr>
          <w:rFonts w:ascii="Times New Roman" w:eastAsia="方正楷体_GBK" w:hAnsi="Times New Roman"/>
          <w:bCs/>
          <w:sz w:val="32"/>
          <w:szCs w:val="32"/>
          <w:shd w:val="clear" w:color="auto" w:fill="FFFFFF"/>
        </w:rPr>
        <w:t>（三）财政绩效评价情况</w:t>
      </w:r>
    </w:p>
    <w:p w:rsidR="009D7C45" w:rsidRPr="007D22F4" w:rsidRDefault="00834AD5">
      <w:pPr>
        <w:pStyle w:val="3"/>
        <w:autoSpaceDE w:val="0"/>
        <w:spacing w:line="596" w:lineRule="exact"/>
        <w:ind w:firstLine="640"/>
        <w:rPr>
          <w:rFonts w:ascii="Times New Roman" w:eastAsia="方正仿宋_GBK" w:hAnsi="Times New Roman" w:hint="default"/>
          <w:sz w:val="32"/>
          <w:szCs w:val="32"/>
          <w:shd w:val="clear" w:color="auto" w:fill="FFFFFF"/>
        </w:rPr>
      </w:pPr>
      <w:r w:rsidRPr="007D22F4">
        <w:rPr>
          <w:rFonts w:ascii="Times New Roman" w:eastAsia="方正仿宋_GBK" w:hAnsi="Times New Roman" w:hint="default"/>
          <w:sz w:val="32"/>
          <w:szCs w:val="32"/>
          <w:shd w:val="clear" w:color="auto" w:fill="FFFFFF"/>
        </w:rPr>
        <w:t>县财政局未委托第三方对我部门开展绩效评价。</w:t>
      </w:r>
    </w:p>
    <w:p w:rsidR="009D7C45" w:rsidRPr="007D22F4" w:rsidRDefault="00E257DA">
      <w:pPr>
        <w:pStyle w:val="Char"/>
        <w:autoSpaceDE w:val="0"/>
        <w:spacing w:before="0" w:beforeAutospacing="0" w:after="0" w:afterAutospacing="0" w:line="596" w:lineRule="exact"/>
        <w:rPr>
          <w:rFonts w:ascii="Times New Roman" w:eastAsia="方正黑体_GBK" w:hAnsi="Times New Roman"/>
          <w:b/>
          <w:sz w:val="32"/>
          <w:szCs w:val="32"/>
        </w:rPr>
      </w:pPr>
      <w:r w:rsidRPr="007D22F4">
        <w:rPr>
          <w:rStyle w:val="a9"/>
          <w:rFonts w:ascii="Times New Roman" w:eastAsia="方正黑体_GBK" w:hAnsi="Times New Roman"/>
          <w:b w:val="0"/>
          <w:sz w:val="32"/>
          <w:szCs w:val="32"/>
          <w:shd w:val="clear" w:color="auto" w:fill="FFFFFF"/>
        </w:rPr>
        <w:t xml:space="preserve"> </w:t>
      </w:r>
      <w:r w:rsidRPr="007D22F4">
        <w:rPr>
          <w:rStyle w:val="a9"/>
          <w:rFonts w:ascii="Times New Roman" w:eastAsia="方正黑体_GBK" w:hAnsi="Times New Roman"/>
          <w:b w:val="0"/>
          <w:sz w:val="32"/>
          <w:szCs w:val="32"/>
          <w:shd w:val="clear" w:color="auto" w:fill="FFFFFF"/>
        </w:rPr>
        <w:t>六、专业名词解释</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Fonts w:ascii="Times New Roman" w:eastAsia="方正楷体_GBK" w:hAnsi="Times New Roman"/>
          <w:bCs/>
          <w:sz w:val="32"/>
          <w:szCs w:val="32"/>
        </w:rPr>
        <w:t>（一）财政拨款收入：</w:t>
      </w:r>
      <w:r w:rsidRPr="007D22F4">
        <w:rPr>
          <w:rFonts w:ascii="Times New Roman" w:eastAsia="方正仿宋_GBK" w:hAnsi="Times New Roman"/>
          <w:sz w:val="32"/>
          <w:szCs w:val="32"/>
          <w:shd w:val="clear" w:color="auto" w:fill="FFFFFF"/>
        </w:rPr>
        <w:t>指</w:t>
      </w:r>
      <w:r w:rsidR="00A6491D">
        <w:rPr>
          <w:rFonts w:ascii="Times New Roman" w:eastAsia="方正仿宋_GBK" w:hAnsi="Times New Roman"/>
          <w:sz w:val="32"/>
          <w:szCs w:val="32"/>
          <w:shd w:val="clear" w:color="auto" w:fill="FFFFFF"/>
        </w:rPr>
        <w:t>2024</w:t>
      </w:r>
      <w:r w:rsidR="00A6491D">
        <w:rPr>
          <w:rFonts w:ascii="Times New Roman" w:eastAsia="方正仿宋_GBK" w:hAnsi="Times New Roman"/>
          <w:sz w:val="32"/>
          <w:szCs w:val="32"/>
          <w:shd w:val="clear" w:color="auto" w:fill="FFFFFF"/>
        </w:rPr>
        <w:t>年度</w:t>
      </w:r>
      <w:r w:rsidRPr="007D22F4">
        <w:rPr>
          <w:rFonts w:ascii="Times New Roman" w:eastAsia="方正仿宋_GBK" w:hAnsi="Times New Roman"/>
          <w:sz w:val="32"/>
          <w:szCs w:val="32"/>
          <w:shd w:val="clear" w:color="auto" w:fill="FFFFFF"/>
        </w:rPr>
        <w:t>从本级财政部门取得的财政拨款，包括一般公共预算财政拨款和政府性基金预算财政拨款。</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t>（二）事业收入：</w:t>
      </w:r>
      <w:r w:rsidRPr="007D22F4">
        <w:rPr>
          <w:rFonts w:ascii="Times New Roman" w:eastAsia="方正仿宋_GBK" w:hAnsi="Times New Roman"/>
          <w:sz w:val="32"/>
          <w:szCs w:val="32"/>
          <w:shd w:val="clear" w:color="auto" w:fill="FFFFFF"/>
        </w:rPr>
        <w:t>指事业单位开展专业业务活动及其辅助活动取得的现金流入；事业单位收到的财政专户实际核拨的教育收费等资金在此反映。</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t>（三）经营收入：</w:t>
      </w:r>
      <w:r w:rsidRPr="007D22F4">
        <w:rPr>
          <w:rFonts w:ascii="Times New Roman" w:eastAsia="方正仿宋_GBK" w:hAnsi="Times New Roman"/>
          <w:sz w:val="32"/>
          <w:szCs w:val="32"/>
          <w:shd w:val="clear" w:color="auto" w:fill="FFFFFF"/>
        </w:rPr>
        <w:t>指事业单位在专业业务活动及其辅助活动之外开展非独立核算经营活动取得的现金流入。</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t>（四）其他收入：</w:t>
      </w:r>
      <w:r w:rsidRPr="007D22F4">
        <w:rPr>
          <w:rFonts w:ascii="Times New Roman" w:eastAsia="方正仿宋_GBK" w:hAnsi="Times New Roman"/>
          <w:sz w:val="32"/>
          <w:szCs w:val="32"/>
          <w:shd w:val="clear" w:color="auto" w:fill="FFFFFF"/>
        </w:rPr>
        <w:t>指单位取得的除</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财政拨款收入</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事业收入</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经营收入</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等以外的收入，包括未纳入财政预算或</w:t>
      </w:r>
      <w:r w:rsidRPr="007D22F4">
        <w:rPr>
          <w:rFonts w:ascii="Times New Roman" w:eastAsia="方正仿宋_GBK" w:hAnsi="Times New Roman"/>
          <w:sz w:val="32"/>
          <w:szCs w:val="32"/>
          <w:shd w:val="clear" w:color="auto" w:fill="FFFFFF"/>
        </w:rPr>
        <w:lastRenderedPageBreak/>
        <w:t>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t>（五）使用非财政拨款结余（含专用结余）：</w:t>
      </w:r>
      <w:r w:rsidRPr="007D22F4">
        <w:rPr>
          <w:rFonts w:ascii="Times New Roman" w:eastAsia="方正仿宋_GBK" w:hAnsi="Times New Roman"/>
          <w:sz w:val="32"/>
          <w:szCs w:val="32"/>
          <w:shd w:val="clear" w:color="auto" w:fill="FFFFFF"/>
        </w:rPr>
        <w:t>指单位在当年的</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财政拨款收入</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事业收入</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经营收入</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其他收入</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等不足以安排当年支出的情况下，使用以前年度积累的非财政拨款结余弥补</w:t>
      </w:r>
      <w:r w:rsidR="00A6491D">
        <w:rPr>
          <w:rFonts w:ascii="Times New Roman" w:eastAsia="方正仿宋_GBK" w:hAnsi="Times New Roman"/>
          <w:sz w:val="32"/>
          <w:szCs w:val="32"/>
          <w:shd w:val="clear" w:color="auto" w:fill="FFFFFF"/>
        </w:rPr>
        <w:t>2024</w:t>
      </w:r>
      <w:r w:rsidR="00A6491D">
        <w:rPr>
          <w:rFonts w:ascii="Times New Roman" w:eastAsia="方正仿宋_GBK" w:hAnsi="Times New Roman"/>
          <w:sz w:val="32"/>
          <w:szCs w:val="32"/>
          <w:shd w:val="clear" w:color="auto" w:fill="FFFFFF"/>
        </w:rPr>
        <w:t>年度</w:t>
      </w:r>
      <w:r w:rsidRPr="007D22F4">
        <w:rPr>
          <w:rFonts w:ascii="Times New Roman" w:eastAsia="方正仿宋_GBK" w:hAnsi="Times New Roman"/>
          <w:sz w:val="32"/>
          <w:szCs w:val="32"/>
          <w:shd w:val="clear" w:color="auto" w:fill="FFFFFF"/>
        </w:rPr>
        <w:t>收支缺口的资金。</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t>（六）年初结转和结余：</w:t>
      </w:r>
      <w:r w:rsidRPr="007D22F4">
        <w:rPr>
          <w:rFonts w:ascii="Times New Roman" w:eastAsia="方正仿宋_GBK" w:hAnsi="Times New Roman"/>
          <w:sz w:val="32"/>
          <w:szCs w:val="32"/>
          <w:shd w:val="clear" w:color="auto" w:fill="FFFFFF"/>
        </w:rPr>
        <w:t>指单位上年结转本年使用的基本支出结转、项目支出结转和结余、经营结余。</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t>（七）结余分配：</w:t>
      </w:r>
      <w:r w:rsidRPr="007D22F4">
        <w:rPr>
          <w:rFonts w:ascii="Times New Roman" w:eastAsia="方正仿宋_GBK" w:hAnsi="Times New Roman"/>
          <w:sz w:val="32"/>
          <w:szCs w:val="32"/>
          <w:shd w:val="clear" w:color="auto" w:fill="FFFFFF"/>
        </w:rPr>
        <w:t>指单位按照国家有关规定，缴纳所得税、提取专用基金、转入非财政拨款结余等当年结余的分配情况。</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t>（八）年末结转和结余：</w:t>
      </w:r>
      <w:r w:rsidRPr="007D22F4">
        <w:rPr>
          <w:rFonts w:ascii="Times New Roman" w:eastAsia="方正仿宋_GBK" w:hAnsi="Times New Roman"/>
          <w:sz w:val="32"/>
          <w:szCs w:val="32"/>
          <w:shd w:val="clear" w:color="auto" w:fill="FFFFFF"/>
        </w:rPr>
        <w:t>指单位结转下年的基本支出结转、项目支出结转和结余、经营结余。</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t>（九）基本支出：</w:t>
      </w:r>
      <w:r w:rsidRPr="007D22F4">
        <w:rPr>
          <w:rFonts w:ascii="Times New Roman" w:eastAsia="方正仿宋_GBK" w:hAnsi="Times New Roman"/>
          <w:sz w:val="32"/>
          <w:szCs w:val="32"/>
          <w:shd w:val="clear" w:color="auto" w:fill="FFFFFF"/>
        </w:rPr>
        <w:t>指为保障机构正常运转、完成日常工作任务而发生的人员经费和公用经费。其中：人员经费指政府收支分类经济科目中的</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工资福利支出</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和</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对个人和家庭的补助</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；公用经费指政府收支分类经济科目中除</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工资福利支出</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和</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对个人和家庭的补助</w:t>
      </w:r>
      <w:r w:rsidRPr="007D22F4">
        <w:rPr>
          <w:rFonts w:ascii="Times New Roman" w:eastAsia="方正仿宋_GBK" w:hAnsi="Times New Roman"/>
          <w:sz w:val="32"/>
          <w:szCs w:val="32"/>
          <w:shd w:val="clear" w:color="auto" w:fill="FFFFFF"/>
        </w:rPr>
        <w:t>”</w:t>
      </w:r>
      <w:r w:rsidRPr="007D22F4">
        <w:rPr>
          <w:rFonts w:ascii="Times New Roman" w:eastAsia="方正仿宋_GBK" w:hAnsi="Times New Roman"/>
          <w:sz w:val="32"/>
          <w:szCs w:val="32"/>
          <w:shd w:val="clear" w:color="auto" w:fill="FFFFFF"/>
        </w:rPr>
        <w:t>外的其他支出。</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lastRenderedPageBreak/>
        <w:t>（十）项目支出：</w:t>
      </w:r>
      <w:r w:rsidRPr="007D22F4">
        <w:rPr>
          <w:rFonts w:ascii="Times New Roman" w:eastAsia="方正仿宋_GBK" w:hAnsi="Times New Roman"/>
          <w:sz w:val="32"/>
          <w:szCs w:val="32"/>
          <w:shd w:val="clear" w:color="auto" w:fill="FFFFFF"/>
        </w:rPr>
        <w:t>指在基本支出之外为完成特定行政任务和事业发展目标所发生的支出。</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t>（十一）经营支出：</w:t>
      </w:r>
      <w:r w:rsidRPr="007D22F4">
        <w:rPr>
          <w:rFonts w:ascii="Times New Roman" w:eastAsia="方正仿宋_GBK" w:hAnsi="Times New Roman"/>
          <w:sz w:val="32"/>
          <w:szCs w:val="32"/>
          <w:shd w:val="clear" w:color="auto" w:fill="FFFFFF"/>
        </w:rPr>
        <w:t>指事业单位在专业业务活动及其辅助活动之外开展非独立核算经营活动发生的支出。</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CB0649">
        <w:rPr>
          <w:rStyle w:val="a9"/>
          <w:rFonts w:ascii="方正楷体_GBK" w:eastAsia="方正楷体_GBK" w:hAnsi="Times New Roman" w:hint="eastAsia"/>
          <w:b w:val="0"/>
          <w:sz w:val="32"/>
          <w:szCs w:val="32"/>
          <w:shd w:val="clear" w:color="auto" w:fill="FFFFFF"/>
        </w:rPr>
        <w:t>（十二）“三公”经费：</w:t>
      </w:r>
      <w:r w:rsidRPr="007D22F4">
        <w:rPr>
          <w:rFonts w:ascii="Times New Roman" w:eastAsia="方正仿宋_GBK" w:hAnsi="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t>（十三）机关运行经费：</w:t>
      </w:r>
      <w:r w:rsidRPr="007D22F4">
        <w:rPr>
          <w:rFonts w:ascii="Times New Roman" w:eastAsia="方正仿宋_GBK" w:hAnsi="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t>（十四）工资福利支出（支出经济分类科目类级）：</w:t>
      </w:r>
      <w:r w:rsidRPr="007D22F4">
        <w:rPr>
          <w:rFonts w:ascii="Times New Roman" w:eastAsia="方正仿宋_GBK" w:hAnsi="Times New Roman"/>
          <w:sz w:val="32"/>
          <w:szCs w:val="32"/>
          <w:shd w:val="clear" w:color="auto" w:fill="FFFFFF"/>
        </w:rPr>
        <w:t>反映单位开支的在职职工和编制外长期聘用人员的各类劳动报酬，以及为上述人员缴纳的各项社会保险费等。</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lastRenderedPageBreak/>
        <w:t>（十五）商品和服务支出（支出经济分类科目类级）：</w:t>
      </w:r>
      <w:r w:rsidRPr="007D22F4">
        <w:rPr>
          <w:rFonts w:ascii="Times New Roman" w:eastAsia="方正仿宋_GBK" w:hAnsi="Times New Roman"/>
          <w:sz w:val="32"/>
          <w:szCs w:val="32"/>
          <w:shd w:val="clear" w:color="auto" w:fill="FFFFFF"/>
        </w:rPr>
        <w:t>反映单位购买商品和服务的支出（不包括用于购置固定资产的支出、战略性和应急储备支出）。</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t>（十六）对个人和家庭的补助（支出经济分类科目类级）：</w:t>
      </w:r>
      <w:r w:rsidRPr="007D22F4">
        <w:rPr>
          <w:rFonts w:ascii="Times New Roman" w:eastAsia="方正仿宋_GBK" w:hAnsi="Times New Roman"/>
          <w:sz w:val="32"/>
          <w:szCs w:val="32"/>
          <w:shd w:val="clear" w:color="auto" w:fill="FFFFFF"/>
        </w:rPr>
        <w:t>反映用于对个人和家庭的补助支出。</w:t>
      </w:r>
    </w:p>
    <w:p w:rsidR="009D7C45" w:rsidRPr="007D22F4" w:rsidRDefault="00E257DA">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Style w:val="a9"/>
          <w:rFonts w:ascii="Times New Roman" w:eastAsia="方正楷体_GBK" w:hAnsi="Times New Roman"/>
          <w:b w:val="0"/>
          <w:sz w:val="32"/>
          <w:szCs w:val="32"/>
          <w:shd w:val="clear" w:color="auto" w:fill="FFFFFF"/>
        </w:rPr>
        <w:t>（十七）其他资本性支出（支出经济分类科目类级）：</w:t>
      </w:r>
      <w:r w:rsidRPr="007D22F4">
        <w:rPr>
          <w:rFonts w:ascii="Times New Roman" w:eastAsia="方正仿宋_GBK" w:hAnsi="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D7C45" w:rsidRPr="007D22F4" w:rsidRDefault="00E257DA">
      <w:pPr>
        <w:pStyle w:val="Char"/>
        <w:spacing w:before="0" w:beforeAutospacing="0" w:after="0" w:afterAutospacing="0" w:line="596" w:lineRule="exact"/>
        <w:ind w:firstLineChars="200" w:firstLine="640"/>
        <w:rPr>
          <w:rFonts w:ascii="Times New Roman" w:eastAsia="方正黑体_GBK" w:hAnsi="Times New Roman"/>
          <w:b/>
          <w:sz w:val="32"/>
          <w:szCs w:val="32"/>
        </w:rPr>
      </w:pPr>
      <w:r w:rsidRPr="007D22F4">
        <w:rPr>
          <w:rStyle w:val="a9"/>
          <w:rFonts w:ascii="Times New Roman" w:eastAsia="方正黑体_GBK" w:hAnsi="Times New Roman"/>
          <w:b w:val="0"/>
          <w:sz w:val="32"/>
          <w:szCs w:val="32"/>
          <w:shd w:val="clear" w:color="auto" w:fill="FFFFFF"/>
        </w:rPr>
        <w:t>七、决算公开联系方式及信息反馈渠道</w:t>
      </w:r>
    </w:p>
    <w:p w:rsidR="009D7C45" w:rsidRPr="007D22F4" w:rsidRDefault="00E257DA" w:rsidP="003F2A2B">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Fonts w:ascii="Times New Roman" w:eastAsia="方正仿宋_GBK" w:hAnsi="Times New Roman"/>
          <w:sz w:val="32"/>
          <w:szCs w:val="32"/>
          <w:shd w:val="clear" w:color="auto" w:fill="FFFFFF"/>
        </w:rPr>
        <w:t>本</w:t>
      </w:r>
      <w:r w:rsidR="00DF1753" w:rsidRPr="007D22F4">
        <w:rPr>
          <w:rFonts w:ascii="Times New Roman" w:eastAsia="方正仿宋_GBK" w:hAnsi="Times New Roman"/>
          <w:sz w:val="32"/>
          <w:szCs w:val="32"/>
          <w:shd w:val="clear" w:color="auto" w:fill="FFFFFF"/>
        </w:rPr>
        <w:t>部门</w:t>
      </w:r>
      <w:r w:rsidRPr="007D22F4">
        <w:rPr>
          <w:rFonts w:ascii="Times New Roman" w:eastAsia="方正仿宋_GBK" w:hAnsi="Times New Roman"/>
          <w:sz w:val="32"/>
          <w:szCs w:val="32"/>
          <w:shd w:val="clear" w:color="auto" w:fill="FFFFFF"/>
        </w:rPr>
        <w:t>决算公开信息反馈和联系方式：</w:t>
      </w:r>
    </w:p>
    <w:p w:rsidR="009D7C45" w:rsidRPr="007D22F4" w:rsidRDefault="00834AD5" w:rsidP="00834AD5">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7D22F4">
        <w:rPr>
          <w:rFonts w:ascii="Times New Roman" w:eastAsia="方正仿宋_GBK" w:hAnsi="Times New Roman"/>
          <w:sz w:val="32"/>
          <w:szCs w:val="32"/>
          <w:shd w:val="clear" w:color="auto" w:fill="FFFFFF"/>
        </w:rPr>
        <w:t>许霞</w:t>
      </w:r>
      <w:r w:rsidR="00E257DA" w:rsidRPr="007D22F4">
        <w:rPr>
          <w:rFonts w:ascii="Times New Roman" w:eastAsia="方正仿宋_GBK" w:hAnsi="Times New Roman"/>
          <w:sz w:val="32"/>
          <w:szCs w:val="32"/>
          <w:shd w:val="clear" w:color="auto" w:fill="FFFFFF"/>
        </w:rPr>
        <w:t xml:space="preserve">   023-</w:t>
      </w:r>
      <w:r w:rsidRPr="007D22F4">
        <w:rPr>
          <w:rFonts w:ascii="Times New Roman" w:eastAsia="方正仿宋_GBK" w:hAnsi="Times New Roman"/>
          <w:sz w:val="32"/>
          <w:szCs w:val="32"/>
          <w:shd w:val="clear" w:color="auto" w:fill="FFFFFF"/>
        </w:rPr>
        <w:t>70686227</w:t>
      </w:r>
    </w:p>
    <w:p w:rsidR="009D7C45" w:rsidRPr="007D22F4" w:rsidRDefault="009D7C45">
      <w:pPr>
        <w:pStyle w:val="1"/>
        <w:autoSpaceDE w:val="0"/>
        <w:spacing w:line="596" w:lineRule="exact"/>
        <w:ind w:firstLine="643"/>
        <w:jc w:val="both"/>
        <w:rPr>
          <w:rStyle w:val="a9"/>
          <w:rFonts w:ascii="Times New Roman" w:eastAsia="方正仿宋_GBK" w:hAnsi="Times New Roman"/>
          <w:sz w:val="32"/>
          <w:szCs w:val="32"/>
          <w:shd w:val="clear" w:color="auto" w:fill="FFFF00"/>
        </w:rPr>
        <w:sectPr w:rsidR="009D7C45" w:rsidRPr="007D22F4">
          <w:footerReference w:type="default" r:id="rId9"/>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9D7C45" w:rsidRPr="007D22F4">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400" w:lineRule="exact"/>
              <w:jc w:val="center"/>
              <w:textAlignment w:val="bottom"/>
              <w:rPr>
                <w:rFonts w:ascii="Times New Roman" w:hAnsi="Times New Roman" w:hint="default"/>
                <w:b/>
                <w:color w:val="000000"/>
                <w:sz w:val="32"/>
                <w:szCs w:val="32"/>
              </w:rPr>
            </w:pPr>
            <w:r w:rsidRPr="007D22F4">
              <w:rPr>
                <w:rFonts w:ascii="Times New Roman" w:hAnsi="Times New Roman" w:hint="default"/>
                <w:b/>
                <w:color w:val="000000"/>
                <w:sz w:val="32"/>
                <w:szCs w:val="32"/>
              </w:rPr>
              <w:lastRenderedPageBreak/>
              <w:t>收入支出决算总表</w:t>
            </w:r>
          </w:p>
        </w:tc>
      </w:tr>
      <w:tr w:rsidR="009D7C45" w:rsidRPr="007D22F4">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jc w:val="right"/>
              <w:rPr>
                <w:rFonts w:ascii="Times New Roman" w:hAnsi="Times New Roman"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公开</w:t>
            </w:r>
            <w:r w:rsidRPr="007D22F4">
              <w:rPr>
                <w:rFonts w:ascii="Times New Roman" w:hAnsi="Times New Roman" w:hint="default"/>
                <w:color w:val="000000"/>
                <w:sz w:val="20"/>
                <w:szCs w:val="20"/>
              </w:rPr>
              <w:t>01</w:t>
            </w:r>
            <w:r w:rsidRPr="007D22F4">
              <w:rPr>
                <w:rFonts w:ascii="Times New Roman" w:hAnsi="Times New Roman" w:hint="default"/>
                <w:color w:val="000000"/>
                <w:sz w:val="20"/>
                <w:szCs w:val="20"/>
              </w:rPr>
              <w:t>表</w:t>
            </w:r>
          </w:p>
        </w:tc>
      </w:tr>
      <w:tr w:rsidR="009D7C45" w:rsidRPr="007D22F4">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rPr>
                <w:rFonts w:ascii="Times New Roman" w:hAnsi="Times New Roman" w:hint="default"/>
                <w:color w:val="000000"/>
                <w:sz w:val="22"/>
                <w:szCs w:val="22"/>
              </w:rPr>
            </w:pPr>
            <w:r w:rsidRPr="007D22F4">
              <w:rPr>
                <w:rFonts w:ascii="Times New Roman" w:hAnsi="Times New Roman" w:hint="default"/>
                <w:sz w:val="20"/>
                <w:szCs w:val="20"/>
              </w:rPr>
              <w:t>部门：</w:t>
            </w:r>
            <w:r w:rsidRPr="007D22F4">
              <w:rPr>
                <w:rFonts w:ascii="Times New Roman" w:hAnsi="Times New Roman" w:hint="default"/>
                <w:sz w:val="20"/>
              </w:rPr>
              <w:t>丰都县公安局</w:t>
            </w:r>
          </w:p>
        </w:tc>
        <w:tc>
          <w:tcPr>
            <w:tcW w:w="1372"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单位：</w:t>
            </w:r>
            <w:r w:rsidRPr="007D22F4">
              <w:rPr>
                <w:rFonts w:ascii="Times New Roman" w:hAnsi="Times New Roman" w:hint="default"/>
                <w:sz w:val="20"/>
                <w:szCs w:val="20"/>
              </w:rPr>
              <w:t>万元</w:t>
            </w:r>
          </w:p>
        </w:tc>
      </w:tr>
      <w:tr w:rsidR="009D7C45" w:rsidRPr="007D22F4">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支出</w:t>
            </w: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决算数</w:t>
            </w: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23,401.90</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10.00</w:t>
            </w: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19,446.20</w:t>
            </w: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70.05</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2,250.38</w:t>
            </w: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843.07</w:t>
            </w: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930.80</w:t>
            </w: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jc w:val="center"/>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jc w:val="center"/>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23,471.95</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jc w:val="center"/>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23,480.44</w:t>
            </w: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20"/>
                <w:szCs w:val="20"/>
              </w:rPr>
            </w:pPr>
          </w:p>
        </w:tc>
      </w:tr>
      <w:tr w:rsidR="009D7C45" w:rsidRPr="007D22F4">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55.87</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textAlignment w:val="center"/>
              <w:rPr>
                <w:rFonts w:ascii="Times New Roman" w:hAnsi="Times New Roman" w:hint="default"/>
                <w:b/>
                <w:bCs/>
                <w:color w:val="000000"/>
                <w:sz w:val="20"/>
                <w:szCs w:val="20"/>
              </w:rPr>
            </w:pPr>
            <w:r w:rsidRPr="007D22F4">
              <w:rPr>
                <w:rFonts w:ascii="Times New Roman" w:hAnsi="Times New Roman" w:hint="default"/>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47.37</w:t>
            </w:r>
          </w:p>
        </w:tc>
      </w:tr>
      <w:tr w:rsidR="009D7C45" w:rsidRPr="007D22F4">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40" w:lineRule="exact"/>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23,527.82</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9D7C45" w:rsidRPr="007D22F4" w:rsidRDefault="00E257DA">
            <w:pPr>
              <w:spacing w:line="240" w:lineRule="exact"/>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23,527.82</w:t>
            </w:r>
          </w:p>
        </w:tc>
      </w:tr>
    </w:tbl>
    <w:p w:rsidR="009D7C45" w:rsidRPr="007D22F4" w:rsidRDefault="009D7C45">
      <w:pPr>
        <w:rPr>
          <w:rFonts w:ascii="Times New Roman" w:hAnsi="Times New Roman" w:hint="default"/>
          <w:sz w:val="21"/>
          <w:szCs w:val="21"/>
        </w:rPr>
      </w:pPr>
    </w:p>
    <w:p w:rsidR="009D7C45" w:rsidRPr="007D22F4" w:rsidRDefault="00E257DA">
      <w:pPr>
        <w:spacing w:line="240" w:lineRule="exact"/>
        <w:rPr>
          <w:rFonts w:ascii="Times New Roman" w:hAnsi="Times New Roman" w:hint="default"/>
          <w:sz w:val="20"/>
          <w:szCs w:val="20"/>
        </w:rPr>
      </w:pPr>
      <w:r w:rsidRPr="007D22F4">
        <w:rPr>
          <w:rFonts w:ascii="Times New Roman" w:hAnsi="Times New Roman" w:hint="default"/>
          <w:sz w:val="20"/>
          <w:szCs w:val="20"/>
        </w:rPr>
        <w:t>备注：</w:t>
      </w:r>
      <w:r w:rsidRPr="007D22F4">
        <w:rPr>
          <w:rFonts w:ascii="Times New Roman" w:hAnsi="Times New Roman" w:hint="default"/>
          <w:sz w:val="20"/>
          <w:szCs w:val="20"/>
        </w:rPr>
        <w:t>1.</w:t>
      </w:r>
      <w:r w:rsidRPr="007D22F4">
        <w:rPr>
          <w:rFonts w:ascii="Times New Roman" w:hAnsi="Times New Roman" w:hint="default"/>
          <w:sz w:val="20"/>
          <w:szCs w:val="20"/>
        </w:rPr>
        <w:t>本表反映部门</w:t>
      </w:r>
      <w:r w:rsidR="00A6491D">
        <w:rPr>
          <w:rFonts w:ascii="Times New Roman" w:hAnsi="Times New Roman" w:hint="default"/>
          <w:sz w:val="20"/>
          <w:szCs w:val="20"/>
        </w:rPr>
        <w:t>2024</w:t>
      </w:r>
      <w:r w:rsidR="00A6491D">
        <w:rPr>
          <w:rFonts w:ascii="Times New Roman" w:hAnsi="Times New Roman" w:hint="default"/>
          <w:sz w:val="20"/>
          <w:szCs w:val="20"/>
        </w:rPr>
        <w:t>年度</w:t>
      </w:r>
      <w:r w:rsidRPr="007D22F4">
        <w:rPr>
          <w:rFonts w:ascii="Times New Roman" w:hAnsi="Times New Roman" w:hint="default"/>
          <w:sz w:val="20"/>
          <w:szCs w:val="20"/>
        </w:rPr>
        <w:t>的总收支和年末结转结余情况。</w:t>
      </w:r>
      <w:r w:rsidRPr="007D22F4">
        <w:rPr>
          <w:rFonts w:ascii="Times New Roman" w:hAnsi="Times New Roman" w:hint="default"/>
          <w:sz w:val="20"/>
          <w:szCs w:val="20"/>
        </w:rPr>
        <w:br/>
        <w:t xml:space="preserve">      2.</w:t>
      </w:r>
      <w:r w:rsidRPr="007D22F4">
        <w:rPr>
          <w:rFonts w:ascii="Times New Roman" w:hAnsi="Times New Roman" w:hint="default"/>
          <w:sz w:val="20"/>
          <w:szCs w:val="20"/>
        </w:rPr>
        <w:t>本套报表金额单位转换时可能存在尾数误差。</w:t>
      </w:r>
      <w:r w:rsidRPr="007D22F4">
        <w:rPr>
          <w:rFonts w:ascii="Times New Roman" w:hAnsi="Times New Roman" w:hint="default"/>
          <w:sz w:val="20"/>
          <w:szCs w:val="20"/>
        </w:rPr>
        <w:br/>
      </w:r>
      <w:r w:rsidRPr="007D22F4">
        <w:rPr>
          <w:rFonts w:ascii="Times New Roman" w:hAnsi="Times New Roman" w:hint="default"/>
          <w:sz w:val="20"/>
          <w:szCs w:val="20"/>
        </w:rPr>
        <w:br/>
      </w:r>
    </w:p>
    <w:tbl>
      <w:tblPr>
        <w:tblW w:w="5059" w:type="pct"/>
        <w:tblLayout w:type="fixed"/>
        <w:tblCellMar>
          <w:left w:w="0" w:type="dxa"/>
          <w:right w:w="0" w:type="dxa"/>
        </w:tblCellMar>
        <w:tblLook w:val="04A0" w:firstRow="1" w:lastRow="0" w:firstColumn="1" w:lastColumn="0" w:noHBand="0" w:noVBand="1"/>
      </w:tblPr>
      <w:tblGrid>
        <w:gridCol w:w="1362"/>
        <w:gridCol w:w="2973"/>
        <w:gridCol w:w="1377"/>
        <w:gridCol w:w="1429"/>
        <w:gridCol w:w="1463"/>
        <w:gridCol w:w="1355"/>
        <w:gridCol w:w="1386"/>
        <w:gridCol w:w="1256"/>
        <w:gridCol w:w="1256"/>
        <w:gridCol w:w="1646"/>
      </w:tblGrid>
      <w:tr w:rsidR="009D7C45" w:rsidRPr="007D22F4">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jc w:val="center"/>
              <w:textAlignment w:val="bottom"/>
              <w:rPr>
                <w:rFonts w:ascii="Times New Roman" w:hAnsi="Times New Roman" w:hint="default"/>
                <w:b/>
                <w:color w:val="000000"/>
                <w:sz w:val="32"/>
                <w:szCs w:val="32"/>
              </w:rPr>
            </w:pPr>
            <w:r w:rsidRPr="007D22F4">
              <w:rPr>
                <w:rFonts w:ascii="Times New Roman" w:hAnsi="Times New Roman" w:hint="default"/>
                <w:b/>
                <w:color w:val="000000"/>
                <w:sz w:val="32"/>
                <w:szCs w:val="32"/>
              </w:rPr>
              <w:lastRenderedPageBreak/>
              <w:t>收入决算表</w:t>
            </w:r>
          </w:p>
        </w:tc>
      </w:tr>
      <w:tr w:rsidR="009D7C45" w:rsidRPr="007D22F4">
        <w:trPr>
          <w:trHeight w:val="328"/>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rsidR="009D7C45" w:rsidRPr="007D22F4" w:rsidRDefault="00E257DA">
            <w:pPr>
              <w:spacing w:line="280" w:lineRule="exact"/>
              <w:rPr>
                <w:rFonts w:ascii="Times New Roman" w:hAnsi="Times New Roman" w:hint="default"/>
                <w:color w:val="000000"/>
                <w:sz w:val="20"/>
                <w:szCs w:val="20"/>
              </w:rPr>
            </w:pPr>
            <w:r w:rsidRPr="007D22F4">
              <w:rPr>
                <w:rFonts w:ascii="Times New Roman" w:hAnsi="Times New Roman" w:hint="default"/>
                <w:sz w:val="20"/>
                <w:szCs w:val="20"/>
              </w:rPr>
              <w:t>部门：</w:t>
            </w:r>
            <w:r w:rsidRPr="007D22F4">
              <w:rPr>
                <w:rFonts w:ascii="Times New Roman" w:hAnsi="Times New Roman" w:hint="default"/>
                <w:sz w:val="20"/>
              </w:rPr>
              <w:t>丰都县公安局</w:t>
            </w:r>
          </w:p>
        </w:tc>
        <w:tc>
          <w:tcPr>
            <w:tcW w:w="461"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公开</w:t>
            </w:r>
            <w:r w:rsidRPr="007D22F4">
              <w:rPr>
                <w:rFonts w:ascii="Times New Roman" w:hAnsi="Times New Roman" w:hint="default"/>
                <w:color w:val="000000"/>
                <w:sz w:val="20"/>
                <w:szCs w:val="20"/>
              </w:rPr>
              <w:t>02</w:t>
            </w:r>
            <w:r w:rsidRPr="007D22F4">
              <w:rPr>
                <w:rFonts w:ascii="Times New Roman" w:hAnsi="Times New Roman" w:hint="default"/>
                <w:color w:val="000000"/>
                <w:sz w:val="20"/>
                <w:szCs w:val="20"/>
              </w:rPr>
              <w:t>表</w:t>
            </w:r>
          </w:p>
        </w:tc>
      </w:tr>
      <w:tr w:rsidR="009D7C45" w:rsidRPr="007D22F4">
        <w:trPr>
          <w:trHeight w:val="328"/>
        </w:trPr>
        <w:tc>
          <w:tcPr>
            <w:tcW w:w="1842" w:type="pct"/>
            <w:gridSpan w:val="3"/>
            <w:vMerge/>
            <w:tcBorders>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单位：</w:t>
            </w:r>
            <w:r w:rsidRPr="007D22F4">
              <w:rPr>
                <w:rFonts w:ascii="Times New Roman" w:hAnsi="Times New Roman" w:hint="default"/>
                <w:sz w:val="20"/>
                <w:szCs w:val="20"/>
              </w:rPr>
              <w:t>万元</w:t>
            </w:r>
          </w:p>
        </w:tc>
      </w:tr>
      <w:tr w:rsidR="009D7C45" w:rsidRPr="007D22F4">
        <w:trPr>
          <w:trHeight w:val="431"/>
        </w:trPr>
        <w:tc>
          <w:tcPr>
            <w:tcW w:w="1398"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9D7C45" w:rsidRPr="007D22F4" w:rsidRDefault="00E257DA">
            <w:pPr>
              <w:jc w:val="center"/>
              <w:textAlignment w:val="bottom"/>
              <w:rPr>
                <w:rFonts w:ascii="Times New Roman" w:hAnsi="Times New Roman" w:hint="default"/>
                <w:b/>
                <w:color w:val="000000"/>
                <w:sz w:val="20"/>
                <w:szCs w:val="20"/>
              </w:rPr>
            </w:pPr>
            <w:r w:rsidRPr="007D22F4">
              <w:rPr>
                <w:rFonts w:ascii="Times New Roman" w:hAnsi="Times New Roman" w:hint="default"/>
                <w:b/>
                <w:color w:val="000000"/>
                <w:sz w:val="20"/>
                <w:szCs w:val="20"/>
              </w:rPr>
              <w:t>项目</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本年收入合计</w:t>
            </w:r>
          </w:p>
        </w:tc>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财政拨款收入</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上级补助收入</w:t>
            </w:r>
          </w:p>
        </w:tc>
        <w:tc>
          <w:tcPr>
            <w:tcW w:w="88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E257DA">
            <w:pPr>
              <w:jc w:val="center"/>
              <w:textAlignment w:val="bottom"/>
              <w:rPr>
                <w:rFonts w:ascii="Times New Roman" w:hAnsi="Times New Roman" w:hint="default"/>
                <w:b/>
                <w:color w:val="000000"/>
                <w:sz w:val="20"/>
                <w:szCs w:val="20"/>
              </w:rPr>
            </w:pPr>
            <w:r w:rsidRPr="007D22F4">
              <w:rPr>
                <w:rFonts w:ascii="Times New Roman" w:hAnsi="Times New Roman" w:hint="default"/>
                <w:b/>
                <w:color w:val="000000"/>
                <w:sz w:val="20"/>
                <w:szCs w:val="20"/>
              </w:rPr>
              <w:t>事业收入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经营收入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附属单位上缴收入</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其他收入</w:t>
            </w:r>
          </w:p>
        </w:tc>
      </w:tr>
      <w:tr w:rsidR="009D7C45" w:rsidRPr="007D22F4">
        <w:trPr>
          <w:trHeight w:val="334"/>
        </w:trPr>
        <w:tc>
          <w:tcPr>
            <w:tcW w:w="439"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功能分类科目编码</w:t>
            </w:r>
          </w:p>
        </w:tc>
        <w:tc>
          <w:tcPr>
            <w:tcW w:w="958"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项目（按</w:t>
            </w:r>
            <w:r w:rsidRPr="007D22F4">
              <w:rPr>
                <w:rFonts w:ascii="Times New Roman" w:hAnsi="Times New Roman" w:hint="default"/>
                <w:b/>
                <w:color w:val="000000"/>
                <w:sz w:val="20"/>
                <w:szCs w:val="20"/>
              </w:rPr>
              <w:t>“</w:t>
            </w:r>
            <w:r w:rsidRPr="007D22F4">
              <w:rPr>
                <w:rFonts w:ascii="Times New Roman" w:hAnsi="Times New Roman" w:hint="default"/>
                <w:b/>
                <w:color w:val="000000"/>
                <w:sz w:val="20"/>
                <w:szCs w:val="20"/>
              </w:rPr>
              <w:t>项</w:t>
            </w:r>
            <w:r w:rsidRPr="007D22F4">
              <w:rPr>
                <w:rFonts w:ascii="Times New Roman" w:hAnsi="Times New Roman" w:hint="default"/>
                <w:b/>
                <w:color w:val="000000"/>
                <w:sz w:val="20"/>
                <w:szCs w:val="20"/>
              </w:rPr>
              <w:t>”</w:t>
            </w:r>
            <w:r w:rsidRPr="007D22F4">
              <w:rPr>
                <w:rFonts w:ascii="Times New Roman" w:hAnsi="Times New Roman" w:hint="default"/>
                <w:b/>
                <w:color w:val="000000"/>
                <w:sz w:val="20"/>
                <w:szCs w:val="20"/>
              </w:rPr>
              <w:t>级功能分类科目）</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小计</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其中：教育收费</w:t>
            </w: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338"/>
        </w:trPr>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合计</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23,471.95</w:t>
            </w:r>
          </w:p>
        </w:tc>
        <w:tc>
          <w:tcPr>
            <w:tcW w:w="4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23,401.90</w:t>
            </w:r>
          </w:p>
        </w:tc>
        <w:tc>
          <w:tcPr>
            <w:tcW w:w="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c>
          <w:tcPr>
            <w:tcW w:w="4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c>
          <w:tcPr>
            <w:tcW w:w="52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70.05</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一般公共服务支出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10.00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20140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信访事务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10.00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2014099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其他信访事务支出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10.00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公共安全支出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19,437.70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19,367.65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70.05</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20402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公安</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19,437.70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19,367.65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70.05</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2040201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行政运行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12,083.45</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12,013.39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70.05</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2040219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信息化建设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688.43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688.43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2040220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执法办案</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4,036.78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4,036.78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2040299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其他公安支出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2,629.05</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2,629.05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社会保障和就业支出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2,250.38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2,250.38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20805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2,250.38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2,250.38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2080501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行政单位离退休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83.48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83.48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2080505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机关事业单位基本养老保险缴费支出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1,118.13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1,118.13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2080506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机关事业单位职业年金缴费支出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637.60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637.60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2080599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其他行政事业单位养老支出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411.17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411.17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210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卫生健康支出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843.07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843.07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21011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行政事业单位医疗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843.07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843.07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2101101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行政单位医疗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595.18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595.18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lastRenderedPageBreak/>
              <w:t>2101199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其他行政事业单位医疗支出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247.88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247.88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住房保障支出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930.80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930.80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住房改革支出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930.80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930.80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2210201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住房公积金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930.80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930.80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bl>
    <w:p w:rsidR="009D7C45" w:rsidRPr="007D22F4" w:rsidRDefault="00E257DA">
      <w:pPr>
        <w:ind w:left="600" w:hangingChars="300" w:hanging="600"/>
        <w:rPr>
          <w:rFonts w:ascii="Times New Roman" w:hAnsi="Times New Roman" w:hint="default"/>
          <w:sz w:val="20"/>
          <w:szCs w:val="20"/>
        </w:rPr>
      </w:pPr>
      <w:r w:rsidRPr="007D22F4">
        <w:rPr>
          <w:rFonts w:ascii="Times New Roman" w:hAnsi="Times New Roman" w:hint="default"/>
          <w:sz w:val="20"/>
          <w:szCs w:val="20"/>
        </w:rPr>
        <w:t>备注：</w:t>
      </w:r>
      <w:r w:rsidRPr="007D22F4">
        <w:rPr>
          <w:rFonts w:ascii="Times New Roman" w:hAnsi="Times New Roman" w:hint="default"/>
          <w:sz w:val="20"/>
          <w:szCs w:val="20"/>
        </w:rPr>
        <w:t>1.</w:t>
      </w:r>
      <w:r w:rsidRPr="007D22F4">
        <w:rPr>
          <w:rFonts w:ascii="Times New Roman" w:hAnsi="Times New Roman" w:hint="default"/>
          <w:sz w:val="20"/>
          <w:szCs w:val="20"/>
        </w:rPr>
        <w:t>本表反映部门</w:t>
      </w:r>
      <w:r w:rsidR="00A6491D">
        <w:rPr>
          <w:rFonts w:ascii="Times New Roman" w:hAnsi="Times New Roman" w:hint="default"/>
          <w:sz w:val="20"/>
          <w:szCs w:val="20"/>
        </w:rPr>
        <w:t>2024</w:t>
      </w:r>
      <w:r w:rsidR="00A6491D">
        <w:rPr>
          <w:rFonts w:ascii="Times New Roman" w:hAnsi="Times New Roman" w:hint="default"/>
          <w:sz w:val="20"/>
          <w:szCs w:val="20"/>
        </w:rPr>
        <w:t>年度</w:t>
      </w:r>
      <w:r w:rsidRPr="007D22F4">
        <w:rPr>
          <w:rFonts w:ascii="Times New Roman" w:hAnsi="Times New Roman" w:hint="default"/>
          <w:sz w:val="20"/>
          <w:szCs w:val="20"/>
        </w:rPr>
        <w:t>取得的各项收入情况。</w:t>
      </w:r>
      <w:r w:rsidRPr="007D22F4">
        <w:rPr>
          <w:rFonts w:ascii="Times New Roman" w:hAnsi="Times New Roman" w:hint="default"/>
          <w:sz w:val="20"/>
          <w:szCs w:val="20"/>
        </w:rPr>
        <w:br/>
        <w:t>2.</w:t>
      </w:r>
      <w:r w:rsidRPr="007D22F4">
        <w:rPr>
          <w:rFonts w:ascii="Times New Roman" w:hAnsi="Times New Roman" w:hint="default"/>
          <w:sz w:val="20"/>
          <w:szCs w:val="20"/>
        </w:rPr>
        <w:t>本套报表金额单位转换时可能存在尾数误差。</w:t>
      </w:r>
      <w:r w:rsidRPr="007D22F4">
        <w:rPr>
          <w:rFonts w:ascii="Times New Roman" w:hAnsi="Times New Roman" w:hint="default"/>
          <w:sz w:val="20"/>
          <w:szCs w:val="20"/>
        </w:rPr>
        <w:br/>
      </w:r>
      <w:r w:rsidRPr="007D22F4">
        <w:rPr>
          <w:rFonts w:ascii="Times New Roman" w:hAnsi="Times New Roman" w:hint="default"/>
          <w:sz w:val="20"/>
          <w:szCs w:val="20"/>
        </w:rPr>
        <w:br/>
      </w:r>
    </w:p>
    <w:p w:rsidR="009D7C45" w:rsidRPr="007D22F4" w:rsidRDefault="00E257DA">
      <w:pPr>
        <w:rPr>
          <w:rFonts w:ascii="Times New Roman" w:hAnsi="Times New Roman" w:hint="default"/>
          <w:sz w:val="20"/>
          <w:szCs w:val="20"/>
        </w:rPr>
      </w:pPr>
      <w:r w:rsidRPr="007D22F4">
        <w:rPr>
          <w:rFonts w:ascii="Times New Roman" w:hAnsi="Times New Roman" w:hint="default"/>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34"/>
        <w:gridCol w:w="3916"/>
        <w:gridCol w:w="1799"/>
        <w:gridCol w:w="1738"/>
        <w:gridCol w:w="1569"/>
        <w:gridCol w:w="1508"/>
        <w:gridCol w:w="1670"/>
        <w:gridCol w:w="1888"/>
      </w:tblGrid>
      <w:tr w:rsidR="009D7C45" w:rsidRPr="007D22F4">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jc w:val="center"/>
              <w:textAlignment w:val="bottom"/>
              <w:rPr>
                <w:rFonts w:ascii="Times New Roman" w:hAnsi="Times New Roman" w:hint="default"/>
                <w:b/>
                <w:color w:val="000000"/>
                <w:sz w:val="32"/>
                <w:szCs w:val="32"/>
              </w:rPr>
            </w:pPr>
            <w:r w:rsidRPr="007D22F4">
              <w:rPr>
                <w:rFonts w:ascii="Times New Roman" w:hAnsi="Times New Roman" w:hint="default"/>
                <w:b/>
                <w:color w:val="000000"/>
                <w:sz w:val="32"/>
                <w:szCs w:val="32"/>
              </w:rPr>
              <w:lastRenderedPageBreak/>
              <w:t>支出决算表</w:t>
            </w:r>
          </w:p>
        </w:tc>
      </w:tr>
      <w:tr w:rsidR="009D7C45" w:rsidRPr="007D22F4">
        <w:trPr>
          <w:trHeight w:val="342"/>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rsidR="009D7C45" w:rsidRPr="007D22F4" w:rsidRDefault="00E257DA">
            <w:pPr>
              <w:rPr>
                <w:rFonts w:ascii="Times New Roman" w:hAnsi="Times New Roman" w:hint="default"/>
                <w:color w:val="000000"/>
                <w:sz w:val="20"/>
                <w:szCs w:val="20"/>
              </w:rPr>
            </w:pPr>
            <w:r w:rsidRPr="007D22F4">
              <w:rPr>
                <w:rFonts w:ascii="Times New Roman" w:hAnsi="Times New Roman" w:hint="default"/>
                <w:sz w:val="20"/>
                <w:szCs w:val="20"/>
              </w:rPr>
              <w:t>部门</w:t>
            </w:r>
            <w:r w:rsidRPr="007D22F4">
              <w:rPr>
                <w:rFonts w:ascii="Times New Roman" w:hAnsi="Times New Roman" w:hint="default"/>
                <w:color w:val="000000"/>
                <w:sz w:val="20"/>
                <w:szCs w:val="20"/>
              </w:rPr>
              <w:t>：</w:t>
            </w:r>
            <w:r w:rsidRPr="007D22F4">
              <w:rPr>
                <w:rFonts w:ascii="Times New Roman" w:hAnsi="Times New Roman" w:hint="default"/>
                <w:color w:val="000000"/>
                <w:sz w:val="20"/>
              </w:rPr>
              <w:t>丰都县公安局</w:t>
            </w:r>
            <w:r w:rsidRPr="007D22F4">
              <w:rPr>
                <w:rFonts w:ascii="Times New Roman" w:hAnsi="Times New Roman" w:hint="default"/>
                <w:color w:val="000000"/>
                <w:sz w:val="20"/>
              </w:rPr>
              <w:t xml:space="preserve"> </w:t>
            </w:r>
          </w:p>
        </w:tc>
        <w:tc>
          <w:tcPr>
            <w:tcW w:w="56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公开</w:t>
            </w:r>
            <w:r w:rsidRPr="007D22F4">
              <w:rPr>
                <w:rFonts w:ascii="Times New Roman" w:hAnsi="Times New Roman" w:hint="default"/>
                <w:color w:val="000000"/>
                <w:sz w:val="20"/>
                <w:szCs w:val="20"/>
              </w:rPr>
              <w:t>03</w:t>
            </w:r>
            <w:r w:rsidRPr="007D22F4">
              <w:rPr>
                <w:rFonts w:ascii="Times New Roman" w:hAnsi="Times New Roman" w:hint="default"/>
                <w:color w:val="000000"/>
                <w:sz w:val="20"/>
                <w:szCs w:val="20"/>
              </w:rPr>
              <w:t>表</w:t>
            </w:r>
          </w:p>
        </w:tc>
      </w:tr>
      <w:tr w:rsidR="009D7C45" w:rsidRPr="007D22F4">
        <w:trPr>
          <w:trHeight w:val="342"/>
        </w:trPr>
        <w:tc>
          <w:tcPr>
            <w:tcW w:w="2268" w:type="pct"/>
            <w:gridSpan w:val="3"/>
            <w:vMerge/>
            <w:tcBorders>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单位：</w:t>
            </w:r>
            <w:r w:rsidRPr="007D22F4">
              <w:rPr>
                <w:rFonts w:ascii="Times New Roman" w:hAnsi="Times New Roman" w:hint="default"/>
                <w:sz w:val="20"/>
                <w:szCs w:val="20"/>
              </w:rPr>
              <w:t>万元</w:t>
            </w:r>
          </w:p>
        </w:tc>
      </w:tr>
      <w:tr w:rsidR="009D7C45" w:rsidRPr="007D22F4">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E257DA">
            <w:pPr>
              <w:jc w:val="center"/>
              <w:textAlignment w:val="bottom"/>
              <w:rPr>
                <w:rFonts w:ascii="Times New Roman" w:hAnsi="Times New Roman" w:hint="default"/>
                <w:b/>
                <w:color w:val="000000"/>
                <w:sz w:val="20"/>
                <w:szCs w:val="20"/>
              </w:rPr>
            </w:pPr>
            <w:r w:rsidRPr="007D22F4">
              <w:rPr>
                <w:rFonts w:ascii="Times New Roman" w:hAnsi="Times New Roman" w:hint="default"/>
                <w:b/>
                <w:color w:val="000000"/>
                <w:sz w:val="20"/>
                <w:szCs w:val="20"/>
              </w:rPr>
              <w:t>项目</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本年支出合计</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基本支出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项目支出</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上缴上级支出</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经营支出</w:t>
            </w:r>
          </w:p>
        </w:tc>
        <w:tc>
          <w:tcPr>
            <w:tcW w:w="6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对附属单位补助支出</w:t>
            </w:r>
          </w:p>
        </w:tc>
      </w:tr>
      <w:tr w:rsidR="009D7C45" w:rsidRPr="007D22F4">
        <w:trPr>
          <w:trHeight w:val="338"/>
        </w:trPr>
        <w:tc>
          <w:tcPr>
            <w:tcW w:w="40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功能分类科目编码</w:t>
            </w:r>
          </w:p>
        </w:tc>
        <w:tc>
          <w:tcPr>
            <w:tcW w:w="1277"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项目（按</w:t>
            </w:r>
            <w:r w:rsidRPr="007D22F4">
              <w:rPr>
                <w:rFonts w:ascii="Times New Roman" w:hAnsi="Times New Roman" w:hint="default"/>
                <w:b/>
                <w:color w:val="000000"/>
                <w:sz w:val="20"/>
                <w:szCs w:val="20"/>
              </w:rPr>
              <w:t>“</w:t>
            </w:r>
            <w:r w:rsidRPr="007D22F4">
              <w:rPr>
                <w:rFonts w:ascii="Times New Roman" w:hAnsi="Times New Roman" w:hint="default"/>
                <w:b/>
                <w:color w:val="000000"/>
                <w:sz w:val="20"/>
                <w:szCs w:val="20"/>
              </w:rPr>
              <w:t>项</w:t>
            </w:r>
            <w:r w:rsidRPr="007D22F4">
              <w:rPr>
                <w:rFonts w:ascii="Times New Roman" w:hAnsi="Times New Roman" w:hint="default"/>
                <w:b/>
                <w:color w:val="000000"/>
                <w:sz w:val="20"/>
                <w:szCs w:val="20"/>
              </w:rPr>
              <w:t>”</w:t>
            </w:r>
            <w:r w:rsidRPr="007D22F4">
              <w:rPr>
                <w:rFonts w:ascii="Times New Roman" w:hAnsi="Times New Roman" w:hint="default"/>
                <w:b/>
                <w:color w:val="000000"/>
                <w:sz w:val="20"/>
                <w:szCs w:val="20"/>
              </w:rPr>
              <w:t>级功能分类科目）</w:t>
            </w: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合计</w:t>
            </w:r>
          </w:p>
        </w:tc>
        <w:tc>
          <w:tcPr>
            <w:tcW w:w="5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23,480.44</w:t>
            </w:r>
          </w:p>
        </w:tc>
        <w:tc>
          <w:tcPr>
            <w:tcW w:w="5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16,193.02</w:t>
            </w:r>
          </w:p>
        </w:tc>
        <w:tc>
          <w:tcPr>
            <w:tcW w:w="5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7,287.42</w:t>
            </w:r>
          </w:p>
        </w:tc>
        <w:tc>
          <w:tcPr>
            <w:tcW w:w="49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c>
          <w:tcPr>
            <w:tcW w:w="54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一般公共服务支出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10.00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20140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信访事务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10.00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2014099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其他信访事务支出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10.00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公共安全支出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19,446.20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12,168.78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7,277.42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20402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公安</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19,446.20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12,168.78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7,277.42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2040201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行政运行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12,053.23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12,053.23</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2040219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信息化建设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688.43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688.43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2040220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执法办案</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4,075.49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4,075.49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2040299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其他公安支出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2,629.05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115.55</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2,513.50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社会保障和就业支出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2,250.38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2,250.38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20805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2,250.38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2,250.38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2080501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行政单位离退休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83.48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83.48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2080505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机关事业单位基本养老保险缴费支出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1,118.13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1,118.13</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2080506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机关事业单位职业年金缴费支出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637.60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637.60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2080599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其他行政事业单位养老支出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411.17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411.17</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210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卫生健康支出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843.07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843.07</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21011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行政事业单位医疗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843.07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843.07</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lastRenderedPageBreak/>
              <w:t>2101101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行政单位医疗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595.18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595.18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2101199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其他行政事业单位医疗支出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247.88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247.88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住房保障支出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930.80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930.80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住房改革支出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930.80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930.80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0.00</w:t>
            </w:r>
          </w:p>
        </w:tc>
      </w:tr>
      <w:tr w:rsidR="009D7C45" w:rsidRPr="007D22F4">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2210201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住房公积金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930.80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930.80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0.00</w:t>
            </w:r>
          </w:p>
        </w:tc>
      </w:tr>
    </w:tbl>
    <w:p w:rsidR="009D7C45" w:rsidRPr="007D22F4" w:rsidRDefault="00E257DA">
      <w:pPr>
        <w:rPr>
          <w:rFonts w:ascii="Times New Roman" w:hAnsi="Times New Roman" w:hint="default"/>
          <w:sz w:val="20"/>
          <w:szCs w:val="20"/>
        </w:rPr>
      </w:pPr>
      <w:r w:rsidRPr="007D22F4">
        <w:rPr>
          <w:rFonts w:ascii="Times New Roman" w:hAnsi="Times New Roman" w:hint="default"/>
          <w:sz w:val="20"/>
          <w:szCs w:val="20"/>
        </w:rPr>
        <w:t>备注：</w:t>
      </w:r>
      <w:r w:rsidRPr="007D22F4">
        <w:rPr>
          <w:rFonts w:ascii="Times New Roman" w:hAnsi="Times New Roman" w:hint="default"/>
          <w:sz w:val="20"/>
          <w:szCs w:val="20"/>
        </w:rPr>
        <w:t>1.</w:t>
      </w:r>
      <w:r w:rsidRPr="007D22F4">
        <w:rPr>
          <w:rFonts w:ascii="Times New Roman" w:hAnsi="Times New Roman" w:hint="default"/>
          <w:sz w:val="20"/>
          <w:szCs w:val="20"/>
        </w:rPr>
        <w:t>本表反映部门</w:t>
      </w:r>
      <w:r w:rsidR="00A6491D">
        <w:rPr>
          <w:rFonts w:ascii="Times New Roman" w:hAnsi="Times New Roman" w:hint="default"/>
          <w:sz w:val="20"/>
          <w:szCs w:val="20"/>
        </w:rPr>
        <w:t>2024</w:t>
      </w:r>
      <w:r w:rsidR="00A6491D">
        <w:rPr>
          <w:rFonts w:ascii="Times New Roman" w:hAnsi="Times New Roman" w:hint="default"/>
          <w:sz w:val="20"/>
          <w:szCs w:val="20"/>
        </w:rPr>
        <w:t>年度</w:t>
      </w:r>
      <w:r w:rsidRPr="007D22F4">
        <w:rPr>
          <w:rFonts w:ascii="Times New Roman" w:hAnsi="Times New Roman" w:hint="default"/>
          <w:sz w:val="20"/>
          <w:szCs w:val="20"/>
        </w:rPr>
        <w:t>各项支出情况。</w:t>
      </w:r>
      <w:r w:rsidRPr="007D22F4">
        <w:rPr>
          <w:rFonts w:ascii="Times New Roman" w:hAnsi="Times New Roman" w:hint="default"/>
          <w:sz w:val="20"/>
          <w:szCs w:val="20"/>
        </w:rPr>
        <w:br/>
        <w:t xml:space="preserve">      2.</w:t>
      </w:r>
      <w:r w:rsidRPr="007D22F4">
        <w:rPr>
          <w:rFonts w:ascii="Times New Roman" w:hAnsi="Times New Roman" w:hint="default"/>
          <w:sz w:val="20"/>
          <w:szCs w:val="20"/>
        </w:rPr>
        <w:t>本套报表金额单位转换时可能存在尾数误差。</w:t>
      </w:r>
      <w:r w:rsidRPr="007D22F4">
        <w:rPr>
          <w:rFonts w:ascii="Times New Roman" w:hAnsi="Times New Roman" w:hint="default"/>
          <w:sz w:val="20"/>
          <w:szCs w:val="20"/>
        </w:rPr>
        <w:br/>
      </w:r>
      <w:r w:rsidRPr="007D22F4">
        <w:rPr>
          <w:rFonts w:ascii="Times New Roman" w:hAnsi="Times New Roman" w:hint="default"/>
          <w:sz w:val="20"/>
          <w:szCs w:val="20"/>
        </w:rPr>
        <w:br/>
      </w:r>
    </w:p>
    <w:p w:rsidR="009D7C45" w:rsidRPr="007D22F4" w:rsidRDefault="00E257DA">
      <w:pPr>
        <w:rPr>
          <w:rFonts w:ascii="Times New Roman" w:hAnsi="Times New Roman" w:hint="default"/>
          <w:sz w:val="21"/>
          <w:szCs w:val="21"/>
        </w:rPr>
      </w:pPr>
      <w:r w:rsidRPr="007D22F4">
        <w:rPr>
          <w:rFonts w:ascii="Times New Roman" w:hAnsi="Times New Roman" w:hint="default"/>
          <w:sz w:val="21"/>
          <w:szCs w:val="21"/>
        </w:rPr>
        <w:br w:type="page"/>
      </w:r>
    </w:p>
    <w:p w:rsidR="009D7C45" w:rsidRPr="007D22F4" w:rsidRDefault="009D7C45">
      <w:pPr>
        <w:rPr>
          <w:rFonts w:ascii="Times New Roman" w:hAnsi="Times New Roman"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9D7C45" w:rsidRPr="007D22F4">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400" w:lineRule="exact"/>
              <w:jc w:val="center"/>
              <w:textAlignment w:val="bottom"/>
              <w:rPr>
                <w:rFonts w:ascii="Times New Roman" w:hAnsi="Times New Roman" w:hint="default"/>
                <w:b/>
                <w:color w:val="000000"/>
                <w:sz w:val="32"/>
                <w:szCs w:val="32"/>
              </w:rPr>
            </w:pPr>
            <w:r w:rsidRPr="007D22F4">
              <w:rPr>
                <w:rFonts w:ascii="Times New Roman" w:hAnsi="Times New Roman" w:hint="default"/>
                <w:b/>
                <w:color w:val="000000"/>
                <w:sz w:val="32"/>
                <w:szCs w:val="32"/>
              </w:rPr>
              <w:t>财政拨款收入支出决算总表</w:t>
            </w:r>
          </w:p>
        </w:tc>
      </w:tr>
      <w:tr w:rsidR="009D7C45" w:rsidRPr="007D22F4">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9D7C45" w:rsidRPr="007D22F4" w:rsidRDefault="00E257DA">
            <w:pPr>
              <w:spacing w:line="280" w:lineRule="exact"/>
              <w:rPr>
                <w:rFonts w:ascii="Times New Roman" w:hAnsi="Times New Roman" w:hint="default"/>
                <w:color w:val="000000"/>
                <w:sz w:val="18"/>
                <w:szCs w:val="18"/>
              </w:rPr>
            </w:pPr>
            <w:r w:rsidRPr="007D22F4">
              <w:rPr>
                <w:rFonts w:ascii="Times New Roman" w:hAnsi="Times New Roman" w:hint="default"/>
                <w:sz w:val="20"/>
                <w:szCs w:val="20"/>
              </w:rPr>
              <w:t>部门</w:t>
            </w:r>
            <w:r w:rsidRPr="007D22F4">
              <w:rPr>
                <w:rFonts w:ascii="Times New Roman" w:hAnsi="Times New Roman" w:hint="default"/>
                <w:color w:val="000000"/>
                <w:sz w:val="20"/>
                <w:szCs w:val="20"/>
              </w:rPr>
              <w:t>：</w:t>
            </w:r>
            <w:r w:rsidRPr="007D22F4">
              <w:rPr>
                <w:rFonts w:ascii="Times New Roman" w:hAnsi="Times New Roman" w:hint="default"/>
                <w:color w:val="000000"/>
                <w:sz w:val="20"/>
              </w:rPr>
              <w:t>丰都县公安局</w:t>
            </w:r>
          </w:p>
        </w:tc>
        <w:tc>
          <w:tcPr>
            <w:tcW w:w="57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6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公开</w:t>
            </w:r>
            <w:r w:rsidRPr="007D22F4">
              <w:rPr>
                <w:rFonts w:ascii="Times New Roman" w:hAnsi="Times New Roman" w:hint="default"/>
                <w:color w:val="000000"/>
                <w:sz w:val="20"/>
                <w:szCs w:val="20"/>
              </w:rPr>
              <w:t>04</w:t>
            </w:r>
            <w:r w:rsidRPr="007D22F4">
              <w:rPr>
                <w:rFonts w:ascii="Times New Roman" w:hAnsi="Times New Roman" w:hint="default"/>
                <w:color w:val="000000"/>
                <w:sz w:val="20"/>
                <w:szCs w:val="20"/>
              </w:rPr>
              <w:t>表</w:t>
            </w:r>
          </w:p>
        </w:tc>
      </w:tr>
      <w:tr w:rsidR="009D7C45" w:rsidRPr="007D22F4">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6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单位：</w:t>
            </w:r>
            <w:r w:rsidRPr="007D22F4">
              <w:rPr>
                <w:rFonts w:ascii="Times New Roman" w:hAnsi="Times New Roman" w:hint="default"/>
                <w:sz w:val="20"/>
                <w:szCs w:val="20"/>
              </w:rPr>
              <w:t>万元</w:t>
            </w:r>
          </w:p>
        </w:tc>
      </w:tr>
      <w:tr w:rsidR="009D7C45" w:rsidRPr="007D22F4">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收</w:t>
            </w:r>
            <w:r w:rsidRPr="007D22F4">
              <w:rPr>
                <w:rFonts w:ascii="Times New Roman" w:hAnsi="Times New Roman" w:hint="default"/>
                <w:b/>
                <w:color w:val="000000"/>
                <w:sz w:val="18"/>
                <w:szCs w:val="18"/>
              </w:rPr>
              <w:t xml:space="preserve">     </w:t>
            </w:r>
            <w:r w:rsidRPr="007D22F4">
              <w:rPr>
                <w:rFonts w:ascii="Times New Roman" w:hAnsi="Times New Roman" w:hint="default"/>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支</w:t>
            </w:r>
            <w:r w:rsidRPr="007D22F4">
              <w:rPr>
                <w:rFonts w:ascii="Times New Roman" w:hAnsi="Times New Roman" w:hint="default"/>
                <w:b/>
                <w:color w:val="000000"/>
                <w:sz w:val="18"/>
                <w:szCs w:val="18"/>
              </w:rPr>
              <w:t xml:space="preserve">     </w:t>
            </w:r>
            <w:r w:rsidRPr="007D22F4">
              <w:rPr>
                <w:rFonts w:ascii="Times New Roman" w:hAnsi="Times New Roman" w:hint="default"/>
                <w:b/>
                <w:color w:val="000000"/>
                <w:sz w:val="18"/>
                <w:szCs w:val="18"/>
              </w:rPr>
              <w:t>出</w:t>
            </w:r>
          </w:p>
        </w:tc>
      </w:tr>
      <w:tr w:rsidR="009D7C45" w:rsidRPr="007D22F4">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决算数</w:t>
            </w:r>
          </w:p>
        </w:tc>
      </w:tr>
      <w:tr w:rsidR="009D7C45" w:rsidRPr="007D22F4">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spacing w:line="200" w:lineRule="exact"/>
              <w:jc w:val="center"/>
              <w:rPr>
                <w:rFonts w:ascii="Times New Roman" w:hAnsi="Times New Roman"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spacing w:line="200" w:lineRule="exact"/>
              <w:jc w:val="center"/>
              <w:rPr>
                <w:rFonts w:ascii="Times New Roman" w:hAnsi="Times New Roman"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spacing w:line="200" w:lineRule="exact"/>
              <w:jc w:val="center"/>
              <w:rPr>
                <w:rFonts w:ascii="Times New Roman"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国有资本经营预算财政拨款</w:t>
            </w: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23,401.90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10.00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10.00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19,376.20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19,376.20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2,250.38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2,250.38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843.07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843.07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930.80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930.80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23,401.90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23,410.45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23,410.45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18.10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9.55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9.55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 xml:space="preserve">  </w:t>
            </w:r>
            <w:r w:rsidRPr="007D22F4">
              <w:rPr>
                <w:rFonts w:ascii="Times New Roman" w:hAnsi="Times New Roman" w:hint="default"/>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18.10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 xml:space="preserve">  </w:t>
            </w:r>
            <w:r w:rsidRPr="007D22F4">
              <w:rPr>
                <w:rFonts w:ascii="Times New Roman" w:hAnsi="Times New Roman" w:hint="default"/>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center"/>
              <w:rPr>
                <w:rFonts w:ascii="Times New Roman"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 xml:space="preserve">  </w:t>
            </w:r>
            <w:r w:rsidRPr="007D22F4">
              <w:rPr>
                <w:rFonts w:ascii="Times New Roman" w:hAnsi="Times New Roman" w:hint="default"/>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center"/>
              <w:rPr>
                <w:rFonts w:ascii="Times New Roman"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200" w:lineRule="exact"/>
              <w:jc w:val="right"/>
              <w:rPr>
                <w:rFonts w:ascii="Times New Roman" w:hAnsi="Times New Roman" w:hint="default"/>
                <w:color w:val="000000"/>
                <w:sz w:val="18"/>
                <w:szCs w:val="18"/>
              </w:rPr>
            </w:pPr>
          </w:p>
        </w:tc>
      </w:tr>
      <w:tr w:rsidR="009D7C45" w:rsidRPr="007D22F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23,420.00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200"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23,420.00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spacing w:line="200"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23,420.00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wordWrap w:val="0"/>
              <w:spacing w:line="200" w:lineRule="exact"/>
              <w:jc w:val="right"/>
              <w:textAlignment w:val="center"/>
              <w:rPr>
                <w:rFonts w:ascii="Times New Roman" w:hAnsi="Times New Roman" w:hint="default"/>
                <w:color w:val="000000"/>
                <w:sz w:val="18"/>
                <w:szCs w:val="18"/>
              </w:rPr>
            </w:pPr>
          </w:p>
        </w:tc>
      </w:tr>
    </w:tbl>
    <w:p w:rsidR="009D7C45" w:rsidRPr="007D22F4" w:rsidRDefault="00E257DA">
      <w:pPr>
        <w:spacing w:line="240" w:lineRule="exact"/>
        <w:rPr>
          <w:rFonts w:ascii="Times New Roman" w:hAnsi="Times New Roman" w:hint="default"/>
          <w:sz w:val="20"/>
          <w:szCs w:val="20"/>
        </w:rPr>
      </w:pPr>
      <w:r w:rsidRPr="007D22F4">
        <w:rPr>
          <w:rFonts w:ascii="Times New Roman" w:hAnsi="Times New Roman" w:hint="default"/>
          <w:sz w:val="20"/>
          <w:szCs w:val="20"/>
        </w:rPr>
        <w:t>备注：</w:t>
      </w:r>
      <w:r w:rsidRPr="007D22F4">
        <w:rPr>
          <w:rFonts w:ascii="Times New Roman" w:hAnsi="Times New Roman" w:hint="default"/>
          <w:sz w:val="20"/>
          <w:szCs w:val="20"/>
        </w:rPr>
        <w:t>1.</w:t>
      </w:r>
      <w:r w:rsidRPr="007D22F4">
        <w:rPr>
          <w:rFonts w:ascii="Times New Roman" w:hAnsi="Times New Roman" w:hint="default"/>
          <w:sz w:val="20"/>
          <w:szCs w:val="20"/>
        </w:rPr>
        <w:t>本表反映部门</w:t>
      </w:r>
      <w:r w:rsidR="00A6491D">
        <w:rPr>
          <w:rFonts w:ascii="Times New Roman" w:hAnsi="Times New Roman" w:hint="default"/>
          <w:sz w:val="20"/>
          <w:szCs w:val="20"/>
        </w:rPr>
        <w:t>2024</w:t>
      </w:r>
      <w:r w:rsidR="00A6491D">
        <w:rPr>
          <w:rFonts w:ascii="Times New Roman" w:hAnsi="Times New Roman" w:hint="default"/>
          <w:sz w:val="20"/>
          <w:szCs w:val="20"/>
        </w:rPr>
        <w:t>年度</w:t>
      </w:r>
      <w:r w:rsidRPr="007D22F4">
        <w:rPr>
          <w:rFonts w:ascii="Times New Roman" w:hAnsi="Times New Roman" w:hint="default"/>
          <w:sz w:val="20"/>
          <w:szCs w:val="20"/>
        </w:rPr>
        <w:t>一般公共预算财政拨款、政府性基金预算财政拨款及国有资本经营预算财政拨款的总收支和年末结转结余情况。</w:t>
      </w:r>
      <w:r w:rsidRPr="007D22F4">
        <w:rPr>
          <w:rFonts w:ascii="Times New Roman" w:hAnsi="Times New Roman" w:hint="default"/>
          <w:sz w:val="20"/>
          <w:szCs w:val="20"/>
        </w:rPr>
        <w:br/>
        <w:t xml:space="preserve">      2.</w:t>
      </w:r>
      <w:r w:rsidRPr="007D22F4">
        <w:rPr>
          <w:rFonts w:ascii="Times New Roman" w:hAnsi="Times New Roman" w:hint="default"/>
          <w:sz w:val="20"/>
          <w:szCs w:val="20"/>
        </w:rPr>
        <w:t>本套报表金额单位转换时可能存在尾数误差。</w:t>
      </w:r>
      <w:r w:rsidRPr="007D22F4">
        <w:rPr>
          <w:rFonts w:ascii="Times New Roman" w:hAnsi="Times New Roman" w:hint="default"/>
          <w:sz w:val="20"/>
          <w:szCs w:val="20"/>
        </w:rPr>
        <w:br/>
      </w:r>
      <w:r w:rsidRPr="007D22F4">
        <w:rPr>
          <w:rFonts w:ascii="Times New Roman" w:hAnsi="Times New Roman" w:hint="default"/>
          <w:sz w:val="20"/>
          <w:szCs w:val="20"/>
        </w:rPr>
        <w:br/>
      </w:r>
      <w:r w:rsidRPr="007D22F4">
        <w:rPr>
          <w:rFonts w:ascii="Times New Roman" w:hAnsi="Times New Roman" w:hint="default"/>
          <w:sz w:val="21"/>
          <w:szCs w:val="21"/>
        </w:rPr>
        <w:br w:type="page"/>
      </w:r>
    </w:p>
    <w:tbl>
      <w:tblPr>
        <w:tblW w:w="5000" w:type="pct"/>
        <w:tblCellMar>
          <w:left w:w="0" w:type="dxa"/>
          <w:right w:w="0" w:type="dxa"/>
        </w:tblCellMar>
        <w:tblLook w:val="04A0" w:firstRow="1" w:lastRow="0" w:firstColumn="1" w:lastColumn="0" w:noHBand="0" w:noVBand="1"/>
      </w:tblPr>
      <w:tblGrid>
        <w:gridCol w:w="1306"/>
        <w:gridCol w:w="4073"/>
        <w:gridCol w:w="3306"/>
        <w:gridCol w:w="3297"/>
        <w:gridCol w:w="3340"/>
      </w:tblGrid>
      <w:tr w:rsidR="009D7C45" w:rsidRPr="007D22F4">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jc w:val="center"/>
              <w:textAlignment w:val="bottom"/>
              <w:rPr>
                <w:rFonts w:ascii="Times New Roman" w:hAnsi="Times New Roman" w:hint="default"/>
                <w:b/>
                <w:color w:val="000000"/>
                <w:sz w:val="32"/>
                <w:szCs w:val="32"/>
              </w:rPr>
            </w:pPr>
            <w:r w:rsidRPr="007D22F4">
              <w:rPr>
                <w:rFonts w:ascii="Times New Roman" w:hAnsi="Times New Roman" w:hint="default"/>
                <w:b/>
                <w:color w:val="000000"/>
                <w:sz w:val="32"/>
                <w:szCs w:val="32"/>
              </w:rPr>
              <w:lastRenderedPageBreak/>
              <w:t>一般公共预算财政拨款支出决算表</w:t>
            </w:r>
          </w:p>
        </w:tc>
      </w:tr>
      <w:tr w:rsidR="009D7C45" w:rsidRPr="007D22F4">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9D7C45" w:rsidRPr="007D22F4" w:rsidRDefault="00E257DA">
            <w:pPr>
              <w:spacing w:line="280" w:lineRule="exact"/>
              <w:rPr>
                <w:rFonts w:ascii="Times New Roman" w:hAnsi="Times New Roman" w:hint="default"/>
                <w:color w:val="000000"/>
                <w:sz w:val="20"/>
                <w:szCs w:val="20"/>
              </w:rPr>
            </w:pPr>
            <w:r w:rsidRPr="007D22F4">
              <w:rPr>
                <w:rFonts w:ascii="Times New Roman" w:hAnsi="Times New Roman" w:hint="default"/>
                <w:sz w:val="20"/>
                <w:szCs w:val="20"/>
              </w:rPr>
              <w:t>部门</w:t>
            </w:r>
            <w:r w:rsidRPr="007D22F4">
              <w:rPr>
                <w:rFonts w:ascii="Times New Roman" w:hAnsi="Times New Roman" w:hint="default"/>
                <w:color w:val="000000"/>
                <w:sz w:val="20"/>
                <w:szCs w:val="20"/>
              </w:rPr>
              <w:t>：</w:t>
            </w:r>
            <w:r w:rsidRPr="007D22F4">
              <w:rPr>
                <w:rFonts w:ascii="Times New Roman" w:hAnsi="Times New Roman" w:hint="default"/>
                <w:color w:val="000000"/>
                <w:sz w:val="20"/>
              </w:rPr>
              <w:t>丰都县公安局</w:t>
            </w:r>
          </w:p>
        </w:tc>
        <w:tc>
          <w:tcPr>
            <w:tcW w:w="1076"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公开</w:t>
            </w:r>
            <w:r w:rsidRPr="007D22F4">
              <w:rPr>
                <w:rFonts w:ascii="Times New Roman" w:hAnsi="Times New Roman" w:hint="default"/>
                <w:color w:val="000000"/>
                <w:sz w:val="20"/>
                <w:szCs w:val="20"/>
              </w:rPr>
              <w:t>05</w:t>
            </w:r>
            <w:r w:rsidRPr="007D22F4">
              <w:rPr>
                <w:rFonts w:ascii="Times New Roman" w:hAnsi="Times New Roman" w:hint="default"/>
                <w:color w:val="000000"/>
                <w:sz w:val="20"/>
                <w:szCs w:val="20"/>
              </w:rPr>
              <w:t>表</w:t>
            </w:r>
          </w:p>
        </w:tc>
      </w:tr>
      <w:tr w:rsidR="009D7C45" w:rsidRPr="007D22F4">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单位：</w:t>
            </w:r>
            <w:r w:rsidRPr="007D22F4">
              <w:rPr>
                <w:rFonts w:ascii="Times New Roman" w:hAnsi="Times New Roman" w:hint="default"/>
                <w:sz w:val="20"/>
                <w:szCs w:val="20"/>
              </w:rPr>
              <w:t>万元</w:t>
            </w:r>
          </w:p>
        </w:tc>
      </w:tr>
      <w:tr w:rsidR="009D7C45" w:rsidRPr="007D22F4">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本年支出</w:t>
            </w:r>
          </w:p>
        </w:tc>
      </w:tr>
      <w:tr w:rsidR="009D7C45" w:rsidRPr="007D22F4">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项目（按</w:t>
            </w:r>
            <w:r w:rsidRPr="007D22F4">
              <w:rPr>
                <w:rFonts w:ascii="Times New Roman" w:hAnsi="Times New Roman" w:hint="default"/>
                <w:b/>
                <w:color w:val="000000"/>
                <w:sz w:val="20"/>
                <w:szCs w:val="20"/>
              </w:rPr>
              <w:t>“</w:t>
            </w:r>
            <w:r w:rsidRPr="007D22F4">
              <w:rPr>
                <w:rFonts w:ascii="Times New Roman" w:hAnsi="Times New Roman" w:hint="default"/>
                <w:b/>
                <w:color w:val="000000"/>
                <w:sz w:val="20"/>
                <w:szCs w:val="20"/>
              </w:rPr>
              <w:t>项</w:t>
            </w:r>
            <w:r w:rsidRPr="007D22F4">
              <w:rPr>
                <w:rFonts w:ascii="Times New Roman" w:hAnsi="Times New Roman" w:hint="default"/>
                <w:b/>
                <w:color w:val="000000"/>
                <w:sz w:val="20"/>
                <w:szCs w:val="20"/>
              </w:rPr>
              <w:t>”</w:t>
            </w:r>
            <w:r w:rsidRPr="007D22F4">
              <w:rPr>
                <w:rFonts w:ascii="Times New Roman" w:hAnsi="Times New Roman" w:hint="default"/>
                <w:b/>
                <w:color w:val="000000"/>
                <w:sz w:val="20"/>
                <w:szCs w:val="20"/>
              </w:rPr>
              <w:t>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项目支出</w:t>
            </w:r>
          </w:p>
        </w:tc>
      </w:tr>
      <w:tr w:rsidR="009D7C45" w:rsidRPr="007D22F4">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23,410.45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16,155.12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7,255.33</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10.00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10.00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20140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信访事务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10.00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10.00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2014099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其他信访事务支出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10.00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10.00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公共安全支出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19,376.20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12,130.87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7,245.33</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20402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公安</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19,376.20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12,130.87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7,245.33</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2040201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12,015.32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12,015.32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2040219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信息化建设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688.43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688.43</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2040220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执法办案</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4,043.40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4,043.40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2040299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其他公安支出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2,629.05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115.55</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2,513.50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2,250.38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2,250.38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2,250.38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2,250.38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2080501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行政单位离退休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83.48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83.48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1,118.13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1,118.13</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637.60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637.60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411.17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411.17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843.07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843.07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843.07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843.07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595.18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595.18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247.88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247.88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930.80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930.80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930.80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930.80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0.00</w:t>
            </w:r>
          </w:p>
        </w:tc>
      </w:tr>
      <w:tr w:rsidR="009D7C45" w:rsidRPr="007D22F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lastRenderedPageBreak/>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textAlignment w:val="center"/>
              <w:rPr>
                <w:rFonts w:ascii="Times New Roman" w:hAnsi="Times New Roman" w:hint="default"/>
                <w:color w:val="000000"/>
                <w:sz w:val="20"/>
                <w:szCs w:val="20"/>
              </w:rPr>
            </w:pPr>
            <w:r w:rsidRPr="007D22F4">
              <w:rPr>
                <w:rFonts w:ascii="Times New Roman" w:hAnsi="Times New Roman" w:hint="default"/>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930.80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930.80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r>
    </w:tbl>
    <w:p w:rsidR="009D7C45" w:rsidRPr="007D22F4" w:rsidRDefault="00E257DA">
      <w:pPr>
        <w:rPr>
          <w:rFonts w:ascii="Times New Roman" w:hAnsi="Times New Roman" w:hint="default"/>
          <w:sz w:val="21"/>
          <w:szCs w:val="21"/>
        </w:rPr>
      </w:pPr>
      <w:r w:rsidRPr="007D22F4">
        <w:rPr>
          <w:rFonts w:ascii="Times New Roman" w:hAnsi="Times New Roman" w:hint="default"/>
          <w:sz w:val="20"/>
          <w:szCs w:val="20"/>
        </w:rPr>
        <w:t>备注：</w:t>
      </w:r>
      <w:r w:rsidRPr="007D22F4">
        <w:rPr>
          <w:rFonts w:ascii="Times New Roman" w:hAnsi="Times New Roman" w:hint="default"/>
          <w:sz w:val="20"/>
          <w:szCs w:val="20"/>
        </w:rPr>
        <w:t>1.</w:t>
      </w:r>
      <w:r w:rsidRPr="007D22F4">
        <w:rPr>
          <w:rFonts w:ascii="Times New Roman" w:hAnsi="Times New Roman" w:hint="default"/>
          <w:sz w:val="20"/>
          <w:szCs w:val="20"/>
        </w:rPr>
        <w:t>本表反映部门</w:t>
      </w:r>
      <w:r w:rsidR="00A6491D">
        <w:rPr>
          <w:rFonts w:ascii="Times New Roman" w:hAnsi="Times New Roman" w:hint="default"/>
          <w:sz w:val="20"/>
          <w:szCs w:val="20"/>
        </w:rPr>
        <w:t>2024</w:t>
      </w:r>
      <w:r w:rsidR="00A6491D">
        <w:rPr>
          <w:rFonts w:ascii="Times New Roman" w:hAnsi="Times New Roman" w:hint="default"/>
          <w:sz w:val="20"/>
          <w:szCs w:val="20"/>
        </w:rPr>
        <w:t>年度</w:t>
      </w:r>
      <w:r w:rsidRPr="007D22F4">
        <w:rPr>
          <w:rFonts w:ascii="Times New Roman" w:hAnsi="Times New Roman" w:hint="default"/>
          <w:sz w:val="20"/>
          <w:szCs w:val="20"/>
        </w:rPr>
        <w:t>一般公共预算财政拨款支出情况。</w:t>
      </w:r>
      <w:r w:rsidRPr="007D22F4">
        <w:rPr>
          <w:rFonts w:ascii="Times New Roman" w:hAnsi="Times New Roman" w:hint="default"/>
          <w:sz w:val="20"/>
          <w:szCs w:val="20"/>
        </w:rPr>
        <w:br/>
        <w:t xml:space="preserve">      2.</w:t>
      </w:r>
      <w:r w:rsidRPr="007D22F4">
        <w:rPr>
          <w:rFonts w:ascii="Times New Roman" w:hAnsi="Times New Roman" w:hint="default"/>
          <w:sz w:val="20"/>
          <w:szCs w:val="20"/>
        </w:rPr>
        <w:t>本套报表金额单位转换时可能存在尾数误差。</w:t>
      </w:r>
      <w:r w:rsidRPr="007D22F4">
        <w:rPr>
          <w:rFonts w:ascii="Times New Roman" w:hAnsi="Times New Roman" w:hint="default"/>
          <w:sz w:val="20"/>
          <w:szCs w:val="20"/>
        </w:rPr>
        <w:br/>
      </w:r>
      <w:r w:rsidRPr="007D22F4">
        <w:rPr>
          <w:rFonts w:ascii="Times New Roman" w:hAnsi="Times New Roman" w:hint="default"/>
          <w:sz w:val="20"/>
          <w:szCs w:val="20"/>
        </w:rPr>
        <w:br/>
      </w:r>
    </w:p>
    <w:p w:rsidR="009D7C45" w:rsidRPr="007D22F4" w:rsidRDefault="00E257DA">
      <w:pPr>
        <w:ind w:firstLineChars="300" w:firstLine="630"/>
        <w:rPr>
          <w:rFonts w:ascii="Times New Roman" w:hAnsi="Times New Roman" w:hint="default"/>
          <w:sz w:val="21"/>
          <w:szCs w:val="21"/>
        </w:rPr>
      </w:pPr>
      <w:r w:rsidRPr="007D22F4">
        <w:rPr>
          <w:rFonts w:ascii="Times New Roman" w:hAnsi="Times New Roman" w:hint="default"/>
          <w:sz w:val="21"/>
          <w:szCs w:val="21"/>
        </w:rPr>
        <w:br w:type="page"/>
      </w:r>
    </w:p>
    <w:tbl>
      <w:tblPr>
        <w:tblW w:w="4994" w:type="pct"/>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9D7C45" w:rsidRPr="007D22F4">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440" w:lineRule="exact"/>
              <w:jc w:val="center"/>
              <w:textAlignment w:val="bottom"/>
              <w:rPr>
                <w:rFonts w:ascii="Times New Roman" w:hAnsi="Times New Roman" w:hint="default"/>
                <w:b/>
                <w:color w:val="000000"/>
                <w:sz w:val="32"/>
                <w:szCs w:val="32"/>
              </w:rPr>
            </w:pPr>
            <w:r w:rsidRPr="007D22F4">
              <w:rPr>
                <w:rFonts w:ascii="Times New Roman" w:hAnsi="Times New Roman" w:hint="default"/>
                <w:b/>
                <w:color w:val="000000"/>
                <w:sz w:val="32"/>
                <w:szCs w:val="32"/>
              </w:rPr>
              <w:lastRenderedPageBreak/>
              <w:t>一般公共预算财政拨款基本支出决算表</w:t>
            </w:r>
          </w:p>
        </w:tc>
      </w:tr>
      <w:tr w:rsidR="009D7C45" w:rsidRPr="007D22F4">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9D7C45" w:rsidRPr="007D22F4" w:rsidRDefault="00E257DA">
            <w:pPr>
              <w:spacing w:line="280" w:lineRule="exact"/>
              <w:rPr>
                <w:rFonts w:ascii="Times New Roman" w:hAnsi="Times New Roman" w:hint="default"/>
                <w:color w:val="000000"/>
                <w:sz w:val="18"/>
                <w:szCs w:val="18"/>
              </w:rPr>
            </w:pPr>
            <w:r w:rsidRPr="007D22F4">
              <w:rPr>
                <w:rFonts w:ascii="Times New Roman" w:hAnsi="Times New Roman" w:hint="default"/>
                <w:sz w:val="20"/>
                <w:szCs w:val="20"/>
              </w:rPr>
              <w:t>部门</w:t>
            </w:r>
            <w:r w:rsidRPr="007D22F4">
              <w:rPr>
                <w:rFonts w:ascii="Times New Roman" w:hAnsi="Times New Roman" w:hint="default"/>
                <w:color w:val="000000"/>
                <w:sz w:val="20"/>
                <w:szCs w:val="20"/>
              </w:rPr>
              <w:t>：</w:t>
            </w:r>
            <w:r w:rsidRPr="007D22F4">
              <w:rPr>
                <w:rFonts w:ascii="Times New Roman" w:hAnsi="Times New Roman" w:hint="default"/>
                <w:color w:val="000000"/>
                <w:sz w:val="20"/>
              </w:rPr>
              <w:t>丰都县公安局</w:t>
            </w:r>
          </w:p>
        </w:tc>
        <w:tc>
          <w:tcPr>
            <w:tcW w:w="463"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公开</w:t>
            </w:r>
            <w:r w:rsidRPr="007D22F4">
              <w:rPr>
                <w:rFonts w:ascii="Times New Roman" w:hAnsi="Times New Roman" w:hint="default"/>
                <w:color w:val="000000"/>
                <w:sz w:val="20"/>
                <w:szCs w:val="20"/>
              </w:rPr>
              <w:t>06</w:t>
            </w:r>
            <w:r w:rsidRPr="007D22F4">
              <w:rPr>
                <w:rFonts w:ascii="Times New Roman" w:hAnsi="Times New Roman" w:hint="default"/>
                <w:color w:val="000000"/>
                <w:sz w:val="20"/>
                <w:szCs w:val="20"/>
              </w:rPr>
              <w:t>表</w:t>
            </w:r>
          </w:p>
        </w:tc>
      </w:tr>
      <w:tr w:rsidR="009D7C45" w:rsidRPr="007D22F4">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spacing w:line="200" w:lineRule="exact"/>
              <w:rPr>
                <w:rFonts w:ascii="Times New Roman" w:hAnsi="Times New Roman"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单位：</w:t>
            </w:r>
            <w:r w:rsidRPr="007D22F4">
              <w:rPr>
                <w:rFonts w:ascii="Times New Roman" w:hAnsi="Times New Roman" w:hint="default"/>
                <w:sz w:val="20"/>
                <w:szCs w:val="20"/>
              </w:rPr>
              <w:t>万元</w:t>
            </w:r>
          </w:p>
        </w:tc>
      </w:tr>
      <w:tr w:rsidR="009D7C45" w:rsidRPr="007D22F4">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公用经费</w:t>
            </w:r>
          </w:p>
        </w:tc>
      </w:tr>
      <w:tr w:rsidR="009D7C45" w:rsidRPr="007D22F4">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192"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192"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经济分类科目（按</w:t>
            </w:r>
            <w:r w:rsidRPr="007D22F4">
              <w:rPr>
                <w:rFonts w:ascii="Times New Roman" w:hAnsi="Times New Roman" w:hint="default"/>
                <w:b/>
                <w:color w:val="000000"/>
                <w:sz w:val="18"/>
                <w:szCs w:val="18"/>
              </w:rPr>
              <w:t>“</w:t>
            </w:r>
            <w:r w:rsidRPr="007D22F4">
              <w:rPr>
                <w:rFonts w:ascii="Times New Roman" w:hAnsi="Times New Roman" w:hint="default"/>
                <w:b/>
                <w:color w:val="000000"/>
                <w:sz w:val="18"/>
                <w:szCs w:val="18"/>
              </w:rPr>
              <w:t>款</w:t>
            </w:r>
            <w:r w:rsidRPr="007D22F4">
              <w:rPr>
                <w:rFonts w:ascii="Times New Roman" w:hAnsi="Times New Roman" w:hint="default"/>
                <w:b/>
                <w:color w:val="000000"/>
                <w:sz w:val="18"/>
                <w:szCs w:val="18"/>
              </w:rPr>
              <w:t>”</w:t>
            </w:r>
            <w:r w:rsidRPr="007D22F4">
              <w:rPr>
                <w:rFonts w:ascii="Times New Roman" w:hAnsi="Times New Roman" w:hint="default"/>
                <w:b/>
                <w:color w:val="000000"/>
                <w:sz w:val="18"/>
                <w:szCs w:val="18"/>
              </w:rPr>
              <w:t>级</w:t>
            </w:r>
            <w:r w:rsidR="00834AD5" w:rsidRPr="007D22F4">
              <w:rPr>
                <w:rFonts w:ascii="Times New Roman" w:hAnsi="Times New Roman" w:hint="default"/>
                <w:b/>
                <w:color w:val="000000"/>
                <w:sz w:val="18"/>
                <w:szCs w:val="18"/>
              </w:rPr>
              <w:t>经济</w:t>
            </w:r>
            <w:r w:rsidRPr="007D22F4">
              <w:rPr>
                <w:rFonts w:ascii="Times New Roman" w:hAnsi="Times New Roman" w:hint="default"/>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192"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192"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192"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经济分类科目（按</w:t>
            </w:r>
            <w:r w:rsidRPr="007D22F4">
              <w:rPr>
                <w:rFonts w:ascii="Times New Roman" w:hAnsi="Times New Roman" w:hint="default"/>
                <w:b/>
                <w:color w:val="000000"/>
                <w:sz w:val="18"/>
                <w:szCs w:val="18"/>
              </w:rPr>
              <w:t>“</w:t>
            </w:r>
            <w:r w:rsidRPr="007D22F4">
              <w:rPr>
                <w:rFonts w:ascii="Times New Roman" w:hAnsi="Times New Roman" w:hint="default"/>
                <w:b/>
                <w:color w:val="000000"/>
                <w:sz w:val="18"/>
                <w:szCs w:val="18"/>
              </w:rPr>
              <w:t>款</w:t>
            </w:r>
            <w:r w:rsidRPr="007D22F4">
              <w:rPr>
                <w:rFonts w:ascii="Times New Roman" w:hAnsi="Times New Roman" w:hint="default"/>
                <w:b/>
                <w:color w:val="000000"/>
                <w:sz w:val="18"/>
                <w:szCs w:val="18"/>
              </w:rPr>
              <w:t>”</w:t>
            </w:r>
            <w:r w:rsidRPr="007D22F4">
              <w:rPr>
                <w:rFonts w:ascii="Times New Roman" w:hAnsi="Times New Roman" w:hint="default"/>
                <w:b/>
                <w:color w:val="000000"/>
                <w:sz w:val="18"/>
                <w:szCs w:val="18"/>
              </w:rPr>
              <w:t>级</w:t>
            </w:r>
            <w:r w:rsidR="00834AD5" w:rsidRPr="007D22F4">
              <w:rPr>
                <w:rFonts w:ascii="Times New Roman" w:hAnsi="Times New Roman" w:hint="default"/>
                <w:b/>
                <w:color w:val="000000"/>
                <w:sz w:val="18"/>
                <w:szCs w:val="18"/>
              </w:rPr>
              <w:t>经济</w:t>
            </w:r>
            <w:r w:rsidRPr="007D22F4">
              <w:rPr>
                <w:rFonts w:ascii="Times New Roman" w:hAnsi="Times New Roman" w:hint="default"/>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192"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192"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192"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经济分类科目（按</w:t>
            </w:r>
            <w:r w:rsidRPr="007D22F4">
              <w:rPr>
                <w:rFonts w:ascii="Times New Roman" w:hAnsi="Times New Roman" w:hint="default"/>
                <w:b/>
                <w:color w:val="000000"/>
                <w:sz w:val="18"/>
                <w:szCs w:val="18"/>
              </w:rPr>
              <w:t>“</w:t>
            </w:r>
            <w:r w:rsidRPr="007D22F4">
              <w:rPr>
                <w:rFonts w:ascii="Times New Roman" w:hAnsi="Times New Roman" w:hint="default"/>
                <w:b/>
                <w:color w:val="000000"/>
                <w:sz w:val="18"/>
                <w:szCs w:val="18"/>
              </w:rPr>
              <w:t>款</w:t>
            </w:r>
            <w:r w:rsidRPr="007D22F4">
              <w:rPr>
                <w:rFonts w:ascii="Times New Roman" w:hAnsi="Times New Roman" w:hint="default"/>
                <w:b/>
                <w:color w:val="000000"/>
                <w:sz w:val="18"/>
                <w:szCs w:val="18"/>
              </w:rPr>
              <w:t>”</w:t>
            </w:r>
            <w:r w:rsidRPr="007D22F4">
              <w:rPr>
                <w:rFonts w:ascii="Times New Roman" w:hAnsi="Times New Roman" w:hint="default"/>
                <w:b/>
                <w:color w:val="000000"/>
                <w:sz w:val="18"/>
                <w:szCs w:val="18"/>
              </w:rPr>
              <w:t>级</w:t>
            </w:r>
            <w:r w:rsidR="00834AD5" w:rsidRPr="007D22F4">
              <w:rPr>
                <w:rFonts w:ascii="Times New Roman" w:hAnsi="Times New Roman" w:hint="default"/>
                <w:b/>
                <w:color w:val="000000"/>
                <w:sz w:val="18"/>
                <w:szCs w:val="18"/>
              </w:rPr>
              <w:t>经济</w:t>
            </w:r>
            <w:r w:rsidRPr="007D22F4">
              <w:rPr>
                <w:rFonts w:ascii="Times New Roman" w:hAnsi="Times New Roman" w:hint="default"/>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spacing w:line="192"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金额</w:t>
            </w:r>
          </w:p>
        </w:tc>
      </w:tr>
      <w:tr w:rsidR="009D7C45" w:rsidRPr="007D22F4">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spacing w:line="192" w:lineRule="exact"/>
              <w:jc w:val="center"/>
              <w:rPr>
                <w:rFonts w:ascii="Times New Roman" w:hAnsi="Times New Roman"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spacing w:line="192" w:lineRule="exact"/>
              <w:jc w:val="center"/>
              <w:rPr>
                <w:rFonts w:ascii="Times New Roman" w:hAnsi="Times New Roman"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spacing w:line="192" w:lineRule="exact"/>
              <w:jc w:val="center"/>
              <w:rPr>
                <w:rFonts w:ascii="Times New Roman" w:hAnsi="Times New Roman"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spacing w:line="192" w:lineRule="exact"/>
              <w:jc w:val="center"/>
              <w:rPr>
                <w:rFonts w:ascii="Times New Roman" w:hAnsi="Times New Roman"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spacing w:line="192" w:lineRule="exact"/>
              <w:jc w:val="center"/>
              <w:rPr>
                <w:rFonts w:ascii="Times New Roman" w:hAnsi="Times New Roman"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spacing w:line="192" w:lineRule="exact"/>
              <w:jc w:val="center"/>
              <w:rPr>
                <w:rFonts w:ascii="Times New Roman" w:hAnsi="Times New Roman"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spacing w:line="192" w:lineRule="exact"/>
              <w:jc w:val="center"/>
              <w:rPr>
                <w:rFonts w:ascii="Times New Roman" w:hAnsi="Times New Roman"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spacing w:line="192" w:lineRule="exact"/>
              <w:jc w:val="center"/>
              <w:rPr>
                <w:rFonts w:ascii="Times New Roman" w:hAnsi="Times New Roman"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spacing w:line="192" w:lineRule="exact"/>
              <w:jc w:val="center"/>
              <w:rPr>
                <w:rFonts w:ascii="Times New Roman" w:hAnsi="Times New Roman" w:hint="default"/>
                <w:b/>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12,989.74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2,466.92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82.64</w:t>
            </w: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3,819.30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194.50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2,119.30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22.65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82.64</w:t>
            </w: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3,250.43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0.30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32.90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1,118.13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357.57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637.60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266.46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588.70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142.52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28.55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1,230.08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83.68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69.01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8.74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615.82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0.65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0.55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2.34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76.15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1.84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475.39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94.47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37.20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231.52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ind w:firstLineChars="100" w:firstLine="180"/>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27.08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35.27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41.37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433.75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641.36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b/>
                <w:bCs/>
                <w:color w:val="000000"/>
                <w:sz w:val="18"/>
                <w:szCs w:val="18"/>
              </w:rPr>
            </w:pPr>
            <w:r w:rsidRPr="007D22F4">
              <w:rPr>
                <w:rFonts w:ascii="Times New Roman" w:hAnsi="Times New Roman" w:hint="default"/>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rPr>
                <w:rFonts w:ascii="Times New Roman" w:hAnsi="Times New Roman" w:hint="default"/>
                <w:color w:val="000000"/>
                <w:sz w:val="18"/>
                <w:szCs w:val="18"/>
              </w:rPr>
            </w:pPr>
          </w:p>
        </w:tc>
      </w:tr>
      <w:tr w:rsidR="009D7C45" w:rsidRPr="007D22F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rPr>
                <w:rFonts w:ascii="Times New Roman" w:hAnsi="Times New Roman" w:hint="default"/>
                <w:color w:val="000000"/>
                <w:sz w:val="18"/>
                <w:szCs w:val="18"/>
              </w:rPr>
            </w:pPr>
          </w:p>
        </w:tc>
      </w:tr>
      <w:tr w:rsidR="009D7C45" w:rsidRPr="007D22F4">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9D7C45">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 xml:space="preserve">  </w:t>
            </w:r>
            <w:r w:rsidRPr="007D22F4">
              <w:rPr>
                <w:rFonts w:ascii="Times New Roman" w:hAnsi="Times New Roman" w:hint="default"/>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rPr>
                <w:rFonts w:ascii="Times New Roman" w:hAnsi="Times New Roman"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spacing w:line="192" w:lineRule="exact"/>
              <w:jc w:val="right"/>
              <w:rPr>
                <w:rFonts w:ascii="Times New Roman" w:hAnsi="Times New Roman" w:hint="default"/>
                <w:color w:val="000000"/>
                <w:sz w:val="18"/>
                <w:szCs w:val="18"/>
              </w:rPr>
            </w:pPr>
          </w:p>
        </w:tc>
      </w:tr>
      <w:tr w:rsidR="009D7C45" w:rsidRPr="007D22F4">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E257DA">
            <w:pPr>
              <w:spacing w:line="192" w:lineRule="exact"/>
              <w:jc w:val="right"/>
              <w:textAlignment w:val="bottom"/>
              <w:rPr>
                <w:rFonts w:ascii="Times New Roman" w:hAnsi="Times New Roman" w:hint="default"/>
                <w:color w:val="000000"/>
                <w:sz w:val="18"/>
                <w:szCs w:val="18"/>
              </w:rPr>
            </w:pPr>
            <w:r w:rsidRPr="007D22F4">
              <w:rPr>
                <w:rFonts w:ascii="Times New Roman" w:hAnsi="Times New Roman" w:hint="default"/>
                <w:color w:val="000000"/>
                <w:sz w:val="18"/>
                <w:szCs w:val="18"/>
              </w:rPr>
              <w:t>13,605.55</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center"/>
              <w:textAlignment w:val="center"/>
              <w:rPr>
                <w:rFonts w:ascii="Times New Roman" w:hAnsi="Times New Roman" w:hint="default"/>
                <w:b/>
                <w:color w:val="000000"/>
                <w:sz w:val="18"/>
                <w:szCs w:val="18"/>
              </w:rPr>
            </w:pPr>
            <w:r w:rsidRPr="007D22F4">
              <w:rPr>
                <w:rFonts w:ascii="Times New Roman" w:hAnsi="Times New Roman" w:hint="default"/>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spacing w:line="192" w:lineRule="exact"/>
              <w:jc w:val="right"/>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2,549.56</w:t>
            </w:r>
          </w:p>
        </w:tc>
      </w:tr>
    </w:tbl>
    <w:p w:rsidR="009D7C45" w:rsidRPr="007D22F4" w:rsidRDefault="00E257DA">
      <w:pPr>
        <w:spacing w:line="280" w:lineRule="exact"/>
        <w:rPr>
          <w:rFonts w:ascii="Times New Roman" w:hAnsi="Times New Roman" w:hint="default"/>
          <w:sz w:val="20"/>
          <w:szCs w:val="20"/>
        </w:rPr>
      </w:pPr>
      <w:r w:rsidRPr="007D22F4">
        <w:rPr>
          <w:rFonts w:ascii="Times New Roman" w:hAnsi="Times New Roman" w:hint="default"/>
          <w:sz w:val="20"/>
          <w:szCs w:val="20"/>
        </w:rPr>
        <w:t>备注：</w:t>
      </w:r>
      <w:r w:rsidRPr="007D22F4">
        <w:rPr>
          <w:rFonts w:ascii="Times New Roman" w:hAnsi="Times New Roman" w:hint="default"/>
          <w:sz w:val="20"/>
          <w:szCs w:val="20"/>
        </w:rPr>
        <w:t>1.</w:t>
      </w:r>
      <w:r w:rsidRPr="007D22F4">
        <w:rPr>
          <w:rFonts w:ascii="Times New Roman" w:hAnsi="Times New Roman" w:hint="default"/>
          <w:sz w:val="20"/>
          <w:szCs w:val="20"/>
        </w:rPr>
        <w:t>本表反映部门</w:t>
      </w:r>
      <w:r w:rsidR="00A6491D">
        <w:rPr>
          <w:rFonts w:ascii="Times New Roman" w:hAnsi="Times New Roman" w:hint="default"/>
          <w:sz w:val="20"/>
          <w:szCs w:val="20"/>
        </w:rPr>
        <w:t>2024</w:t>
      </w:r>
      <w:r w:rsidR="00A6491D">
        <w:rPr>
          <w:rFonts w:ascii="Times New Roman" w:hAnsi="Times New Roman" w:hint="default"/>
          <w:sz w:val="20"/>
          <w:szCs w:val="20"/>
        </w:rPr>
        <w:t>年度</w:t>
      </w:r>
      <w:r w:rsidRPr="007D22F4">
        <w:rPr>
          <w:rFonts w:ascii="Times New Roman" w:hAnsi="Times New Roman" w:hint="default"/>
          <w:sz w:val="20"/>
          <w:szCs w:val="20"/>
        </w:rPr>
        <w:t>一般公共预算财政拨款基本支出明细情况。</w:t>
      </w:r>
      <w:r w:rsidRPr="007D22F4">
        <w:rPr>
          <w:rFonts w:ascii="Times New Roman" w:hAnsi="Times New Roman" w:hint="default"/>
          <w:sz w:val="20"/>
          <w:szCs w:val="20"/>
        </w:rPr>
        <w:br/>
        <w:t xml:space="preserve">      2.</w:t>
      </w:r>
      <w:r w:rsidRPr="007D22F4">
        <w:rPr>
          <w:rFonts w:ascii="Times New Roman" w:hAnsi="Times New Roman" w:hint="default"/>
          <w:sz w:val="20"/>
          <w:szCs w:val="20"/>
        </w:rPr>
        <w:t>本套报表金额单位转换时可能存在尾数误差。</w:t>
      </w:r>
      <w:r w:rsidRPr="007D22F4">
        <w:rPr>
          <w:rFonts w:ascii="Times New Roman" w:hAnsi="Times New Roman" w:hint="default"/>
          <w:sz w:val="20"/>
          <w:szCs w:val="20"/>
        </w:rPr>
        <w:br/>
      </w:r>
      <w:r w:rsidRPr="007D22F4">
        <w:rPr>
          <w:rFonts w:ascii="Times New Roman" w:hAnsi="Times New Roman" w:hint="default"/>
          <w:sz w:val="20"/>
          <w:szCs w:val="20"/>
        </w:rPr>
        <w:lastRenderedPageBreak/>
        <w:br/>
      </w:r>
    </w:p>
    <w:tbl>
      <w:tblPr>
        <w:tblW w:w="5000" w:type="pct"/>
        <w:tblCellMar>
          <w:left w:w="0" w:type="dxa"/>
          <w:right w:w="0" w:type="dxa"/>
        </w:tblCellMar>
        <w:tblLook w:val="04A0" w:firstRow="1" w:lastRow="0" w:firstColumn="1" w:lastColumn="0" w:noHBand="0" w:noVBand="1"/>
      </w:tblPr>
      <w:tblGrid>
        <w:gridCol w:w="1387"/>
        <w:gridCol w:w="3527"/>
        <w:gridCol w:w="1701"/>
        <w:gridCol w:w="1701"/>
        <w:gridCol w:w="1701"/>
        <w:gridCol w:w="1701"/>
        <w:gridCol w:w="1765"/>
        <w:gridCol w:w="1839"/>
      </w:tblGrid>
      <w:tr w:rsidR="009D7C45" w:rsidRPr="007D22F4">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jc w:val="center"/>
              <w:textAlignment w:val="bottom"/>
              <w:rPr>
                <w:rFonts w:ascii="Times New Roman" w:hAnsi="Times New Roman" w:hint="default"/>
                <w:b/>
                <w:color w:val="000000"/>
                <w:sz w:val="32"/>
                <w:szCs w:val="32"/>
              </w:rPr>
            </w:pPr>
            <w:r w:rsidRPr="007D22F4">
              <w:rPr>
                <w:rFonts w:ascii="Times New Roman" w:hAnsi="Times New Roman" w:hint="default"/>
                <w:b/>
                <w:color w:val="000000"/>
                <w:sz w:val="32"/>
                <w:szCs w:val="32"/>
              </w:rPr>
              <w:t>政府性基金预算财政拨款收入支出决算表</w:t>
            </w:r>
          </w:p>
        </w:tc>
      </w:tr>
      <w:tr w:rsidR="009D7C45" w:rsidRPr="007D22F4">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9D7C45" w:rsidRPr="007D22F4" w:rsidRDefault="00E257DA">
            <w:pPr>
              <w:spacing w:line="280" w:lineRule="exact"/>
              <w:rPr>
                <w:rFonts w:ascii="Times New Roman" w:hAnsi="Times New Roman" w:hint="default"/>
                <w:color w:val="000000"/>
                <w:sz w:val="20"/>
                <w:szCs w:val="20"/>
              </w:rPr>
            </w:pPr>
            <w:r w:rsidRPr="007D22F4">
              <w:rPr>
                <w:rFonts w:ascii="Times New Roman" w:hAnsi="Times New Roman" w:hint="default"/>
                <w:sz w:val="20"/>
                <w:szCs w:val="20"/>
              </w:rPr>
              <w:t>部门</w:t>
            </w:r>
            <w:r w:rsidRPr="007D22F4">
              <w:rPr>
                <w:rFonts w:ascii="Times New Roman" w:hAnsi="Times New Roman" w:hint="default"/>
                <w:color w:val="000000"/>
                <w:sz w:val="20"/>
                <w:szCs w:val="20"/>
              </w:rPr>
              <w:t>：</w:t>
            </w:r>
            <w:r w:rsidRPr="007D22F4">
              <w:rPr>
                <w:rFonts w:ascii="Times New Roman" w:hAnsi="Times New Roman" w:hint="default"/>
                <w:color w:val="000000"/>
                <w:sz w:val="20"/>
              </w:rPr>
              <w:t>丰都县公安局</w:t>
            </w:r>
          </w:p>
        </w:tc>
        <w:tc>
          <w:tcPr>
            <w:tcW w:w="55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公开</w:t>
            </w:r>
            <w:r w:rsidRPr="007D22F4">
              <w:rPr>
                <w:rFonts w:ascii="Times New Roman" w:hAnsi="Times New Roman" w:hint="default"/>
                <w:color w:val="000000"/>
                <w:sz w:val="20"/>
                <w:szCs w:val="20"/>
              </w:rPr>
              <w:t>07</w:t>
            </w:r>
            <w:r w:rsidRPr="007D22F4">
              <w:rPr>
                <w:rFonts w:ascii="Times New Roman" w:hAnsi="Times New Roman" w:hint="default"/>
                <w:color w:val="000000"/>
                <w:sz w:val="20"/>
                <w:szCs w:val="20"/>
              </w:rPr>
              <w:t>表</w:t>
            </w:r>
          </w:p>
        </w:tc>
      </w:tr>
      <w:tr w:rsidR="009D7C45" w:rsidRPr="007D22F4">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单位：</w:t>
            </w:r>
            <w:r w:rsidRPr="007D22F4">
              <w:rPr>
                <w:rFonts w:ascii="Times New Roman" w:hAnsi="Times New Roman" w:hint="default"/>
                <w:sz w:val="20"/>
                <w:szCs w:val="20"/>
              </w:rPr>
              <w:t>万元</w:t>
            </w:r>
          </w:p>
        </w:tc>
      </w:tr>
      <w:tr w:rsidR="009D7C45" w:rsidRPr="007D22F4">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年末结转和结余</w:t>
            </w:r>
          </w:p>
        </w:tc>
      </w:tr>
      <w:tr w:rsidR="009D7C45" w:rsidRPr="007D22F4">
        <w:trPr>
          <w:trHeight w:val="335"/>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功能分类科目编码</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项目（按</w:t>
            </w:r>
            <w:r w:rsidRPr="007D22F4">
              <w:rPr>
                <w:rFonts w:ascii="Times New Roman" w:hAnsi="Times New Roman" w:hint="default"/>
                <w:b/>
                <w:color w:val="000000"/>
                <w:sz w:val="20"/>
                <w:szCs w:val="20"/>
              </w:rPr>
              <w:t>“</w:t>
            </w:r>
            <w:r w:rsidRPr="007D22F4">
              <w:rPr>
                <w:rFonts w:ascii="Times New Roman" w:hAnsi="Times New Roman" w:hint="default"/>
                <w:b/>
                <w:color w:val="000000"/>
                <w:sz w:val="20"/>
                <w:szCs w:val="20"/>
              </w:rPr>
              <w:t>项</w:t>
            </w:r>
            <w:r w:rsidRPr="007D22F4">
              <w:rPr>
                <w:rFonts w:ascii="Times New Roman" w:hAnsi="Times New Roman" w:hint="default"/>
                <w:b/>
                <w:color w:val="000000"/>
                <w:sz w:val="20"/>
                <w:szCs w:val="20"/>
              </w:rPr>
              <w:t>”</w:t>
            </w:r>
            <w:r w:rsidRPr="007D22F4">
              <w:rPr>
                <w:rFonts w:ascii="Times New Roman" w:hAnsi="Times New Roman" w:hint="default"/>
                <w:b/>
                <w:color w:val="000000"/>
                <w:sz w:val="20"/>
                <w:szCs w:val="20"/>
              </w:rPr>
              <w:t>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33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64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r>
      <w:tr w:rsidR="009D7C45" w:rsidRPr="007D22F4">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jc w:val="both"/>
              <w:textAlignment w:val="center"/>
              <w:rPr>
                <w:rFonts w:ascii="Times New Roman" w:hAnsi="Times New Roman" w:hint="default"/>
                <w:color w:val="000000"/>
                <w:sz w:val="20"/>
                <w:szCs w:val="20"/>
              </w:rPr>
            </w:pP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jc w:val="both"/>
              <w:textAlignment w:val="center"/>
              <w:rPr>
                <w:rFonts w:ascii="Times New Roman" w:hAnsi="Times New Roman"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0.00</w:t>
            </w:r>
          </w:p>
        </w:tc>
      </w:tr>
    </w:tbl>
    <w:p w:rsidR="009D7C45" w:rsidRPr="007D22F4" w:rsidRDefault="00E257DA">
      <w:pPr>
        <w:rPr>
          <w:rFonts w:ascii="Times New Roman" w:hAnsi="Times New Roman" w:hint="default"/>
          <w:sz w:val="21"/>
          <w:szCs w:val="21"/>
        </w:rPr>
      </w:pPr>
      <w:r w:rsidRPr="007D22F4">
        <w:rPr>
          <w:rFonts w:ascii="Times New Roman" w:hAnsi="Times New Roman" w:hint="default"/>
          <w:sz w:val="20"/>
          <w:szCs w:val="20"/>
        </w:rPr>
        <w:t>备注：本表反映部门</w:t>
      </w:r>
      <w:r w:rsidR="00A6491D">
        <w:rPr>
          <w:rFonts w:ascii="Times New Roman" w:hAnsi="Times New Roman" w:hint="default"/>
          <w:sz w:val="20"/>
          <w:szCs w:val="20"/>
        </w:rPr>
        <w:t>2024</w:t>
      </w:r>
      <w:r w:rsidR="00A6491D">
        <w:rPr>
          <w:rFonts w:ascii="Times New Roman" w:hAnsi="Times New Roman" w:hint="default"/>
          <w:sz w:val="20"/>
          <w:szCs w:val="20"/>
        </w:rPr>
        <w:t>年度</w:t>
      </w:r>
      <w:r w:rsidRPr="007D22F4">
        <w:rPr>
          <w:rFonts w:ascii="Times New Roman" w:hAnsi="Times New Roman" w:hint="default"/>
          <w:sz w:val="20"/>
          <w:szCs w:val="20"/>
        </w:rPr>
        <w:t>政府性基金预算财政拨款收入支出及结转和结余情况。本部门无政府性基金收支，故本表无数据。</w:t>
      </w:r>
      <w:r w:rsidRPr="007D22F4">
        <w:rPr>
          <w:rFonts w:ascii="Times New Roman" w:hAnsi="Times New Roman" w:hint="default"/>
          <w:sz w:val="20"/>
          <w:szCs w:val="20"/>
        </w:rPr>
        <w:br/>
      </w:r>
      <w:r w:rsidRPr="007D22F4">
        <w:rPr>
          <w:rFonts w:ascii="Times New Roman" w:hAnsi="Times New Roman" w:hint="default"/>
          <w:sz w:val="20"/>
          <w:szCs w:val="20"/>
        </w:rPr>
        <w:br/>
      </w:r>
    </w:p>
    <w:p w:rsidR="009D7C45" w:rsidRPr="007D22F4" w:rsidRDefault="00E257DA">
      <w:pPr>
        <w:rPr>
          <w:rFonts w:ascii="Times New Roman" w:hAnsi="Times New Roman" w:hint="default"/>
          <w:sz w:val="21"/>
          <w:szCs w:val="21"/>
        </w:rPr>
      </w:pPr>
      <w:r w:rsidRPr="007D22F4">
        <w:rPr>
          <w:rFonts w:ascii="Times New Roman" w:hAnsi="Times New Roman" w:hint="default"/>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5"/>
        <w:gridCol w:w="3604"/>
        <w:gridCol w:w="3273"/>
        <w:gridCol w:w="190"/>
        <w:gridCol w:w="3463"/>
        <w:gridCol w:w="86"/>
        <w:gridCol w:w="3401"/>
      </w:tblGrid>
      <w:tr w:rsidR="009D7C45" w:rsidRPr="007D22F4">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jc w:val="center"/>
              <w:textAlignment w:val="bottom"/>
              <w:rPr>
                <w:rFonts w:ascii="Times New Roman" w:hAnsi="Times New Roman" w:hint="default"/>
                <w:b/>
                <w:color w:val="000000"/>
                <w:sz w:val="32"/>
                <w:szCs w:val="32"/>
              </w:rPr>
            </w:pPr>
            <w:r w:rsidRPr="007D22F4">
              <w:rPr>
                <w:rFonts w:ascii="Times New Roman" w:hAnsi="Times New Roman" w:hint="default"/>
                <w:b/>
                <w:color w:val="000000"/>
                <w:sz w:val="32"/>
                <w:szCs w:val="32"/>
              </w:rPr>
              <w:lastRenderedPageBreak/>
              <w:t>国有资本经营预算财政拨款支出决算表</w:t>
            </w:r>
          </w:p>
        </w:tc>
      </w:tr>
      <w:tr w:rsidR="009D7C45" w:rsidRPr="007D22F4">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9D7C45" w:rsidRPr="007D22F4" w:rsidRDefault="00E257DA">
            <w:pPr>
              <w:spacing w:line="280" w:lineRule="exact"/>
              <w:rPr>
                <w:rFonts w:ascii="Times New Roman" w:hAnsi="Times New Roman" w:hint="default"/>
                <w:color w:val="000000"/>
                <w:sz w:val="20"/>
                <w:szCs w:val="20"/>
              </w:rPr>
            </w:pPr>
            <w:r w:rsidRPr="007D22F4">
              <w:rPr>
                <w:rFonts w:ascii="Times New Roman" w:hAnsi="Times New Roman" w:hint="default"/>
                <w:sz w:val="20"/>
                <w:szCs w:val="20"/>
              </w:rPr>
              <w:t>部门</w:t>
            </w:r>
            <w:r w:rsidRPr="007D22F4">
              <w:rPr>
                <w:rFonts w:ascii="Times New Roman" w:hAnsi="Times New Roman" w:hint="default"/>
                <w:color w:val="000000"/>
                <w:sz w:val="20"/>
                <w:szCs w:val="20"/>
              </w:rPr>
              <w:t>：</w:t>
            </w:r>
            <w:r w:rsidRPr="007D22F4">
              <w:rPr>
                <w:rFonts w:ascii="Times New Roman" w:hAnsi="Times New Roman" w:hint="default"/>
                <w:color w:val="000000"/>
                <w:sz w:val="20"/>
              </w:rPr>
              <w:t>丰都县公安局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公开</w:t>
            </w:r>
            <w:r w:rsidRPr="007D22F4">
              <w:rPr>
                <w:rFonts w:ascii="Times New Roman" w:hAnsi="Times New Roman" w:hint="default"/>
                <w:color w:val="000000"/>
                <w:sz w:val="20"/>
                <w:szCs w:val="20"/>
              </w:rPr>
              <w:t>08</w:t>
            </w:r>
            <w:r w:rsidRPr="007D22F4">
              <w:rPr>
                <w:rFonts w:ascii="Times New Roman" w:hAnsi="Times New Roman" w:hint="default"/>
                <w:color w:val="000000"/>
                <w:sz w:val="20"/>
                <w:szCs w:val="20"/>
              </w:rPr>
              <w:t>表</w:t>
            </w:r>
          </w:p>
        </w:tc>
      </w:tr>
      <w:tr w:rsidR="009D7C45" w:rsidRPr="007D22F4">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D7C45" w:rsidRPr="007D22F4" w:rsidRDefault="009D7C45">
            <w:pPr>
              <w:rPr>
                <w:rFonts w:ascii="Times New Roman" w:hAnsi="Times New Roman"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sz w:val="20"/>
                <w:szCs w:val="20"/>
              </w:rPr>
            </w:pPr>
            <w:r w:rsidRPr="007D22F4">
              <w:rPr>
                <w:rFonts w:ascii="Times New Roman" w:hAnsi="Times New Roman" w:hint="default"/>
                <w:color w:val="000000"/>
                <w:sz w:val="20"/>
                <w:szCs w:val="20"/>
              </w:rPr>
              <w:t>单位：</w:t>
            </w:r>
            <w:r w:rsidRPr="007D22F4">
              <w:rPr>
                <w:rFonts w:ascii="Times New Roman" w:hAnsi="Times New Roman" w:hint="default"/>
                <w:sz w:val="20"/>
                <w:szCs w:val="20"/>
              </w:rPr>
              <w:t>万元</w:t>
            </w:r>
          </w:p>
        </w:tc>
      </w:tr>
      <w:tr w:rsidR="009D7C45" w:rsidRPr="007D22F4">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E257DA">
            <w:pPr>
              <w:jc w:val="center"/>
              <w:textAlignment w:val="bottom"/>
              <w:rPr>
                <w:rFonts w:ascii="Times New Roman" w:hAnsi="Times New Roman" w:hint="default"/>
                <w:b/>
                <w:color w:val="000000"/>
                <w:sz w:val="20"/>
                <w:szCs w:val="20"/>
              </w:rPr>
            </w:pPr>
            <w:r w:rsidRPr="007D22F4">
              <w:rPr>
                <w:rFonts w:ascii="Times New Roman" w:hAnsi="Times New Roman" w:hint="default"/>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7C45" w:rsidRPr="007D22F4" w:rsidRDefault="00E257DA">
            <w:pPr>
              <w:jc w:val="center"/>
              <w:textAlignment w:val="bottom"/>
              <w:rPr>
                <w:rFonts w:ascii="Times New Roman" w:hAnsi="Times New Roman" w:hint="default"/>
                <w:b/>
                <w:color w:val="000000"/>
                <w:sz w:val="20"/>
                <w:szCs w:val="20"/>
              </w:rPr>
            </w:pPr>
            <w:r w:rsidRPr="007D22F4">
              <w:rPr>
                <w:rFonts w:ascii="Times New Roman" w:hAnsi="Times New Roman" w:hint="default"/>
                <w:b/>
                <w:color w:val="000000"/>
                <w:sz w:val="20"/>
                <w:szCs w:val="20"/>
              </w:rPr>
              <w:t>本年支出</w:t>
            </w:r>
          </w:p>
        </w:tc>
      </w:tr>
      <w:tr w:rsidR="009D7C45" w:rsidRPr="007D22F4">
        <w:trPr>
          <w:trHeight w:val="339"/>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功能分类科目编码</w:t>
            </w:r>
          </w:p>
        </w:tc>
        <w:tc>
          <w:tcPr>
            <w:tcW w:w="11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项目支出</w:t>
            </w:r>
          </w:p>
        </w:tc>
      </w:tr>
      <w:tr w:rsidR="009D7C45" w:rsidRPr="007D22F4">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9D7C45">
            <w:pPr>
              <w:jc w:val="center"/>
              <w:rPr>
                <w:rFonts w:ascii="Times New Roman" w:hAnsi="Times New Roman" w:hint="default"/>
                <w:b/>
                <w:color w:val="000000"/>
                <w:sz w:val="20"/>
                <w:szCs w:val="20"/>
              </w:rPr>
            </w:pPr>
          </w:p>
        </w:tc>
      </w:tr>
      <w:tr w:rsidR="009D7C45" w:rsidRPr="007D22F4">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7C45" w:rsidRPr="007D22F4" w:rsidRDefault="00E257DA">
            <w:pPr>
              <w:jc w:val="center"/>
              <w:textAlignment w:val="center"/>
              <w:rPr>
                <w:rFonts w:ascii="Times New Roman" w:hAnsi="Times New Roman" w:hint="default"/>
                <w:b/>
                <w:color w:val="000000"/>
                <w:sz w:val="20"/>
                <w:szCs w:val="20"/>
              </w:rPr>
            </w:pPr>
            <w:r w:rsidRPr="007D22F4">
              <w:rPr>
                <w:rFonts w:ascii="Times New Roman" w:hAnsi="Times New Roman" w:hint="default"/>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b/>
                <w:bCs/>
                <w:color w:val="000000"/>
                <w:sz w:val="20"/>
                <w:szCs w:val="20"/>
              </w:rPr>
              <w:t>0.00</w:t>
            </w:r>
          </w:p>
        </w:tc>
      </w:tr>
      <w:tr w:rsidR="009D7C45" w:rsidRPr="007D22F4">
        <w:trPr>
          <w:trHeight w:val="48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textAlignment w:val="center"/>
              <w:rPr>
                <w:rFonts w:ascii="Times New Roman" w:hAnsi="Times New Roman" w:hint="default"/>
                <w:color w:val="000000"/>
                <w:sz w:val="20"/>
                <w:szCs w:val="20"/>
              </w:rPr>
            </w:pP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textAlignment w:val="center"/>
              <w:rPr>
                <w:rFonts w:ascii="Times New Roman" w:hAnsi="Times New Roman"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9D7C45">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7C45" w:rsidRPr="007D22F4" w:rsidRDefault="00E257DA">
            <w:pPr>
              <w:wordWrap w:val="0"/>
              <w:jc w:val="right"/>
              <w:textAlignment w:val="center"/>
              <w:rPr>
                <w:rFonts w:ascii="Times New Roman" w:hAnsi="Times New Roman" w:hint="default"/>
                <w:b/>
                <w:color w:val="000000"/>
                <w:sz w:val="20"/>
                <w:szCs w:val="20"/>
              </w:rPr>
            </w:pPr>
            <w:r w:rsidRPr="007D22F4">
              <w:rPr>
                <w:rFonts w:ascii="Times New Roman" w:hAnsi="Times New Roman" w:hint="default"/>
                <w:color w:val="000000"/>
                <w:sz w:val="20"/>
                <w:szCs w:val="20"/>
              </w:rPr>
              <w:t xml:space="preserve">0.00 </w:t>
            </w:r>
          </w:p>
        </w:tc>
      </w:tr>
    </w:tbl>
    <w:p w:rsidR="009D7C45" w:rsidRPr="007D22F4" w:rsidRDefault="00E257DA">
      <w:pPr>
        <w:rPr>
          <w:rFonts w:ascii="Times New Roman" w:hAnsi="Times New Roman" w:hint="default"/>
          <w:sz w:val="21"/>
          <w:szCs w:val="21"/>
        </w:rPr>
      </w:pPr>
      <w:r w:rsidRPr="007D22F4">
        <w:rPr>
          <w:rFonts w:ascii="Times New Roman" w:hAnsi="Times New Roman" w:hint="default"/>
          <w:sz w:val="20"/>
          <w:szCs w:val="20"/>
        </w:rPr>
        <w:t>备注：本表反映部门</w:t>
      </w:r>
      <w:r w:rsidR="00A6491D">
        <w:rPr>
          <w:rFonts w:ascii="Times New Roman" w:hAnsi="Times New Roman" w:hint="default"/>
          <w:sz w:val="20"/>
          <w:szCs w:val="20"/>
        </w:rPr>
        <w:t>2024</w:t>
      </w:r>
      <w:r w:rsidR="00A6491D">
        <w:rPr>
          <w:rFonts w:ascii="Times New Roman" w:hAnsi="Times New Roman" w:hint="default"/>
          <w:sz w:val="20"/>
          <w:szCs w:val="20"/>
        </w:rPr>
        <w:t>年度</w:t>
      </w:r>
      <w:r w:rsidRPr="007D22F4">
        <w:rPr>
          <w:rFonts w:ascii="Times New Roman" w:hAnsi="Times New Roman" w:hint="default"/>
          <w:sz w:val="20"/>
          <w:szCs w:val="20"/>
        </w:rPr>
        <w:t>国有资本经营预算财政拨款支出情况。本部门无国有资本经营收支，故本表无数据。</w:t>
      </w:r>
      <w:r w:rsidRPr="007D22F4">
        <w:rPr>
          <w:rFonts w:ascii="Times New Roman" w:hAnsi="Times New Roman" w:hint="default"/>
          <w:sz w:val="20"/>
          <w:szCs w:val="20"/>
        </w:rPr>
        <w:br/>
      </w:r>
      <w:r w:rsidRPr="007D22F4">
        <w:rPr>
          <w:rFonts w:ascii="Times New Roman" w:hAnsi="Times New Roman" w:hint="default"/>
          <w:sz w:val="20"/>
          <w:szCs w:val="20"/>
        </w:rPr>
        <w:br/>
      </w:r>
    </w:p>
    <w:p w:rsidR="009D7C45" w:rsidRPr="007D22F4" w:rsidRDefault="00E257DA">
      <w:pPr>
        <w:rPr>
          <w:rFonts w:ascii="Times New Roman" w:hAnsi="Times New Roman" w:hint="default"/>
          <w:sz w:val="21"/>
          <w:szCs w:val="21"/>
        </w:rPr>
      </w:pPr>
      <w:r w:rsidRPr="007D22F4">
        <w:rPr>
          <w:rFonts w:ascii="Times New Roman" w:hAnsi="Times New Roman" w:hint="default"/>
          <w:sz w:val="21"/>
          <w:szCs w:val="21"/>
        </w:rPr>
        <w:br w:type="page"/>
      </w:r>
    </w:p>
    <w:tbl>
      <w:tblPr>
        <w:tblW w:w="4611" w:type="pct"/>
        <w:tblCellMar>
          <w:left w:w="170" w:type="dxa"/>
          <w:right w:w="170" w:type="dxa"/>
        </w:tblCellMar>
        <w:tblLook w:val="04A0" w:firstRow="1" w:lastRow="0" w:firstColumn="1" w:lastColumn="0" w:noHBand="0" w:noVBand="1"/>
      </w:tblPr>
      <w:tblGrid>
        <w:gridCol w:w="3162"/>
        <w:gridCol w:w="2403"/>
        <w:gridCol w:w="2361"/>
        <w:gridCol w:w="3724"/>
        <w:gridCol w:w="2480"/>
      </w:tblGrid>
      <w:tr w:rsidR="009D7C45" w:rsidRPr="007D22F4">
        <w:trPr>
          <w:trHeight w:val="343"/>
        </w:trPr>
        <w:tc>
          <w:tcPr>
            <w:tcW w:w="5000" w:type="pct"/>
            <w:gridSpan w:val="5"/>
            <w:shd w:val="clear" w:color="auto" w:fill="auto"/>
            <w:noWrap/>
            <w:tcMar>
              <w:top w:w="15" w:type="dxa"/>
              <w:left w:w="15" w:type="dxa"/>
              <w:right w:w="15" w:type="dxa"/>
            </w:tcMar>
            <w:vAlign w:val="bottom"/>
          </w:tcPr>
          <w:p w:rsidR="009D7C45" w:rsidRPr="007D22F4" w:rsidRDefault="00E257DA">
            <w:pPr>
              <w:spacing w:line="400" w:lineRule="exact"/>
              <w:jc w:val="center"/>
              <w:textAlignment w:val="bottom"/>
              <w:rPr>
                <w:rFonts w:ascii="Times New Roman" w:hAnsi="Times New Roman" w:hint="default"/>
                <w:b/>
                <w:color w:val="000000"/>
                <w:kern w:val="2"/>
                <w:sz w:val="32"/>
                <w:szCs w:val="32"/>
              </w:rPr>
            </w:pPr>
            <w:r w:rsidRPr="007D22F4">
              <w:rPr>
                <w:rFonts w:ascii="Times New Roman" w:hAnsi="Times New Roman" w:hint="default"/>
                <w:b/>
                <w:color w:val="000000"/>
                <w:kern w:val="2"/>
                <w:sz w:val="32"/>
                <w:szCs w:val="32"/>
              </w:rPr>
              <w:lastRenderedPageBreak/>
              <w:t>机构运行信息表</w:t>
            </w:r>
          </w:p>
        </w:tc>
      </w:tr>
      <w:tr w:rsidR="009D7C45" w:rsidRPr="007D22F4">
        <w:trPr>
          <w:trHeight w:val="244"/>
        </w:trPr>
        <w:tc>
          <w:tcPr>
            <w:tcW w:w="1124" w:type="pct"/>
            <w:shd w:val="clear" w:color="auto" w:fill="auto"/>
            <w:noWrap/>
            <w:tcMar>
              <w:top w:w="15" w:type="dxa"/>
              <w:left w:w="15" w:type="dxa"/>
              <w:right w:w="15" w:type="dxa"/>
            </w:tcMar>
            <w:vAlign w:val="bottom"/>
          </w:tcPr>
          <w:p w:rsidR="009D7C45" w:rsidRPr="007D22F4" w:rsidRDefault="009D7C45">
            <w:pPr>
              <w:spacing w:line="280" w:lineRule="exact"/>
              <w:rPr>
                <w:rFonts w:ascii="Times New Roman" w:hAnsi="Times New Roman" w:hint="default"/>
                <w:color w:val="000000"/>
                <w:kern w:val="2"/>
                <w:sz w:val="20"/>
                <w:szCs w:val="20"/>
              </w:rPr>
            </w:pPr>
          </w:p>
        </w:tc>
        <w:tc>
          <w:tcPr>
            <w:tcW w:w="854" w:type="pct"/>
            <w:shd w:val="clear" w:color="auto" w:fill="auto"/>
            <w:noWrap/>
            <w:tcMar>
              <w:top w:w="15" w:type="dxa"/>
              <w:left w:w="15" w:type="dxa"/>
              <w:right w:w="15" w:type="dxa"/>
            </w:tcMar>
            <w:vAlign w:val="bottom"/>
          </w:tcPr>
          <w:p w:rsidR="009D7C45" w:rsidRPr="007D22F4" w:rsidRDefault="009D7C45">
            <w:pPr>
              <w:spacing w:line="280" w:lineRule="exact"/>
              <w:jc w:val="center"/>
              <w:rPr>
                <w:rFonts w:ascii="Times New Roman" w:hAnsi="Times New Roman" w:hint="default"/>
                <w:color w:val="000000"/>
                <w:kern w:val="2"/>
                <w:sz w:val="20"/>
                <w:szCs w:val="20"/>
              </w:rPr>
            </w:pPr>
          </w:p>
        </w:tc>
        <w:tc>
          <w:tcPr>
            <w:tcW w:w="840" w:type="pct"/>
            <w:shd w:val="clear" w:color="auto" w:fill="auto"/>
            <w:noWrap/>
            <w:tcMar>
              <w:top w:w="15" w:type="dxa"/>
              <w:left w:w="15" w:type="dxa"/>
              <w:right w:w="15" w:type="dxa"/>
            </w:tcMar>
            <w:vAlign w:val="bottom"/>
          </w:tcPr>
          <w:p w:rsidR="009D7C45" w:rsidRPr="007D22F4" w:rsidRDefault="009D7C45">
            <w:pPr>
              <w:spacing w:line="280" w:lineRule="exact"/>
              <w:jc w:val="right"/>
              <w:rPr>
                <w:rFonts w:ascii="Times New Roman" w:hAnsi="Times New Roman" w:hint="default"/>
                <w:color w:val="000000"/>
                <w:kern w:val="2"/>
                <w:sz w:val="20"/>
                <w:szCs w:val="20"/>
              </w:rPr>
            </w:pPr>
          </w:p>
        </w:tc>
        <w:tc>
          <w:tcPr>
            <w:tcW w:w="1299" w:type="pct"/>
            <w:shd w:val="clear" w:color="auto" w:fill="auto"/>
            <w:noWrap/>
            <w:tcMar>
              <w:top w:w="15" w:type="dxa"/>
              <w:left w:w="15" w:type="dxa"/>
              <w:right w:w="15" w:type="dxa"/>
            </w:tcMar>
            <w:vAlign w:val="bottom"/>
          </w:tcPr>
          <w:p w:rsidR="009D7C45" w:rsidRPr="007D22F4" w:rsidRDefault="009D7C45">
            <w:pPr>
              <w:spacing w:line="280" w:lineRule="exact"/>
              <w:rPr>
                <w:rFonts w:ascii="Times New Roman" w:hAnsi="Times New Roman" w:hint="default"/>
                <w:color w:val="000000"/>
                <w:kern w:val="2"/>
                <w:sz w:val="20"/>
                <w:szCs w:val="20"/>
              </w:rPr>
            </w:pPr>
          </w:p>
        </w:tc>
        <w:tc>
          <w:tcPr>
            <w:tcW w:w="879" w:type="pct"/>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kern w:val="2"/>
                <w:sz w:val="20"/>
                <w:szCs w:val="20"/>
              </w:rPr>
            </w:pPr>
            <w:r w:rsidRPr="007D22F4">
              <w:rPr>
                <w:rFonts w:ascii="Times New Roman" w:hAnsi="Times New Roman" w:hint="default"/>
                <w:color w:val="000000"/>
                <w:kern w:val="2"/>
                <w:sz w:val="20"/>
                <w:szCs w:val="20"/>
              </w:rPr>
              <w:t>公开</w:t>
            </w:r>
            <w:r w:rsidRPr="007D22F4">
              <w:rPr>
                <w:rFonts w:ascii="Times New Roman" w:hAnsi="Times New Roman" w:hint="default"/>
                <w:color w:val="000000"/>
                <w:kern w:val="2"/>
                <w:sz w:val="20"/>
                <w:szCs w:val="20"/>
              </w:rPr>
              <w:t>09</w:t>
            </w:r>
            <w:r w:rsidRPr="007D22F4">
              <w:rPr>
                <w:rFonts w:ascii="Times New Roman" w:hAnsi="Times New Roman" w:hint="default"/>
                <w:color w:val="000000"/>
                <w:kern w:val="2"/>
                <w:sz w:val="20"/>
                <w:szCs w:val="20"/>
              </w:rPr>
              <w:t>表</w:t>
            </w:r>
          </w:p>
        </w:tc>
      </w:tr>
      <w:tr w:rsidR="009D7C45" w:rsidRPr="007D22F4">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9D7C45" w:rsidRPr="007D22F4" w:rsidRDefault="00E257DA">
            <w:pPr>
              <w:spacing w:line="280" w:lineRule="exact"/>
              <w:rPr>
                <w:rFonts w:ascii="Times New Roman" w:hAnsi="Times New Roman" w:hint="default"/>
                <w:color w:val="000000"/>
                <w:kern w:val="2"/>
                <w:sz w:val="20"/>
                <w:szCs w:val="20"/>
              </w:rPr>
            </w:pPr>
            <w:r w:rsidRPr="007D22F4">
              <w:rPr>
                <w:rFonts w:ascii="Times New Roman" w:hAnsi="Times New Roman" w:hint="default"/>
                <w:sz w:val="20"/>
                <w:szCs w:val="20"/>
              </w:rPr>
              <w:t>部门</w:t>
            </w:r>
            <w:r w:rsidRPr="007D22F4">
              <w:rPr>
                <w:rFonts w:ascii="Times New Roman" w:hAnsi="Times New Roman" w:hint="default"/>
                <w:color w:val="000000"/>
                <w:kern w:val="2"/>
                <w:sz w:val="20"/>
                <w:szCs w:val="20"/>
              </w:rPr>
              <w:t>：</w:t>
            </w:r>
            <w:r w:rsidRPr="007D22F4">
              <w:rPr>
                <w:rFonts w:ascii="Times New Roman" w:hAnsi="Times New Roman" w:hint="default"/>
                <w:color w:val="000000"/>
                <w:sz w:val="20"/>
              </w:rPr>
              <w:t>丰都县公安局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9D7C45" w:rsidRPr="007D22F4" w:rsidRDefault="009D7C45">
            <w:pPr>
              <w:spacing w:line="280" w:lineRule="exact"/>
              <w:jc w:val="right"/>
              <w:rPr>
                <w:rFonts w:ascii="Times New Roman" w:hAnsi="Times New Roman"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9D7C45" w:rsidRPr="007D22F4" w:rsidRDefault="009D7C45">
            <w:pPr>
              <w:spacing w:line="280" w:lineRule="exact"/>
              <w:rPr>
                <w:rFonts w:ascii="Times New Roman" w:hAnsi="Times New Roman"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9D7C45" w:rsidRPr="007D22F4" w:rsidRDefault="00E257DA">
            <w:pPr>
              <w:spacing w:line="280" w:lineRule="exact"/>
              <w:jc w:val="right"/>
              <w:textAlignment w:val="bottom"/>
              <w:rPr>
                <w:rFonts w:ascii="Times New Roman" w:hAnsi="Times New Roman" w:hint="default"/>
                <w:color w:val="000000"/>
                <w:kern w:val="2"/>
                <w:sz w:val="20"/>
                <w:szCs w:val="20"/>
              </w:rPr>
            </w:pPr>
            <w:r w:rsidRPr="007D22F4">
              <w:rPr>
                <w:rFonts w:ascii="Times New Roman" w:hAnsi="Times New Roman" w:hint="default"/>
                <w:color w:val="000000"/>
                <w:kern w:val="2"/>
                <w:sz w:val="20"/>
                <w:szCs w:val="20"/>
              </w:rPr>
              <w:t>单位：</w:t>
            </w:r>
            <w:r w:rsidRPr="007D22F4">
              <w:rPr>
                <w:rFonts w:ascii="Times New Roman" w:hAnsi="Times New Roman" w:hint="default"/>
                <w:kern w:val="2"/>
                <w:sz w:val="20"/>
                <w:szCs w:val="20"/>
              </w:rPr>
              <w:t>万元</w:t>
            </w:r>
          </w:p>
        </w:tc>
      </w:tr>
      <w:tr w:rsidR="009D7C45" w:rsidRPr="007D22F4">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b/>
                <w:color w:val="000000"/>
                <w:kern w:val="2"/>
                <w:sz w:val="16"/>
                <w:szCs w:val="16"/>
              </w:rPr>
            </w:pPr>
            <w:r w:rsidRPr="007D22F4">
              <w:rPr>
                <w:rFonts w:ascii="Times New Roman" w:hAnsi="Times New Roman" w:hint="default"/>
                <w:b/>
                <w:color w:val="000000"/>
                <w:kern w:val="2"/>
                <w:sz w:val="16"/>
                <w:szCs w:val="16"/>
              </w:rPr>
              <w:t>项</w:t>
            </w:r>
            <w:r w:rsidRPr="007D22F4">
              <w:rPr>
                <w:rFonts w:ascii="Times New Roman" w:hAnsi="Times New Roman" w:hint="default"/>
                <w:b/>
                <w:color w:val="000000"/>
                <w:kern w:val="2"/>
                <w:sz w:val="16"/>
                <w:szCs w:val="16"/>
              </w:rPr>
              <w:t xml:space="preserve">  </w:t>
            </w:r>
            <w:r w:rsidRPr="007D22F4">
              <w:rPr>
                <w:rFonts w:ascii="Times New Roman" w:hAnsi="Times New Roman" w:hint="default"/>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b/>
                <w:color w:val="000000"/>
                <w:kern w:val="2"/>
                <w:sz w:val="16"/>
                <w:szCs w:val="16"/>
              </w:rPr>
            </w:pPr>
            <w:r w:rsidRPr="007D22F4">
              <w:rPr>
                <w:rFonts w:ascii="Times New Roman" w:hAnsi="Times New Roman" w:hint="default"/>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b/>
                <w:color w:val="000000"/>
                <w:kern w:val="2"/>
                <w:sz w:val="16"/>
                <w:szCs w:val="16"/>
              </w:rPr>
            </w:pPr>
            <w:r w:rsidRPr="007D22F4">
              <w:rPr>
                <w:rFonts w:ascii="Times New Roman" w:hAnsi="Times New Roman" w:hint="default"/>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b/>
                <w:color w:val="000000"/>
                <w:kern w:val="2"/>
                <w:sz w:val="16"/>
                <w:szCs w:val="16"/>
              </w:rPr>
            </w:pPr>
            <w:r w:rsidRPr="007D22F4">
              <w:rPr>
                <w:rFonts w:ascii="Times New Roman" w:hAnsi="Times New Roman" w:hint="default"/>
                <w:b/>
                <w:color w:val="000000"/>
                <w:kern w:val="2"/>
                <w:sz w:val="16"/>
                <w:szCs w:val="16"/>
              </w:rPr>
              <w:t>项</w:t>
            </w:r>
            <w:r w:rsidRPr="007D22F4">
              <w:rPr>
                <w:rFonts w:ascii="Times New Roman" w:hAnsi="Times New Roman" w:hint="default"/>
                <w:b/>
                <w:color w:val="000000"/>
                <w:kern w:val="2"/>
                <w:sz w:val="16"/>
                <w:szCs w:val="16"/>
              </w:rPr>
              <w:t xml:space="preserve">  </w:t>
            </w:r>
            <w:r w:rsidRPr="007D22F4">
              <w:rPr>
                <w:rFonts w:ascii="Times New Roman" w:hAnsi="Times New Roman" w:hint="default"/>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b/>
                <w:color w:val="000000"/>
                <w:kern w:val="2"/>
                <w:sz w:val="16"/>
                <w:szCs w:val="16"/>
              </w:rPr>
            </w:pPr>
            <w:r w:rsidRPr="007D22F4">
              <w:rPr>
                <w:rFonts w:ascii="Times New Roman" w:hAnsi="Times New Roman" w:hint="default"/>
                <w:b/>
                <w:color w:val="000000"/>
                <w:kern w:val="2"/>
                <w:sz w:val="16"/>
                <w:szCs w:val="16"/>
              </w:rPr>
              <w:t>决算数</w:t>
            </w:r>
          </w:p>
        </w:tc>
      </w:tr>
      <w:tr w:rsidR="009D7C45" w:rsidRPr="007D22F4">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color w:val="000000"/>
                <w:kern w:val="2"/>
                <w:sz w:val="16"/>
                <w:szCs w:val="16"/>
              </w:rPr>
            </w:pPr>
            <w:r w:rsidRPr="007D22F4">
              <w:rPr>
                <w:rFonts w:ascii="Times New Roman" w:hAnsi="Times New Roman" w:hint="default"/>
                <w:b/>
                <w:color w:val="000000"/>
                <w:kern w:val="2"/>
                <w:sz w:val="16"/>
                <w:szCs w:val="16"/>
              </w:rPr>
              <w:t>一、</w:t>
            </w:r>
            <w:r w:rsidRPr="007D22F4">
              <w:rPr>
                <w:rFonts w:ascii="Times New Roman" w:hAnsi="Times New Roman" w:hint="default"/>
                <w:b/>
                <w:color w:val="000000"/>
                <w:kern w:val="2"/>
                <w:sz w:val="16"/>
                <w:szCs w:val="16"/>
              </w:rPr>
              <w:t>“</w:t>
            </w:r>
            <w:r w:rsidRPr="007D22F4">
              <w:rPr>
                <w:rFonts w:ascii="Times New Roman" w:hAnsi="Times New Roman" w:hint="default"/>
                <w:b/>
                <w:color w:val="000000"/>
                <w:kern w:val="2"/>
                <w:sz w:val="16"/>
                <w:szCs w:val="16"/>
              </w:rPr>
              <w:t>三公</w:t>
            </w:r>
            <w:r w:rsidRPr="007D22F4">
              <w:rPr>
                <w:rFonts w:ascii="Times New Roman" w:hAnsi="Times New Roman" w:hint="default"/>
                <w:b/>
                <w:color w:val="000000"/>
                <w:kern w:val="2"/>
                <w:sz w:val="16"/>
                <w:szCs w:val="16"/>
              </w:rPr>
              <w:t>”</w:t>
            </w:r>
            <w:r w:rsidRPr="007D22F4">
              <w:rPr>
                <w:rFonts w:ascii="Times New Roman" w:hAnsi="Times New Roman" w:hint="default"/>
                <w:b/>
                <w:color w:val="000000"/>
                <w:kern w:val="2"/>
                <w:sz w:val="16"/>
                <w:szCs w:val="16"/>
              </w:rPr>
              <w:t>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color w:val="000000"/>
                <w:kern w:val="2"/>
                <w:sz w:val="16"/>
                <w:szCs w:val="16"/>
              </w:rPr>
            </w:pPr>
            <w:r w:rsidRPr="007D22F4">
              <w:rPr>
                <w:rFonts w:ascii="Times New Roman" w:hAnsi="Times New Roman" w:hint="default"/>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sz w:val="18"/>
                <w:szCs w:val="18"/>
              </w:rPr>
            </w:pPr>
            <w:r w:rsidRPr="007D22F4">
              <w:rPr>
                <w:rFonts w:ascii="Times New Roman" w:hAnsi="Times New Roman" w:hint="default"/>
                <w:color w:val="000000"/>
                <w:sz w:val="18"/>
                <w:szCs w:val="18"/>
              </w:rPr>
              <w:t>2,549.56</w:t>
            </w: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396.32</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396.32</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sz w:val="18"/>
                <w:szCs w:val="18"/>
              </w:rPr>
            </w:pPr>
            <w:r w:rsidRPr="007D22F4">
              <w:rPr>
                <w:rFonts w:ascii="Times New Roman" w:hAnsi="Times New Roman" w:hint="default"/>
                <w:color w:val="000000"/>
                <w:sz w:val="18"/>
                <w:szCs w:val="18"/>
              </w:rPr>
              <w:t>2,549.56</w:t>
            </w: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1</w:t>
            </w:r>
            <w:r w:rsidRPr="007D22F4">
              <w:rPr>
                <w:rFonts w:ascii="Times New Roman" w:hAnsi="Times New Roman" w:hint="default"/>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sz w:val="18"/>
                <w:szCs w:val="18"/>
              </w:rPr>
            </w:pP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2</w:t>
            </w:r>
            <w:r w:rsidRPr="007D22F4">
              <w:rPr>
                <w:rFonts w:ascii="Times New Roman" w:hAnsi="Times New Roman" w:hint="default"/>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395.77</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395.77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ind w:rightChars="50" w:right="120"/>
              <w:jc w:val="center"/>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w:t>
            </w: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w:t>
            </w:r>
            <w:r w:rsidRPr="007D22F4">
              <w:rPr>
                <w:rFonts w:ascii="Times New Roman" w:hAnsi="Times New Roman" w:hint="default"/>
                <w:b/>
                <w:bCs/>
                <w:color w:val="000000"/>
                <w:kern w:val="2"/>
                <w:sz w:val="16"/>
                <w:szCs w:val="16"/>
              </w:rPr>
              <w:t>1</w:t>
            </w:r>
            <w:r w:rsidRPr="007D22F4">
              <w:rPr>
                <w:rFonts w:ascii="Times New Roman" w:hAnsi="Times New Roman" w:hint="default"/>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sz w:val="18"/>
                <w:szCs w:val="18"/>
              </w:rPr>
            </w:pPr>
            <w:r w:rsidRPr="007D22F4">
              <w:rPr>
                <w:rFonts w:ascii="Times New Roman" w:hAnsi="Times New Roman" w:hint="default"/>
                <w:color w:val="000000"/>
                <w:sz w:val="18"/>
                <w:szCs w:val="18"/>
              </w:rPr>
              <w:t>158</w:t>
            </w: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w:t>
            </w:r>
            <w:r w:rsidRPr="007D22F4">
              <w:rPr>
                <w:rFonts w:ascii="Times New Roman" w:hAnsi="Times New Roman" w:hint="default"/>
                <w:b/>
                <w:bCs/>
                <w:color w:val="000000"/>
                <w:kern w:val="2"/>
                <w:sz w:val="16"/>
                <w:szCs w:val="16"/>
              </w:rPr>
              <w:t>2</w:t>
            </w:r>
            <w:r w:rsidRPr="007D22F4">
              <w:rPr>
                <w:rFonts w:ascii="Times New Roman" w:hAnsi="Times New Roman" w:hint="default"/>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395.77</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395.77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1</w:t>
            </w:r>
            <w:r w:rsidRPr="007D22F4">
              <w:rPr>
                <w:rFonts w:ascii="Times New Roman" w:hAnsi="Times New Roman" w:hint="default"/>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sz w:val="18"/>
                <w:szCs w:val="18"/>
              </w:rPr>
            </w:pP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3</w:t>
            </w:r>
            <w:r w:rsidRPr="007D22F4">
              <w:rPr>
                <w:rFonts w:ascii="Times New Roman" w:hAnsi="Times New Roman" w:hint="default"/>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0.55</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0.55</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2</w:t>
            </w:r>
            <w:r w:rsidRPr="007D22F4">
              <w:rPr>
                <w:rFonts w:ascii="Times New Roman" w:hAnsi="Times New Roman" w:hint="default"/>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sz w:val="18"/>
                <w:szCs w:val="18"/>
              </w:rPr>
            </w:pP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w:t>
            </w:r>
            <w:r w:rsidRPr="007D22F4">
              <w:rPr>
                <w:rFonts w:ascii="Times New Roman" w:hAnsi="Times New Roman" w:hint="default"/>
                <w:b/>
                <w:bCs/>
                <w:color w:val="000000"/>
                <w:kern w:val="2"/>
                <w:sz w:val="16"/>
                <w:szCs w:val="16"/>
              </w:rPr>
              <w:t>1</w:t>
            </w:r>
            <w:r w:rsidRPr="007D22F4">
              <w:rPr>
                <w:rFonts w:ascii="Times New Roman" w:hAnsi="Times New Roman" w:hint="default"/>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0.55</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3</w:t>
            </w:r>
            <w:r w:rsidRPr="007D22F4">
              <w:rPr>
                <w:rFonts w:ascii="Times New Roman" w:hAnsi="Times New Roman" w:hint="default"/>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sz w:val="18"/>
                <w:szCs w:val="18"/>
              </w:rPr>
            </w:pP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4</w:t>
            </w:r>
            <w:r w:rsidRPr="007D22F4">
              <w:rPr>
                <w:rFonts w:ascii="Times New Roman" w:hAnsi="Times New Roman" w:hint="default"/>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sz w:val="18"/>
                <w:szCs w:val="18"/>
              </w:rPr>
            </w:pP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w:t>
            </w:r>
            <w:r w:rsidRPr="007D22F4">
              <w:rPr>
                <w:rFonts w:ascii="Times New Roman" w:hAnsi="Times New Roman" w:hint="default"/>
                <w:b/>
                <w:bCs/>
                <w:color w:val="000000"/>
                <w:kern w:val="2"/>
                <w:sz w:val="16"/>
                <w:szCs w:val="16"/>
              </w:rPr>
              <w:t>2</w:t>
            </w:r>
            <w:r w:rsidRPr="007D22F4">
              <w:rPr>
                <w:rFonts w:ascii="Times New Roman" w:hAnsi="Times New Roman" w:hint="default"/>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5</w:t>
            </w:r>
            <w:r w:rsidRPr="007D22F4">
              <w:rPr>
                <w:rFonts w:ascii="Times New Roman" w:hAnsi="Times New Roman" w:hint="default"/>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sz w:val="18"/>
                <w:szCs w:val="18"/>
              </w:rPr>
            </w:pPr>
            <w:r w:rsidRPr="007D22F4">
              <w:rPr>
                <w:rFonts w:ascii="Times New Roman" w:hAnsi="Times New Roman" w:hint="default"/>
                <w:color w:val="000000"/>
                <w:sz w:val="18"/>
                <w:szCs w:val="18"/>
              </w:rPr>
              <w:t>132</w:t>
            </w: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ind w:rightChars="50" w:right="120"/>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6</w:t>
            </w:r>
            <w:r w:rsidRPr="007D22F4">
              <w:rPr>
                <w:rFonts w:ascii="Times New Roman" w:hAnsi="Times New Roman" w:hint="default"/>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sz w:val="18"/>
                <w:szCs w:val="18"/>
              </w:rPr>
            </w:pPr>
            <w:r w:rsidRPr="007D22F4">
              <w:rPr>
                <w:rFonts w:ascii="Times New Roman" w:hAnsi="Times New Roman" w:hint="default"/>
                <w:color w:val="000000"/>
                <w:sz w:val="18"/>
                <w:szCs w:val="18"/>
              </w:rPr>
              <w:t>26</w:t>
            </w: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1</w:t>
            </w:r>
            <w:r w:rsidRPr="007D22F4">
              <w:rPr>
                <w:rFonts w:ascii="Times New Roman" w:hAnsi="Times New Roman" w:hint="default"/>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7</w:t>
            </w:r>
            <w:r w:rsidRPr="007D22F4">
              <w:rPr>
                <w:rFonts w:ascii="Times New Roman" w:hAnsi="Times New Roman" w:hint="default"/>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sz w:val="18"/>
                <w:szCs w:val="18"/>
              </w:rPr>
            </w:pP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2</w:t>
            </w:r>
            <w:r w:rsidRPr="007D22F4">
              <w:rPr>
                <w:rFonts w:ascii="Times New Roman" w:hAnsi="Times New Roman" w:hint="default"/>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8</w:t>
            </w:r>
            <w:r w:rsidRPr="007D22F4">
              <w:rPr>
                <w:rFonts w:ascii="Times New Roman" w:hAnsi="Times New Roman" w:hint="default"/>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sz w:val="18"/>
                <w:szCs w:val="18"/>
              </w:rPr>
            </w:pP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3</w:t>
            </w:r>
            <w:r w:rsidRPr="007D22F4">
              <w:rPr>
                <w:rFonts w:ascii="Times New Roman" w:hAnsi="Times New Roman" w:hint="default"/>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（二）单价</w:t>
            </w:r>
            <w:r w:rsidRPr="007D22F4">
              <w:rPr>
                <w:rFonts w:ascii="Times New Roman" w:hAnsi="Times New Roman" w:hint="default"/>
                <w:b/>
                <w:bCs/>
                <w:color w:val="000000"/>
                <w:kern w:val="2"/>
                <w:sz w:val="16"/>
                <w:szCs w:val="16"/>
              </w:rPr>
              <w:t>100</w:t>
            </w:r>
            <w:r w:rsidRPr="007D22F4">
              <w:rPr>
                <w:rFonts w:ascii="Times New Roman" w:hAnsi="Times New Roman" w:hint="default"/>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sz w:val="18"/>
                <w:szCs w:val="18"/>
              </w:rPr>
            </w:pP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4</w:t>
            </w:r>
            <w:r w:rsidRPr="007D22F4">
              <w:rPr>
                <w:rFonts w:ascii="Times New Roman" w:hAnsi="Times New Roman" w:hint="default"/>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158</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ind w:rightChars="50" w:right="120"/>
              <w:jc w:val="center"/>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w:t>
            </w: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5</w:t>
            </w:r>
            <w:r w:rsidRPr="007D22F4">
              <w:rPr>
                <w:rFonts w:ascii="Times New Roman" w:hAnsi="Times New Roman" w:hint="default"/>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6</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sz w:val="18"/>
                <w:szCs w:val="18"/>
              </w:rPr>
            </w:pPr>
            <w:r w:rsidRPr="007D22F4">
              <w:rPr>
                <w:rFonts w:ascii="Times New Roman" w:hAnsi="Times New Roman" w:hint="default"/>
                <w:color w:val="000000"/>
                <w:sz w:val="18"/>
                <w:szCs w:val="18"/>
              </w:rPr>
              <w:t>1,731.47</w:t>
            </w: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1</w:t>
            </w:r>
            <w:r w:rsidRPr="007D22F4">
              <w:rPr>
                <w:rFonts w:ascii="Times New Roman" w:hAnsi="Times New Roman" w:hint="default"/>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sz w:val="18"/>
                <w:szCs w:val="18"/>
              </w:rPr>
            </w:pPr>
            <w:r w:rsidRPr="007D22F4">
              <w:rPr>
                <w:rFonts w:ascii="Times New Roman" w:hAnsi="Times New Roman" w:hint="default"/>
                <w:color w:val="000000"/>
                <w:sz w:val="18"/>
                <w:szCs w:val="18"/>
              </w:rPr>
              <w:t>247.97</w:t>
            </w: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6</w:t>
            </w:r>
            <w:r w:rsidRPr="007D22F4">
              <w:rPr>
                <w:rFonts w:ascii="Times New Roman" w:hAnsi="Times New Roman" w:hint="default"/>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56</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2</w:t>
            </w:r>
            <w:r w:rsidRPr="007D22F4">
              <w:rPr>
                <w:rFonts w:ascii="Times New Roman" w:hAnsi="Times New Roman" w:hint="default"/>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sz w:val="18"/>
                <w:szCs w:val="18"/>
              </w:rPr>
            </w:pP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3</w:t>
            </w:r>
            <w:r w:rsidRPr="007D22F4">
              <w:rPr>
                <w:rFonts w:ascii="Times New Roman" w:hAnsi="Times New Roman" w:hint="default"/>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sz w:val="18"/>
                <w:szCs w:val="18"/>
              </w:rPr>
            </w:pPr>
            <w:r w:rsidRPr="007D22F4">
              <w:rPr>
                <w:rFonts w:ascii="Times New Roman" w:hAnsi="Times New Roman" w:hint="default"/>
                <w:color w:val="000000"/>
                <w:sz w:val="18"/>
                <w:szCs w:val="18"/>
              </w:rPr>
              <w:t>1,483.50</w:t>
            </w: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7</w:t>
            </w:r>
            <w:r w:rsidRPr="007D22F4">
              <w:rPr>
                <w:rFonts w:ascii="Times New Roman" w:hAnsi="Times New Roman" w:hint="default"/>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sz w:val="18"/>
                <w:szCs w:val="18"/>
              </w:rPr>
            </w:pPr>
            <w:r w:rsidRPr="007D22F4">
              <w:rPr>
                <w:rFonts w:ascii="Times New Roman" w:hAnsi="Times New Roman" w:hint="default"/>
                <w:color w:val="000000"/>
                <w:sz w:val="18"/>
                <w:szCs w:val="18"/>
              </w:rPr>
              <w:t>1,729.09</w:t>
            </w:r>
          </w:p>
        </w:tc>
      </w:tr>
      <w:tr w:rsidR="009D7C45" w:rsidRPr="007D22F4">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8</w:t>
            </w:r>
            <w:r w:rsidRPr="007D22F4">
              <w:rPr>
                <w:rFonts w:ascii="Times New Roman" w:hAnsi="Times New Roman" w:hint="default"/>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kern w:val="2"/>
                <w:sz w:val="16"/>
                <w:szCs w:val="16"/>
              </w:rPr>
            </w:pPr>
            <w:r w:rsidRPr="007D22F4">
              <w:rPr>
                <w:rFonts w:ascii="Times New Roman" w:hAnsi="Times New Roman" w:hint="default"/>
                <w:b/>
                <w:bCs/>
                <w:color w:val="000000"/>
                <w:kern w:val="2"/>
                <w:sz w:val="16"/>
                <w:szCs w:val="16"/>
              </w:rPr>
              <w:t xml:space="preserve">        </w:t>
            </w:r>
            <w:r w:rsidRPr="007D22F4">
              <w:rPr>
                <w:rFonts w:ascii="Times New Roman" w:hAnsi="Times New Roman" w:hint="default"/>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sz w:val="18"/>
                <w:szCs w:val="18"/>
              </w:rPr>
            </w:pPr>
            <w:r w:rsidRPr="007D22F4">
              <w:rPr>
                <w:rFonts w:ascii="Times New Roman" w:hAnsi="Times New Roman" w:hint="default"/>
                <w:color w:val="000000"/>
                <w:sz w:val="18"/>
                <w:szCs w:val="18"/>
              </w:rPr>
              <w:t>37.01</w:t>
            </w:r>
          </w:p>
        </w:tc>
      </w:tr>
      <w:tr w:rsidR="009D7C45" w:rsidRPr="007D22F4">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color w:val="000000"/>
                <w:kern w:val="2"/>
                <w:sz w:val="16"/>
                <w:szCs w:val="16"/>
              </w:rPr>
            </w:pPr>
            <w:r w:rsidRPr="007D22F4">
              <w:rPr>
                <w:rFonts w:ascii="Times New Roman" w:hAnsi="Times New Roman" w:hint="default"/>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10.19</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9D7C45">
            <w:pPr>
              <w:spacing w:line="280" w:lineRule="exact"/>
              <w:rPr>
                <w:rFonts w:ascii="Times New Roman" w:hAnsi="Times New Roman"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jc w:val="right"/>
              <w:rPr>
                <w:rFonts w:ascii="Times New Roman" w:hAnsi="Times New Roman" w:hint="default"/>
                <w:color w:val="000000"/>
                <w:kern w:val="2"/>
                <w:sz w:val="16"/>
                <w:szCs w:val="16"/>
              </w:rPr>
            </w:pPr>
          </w:p>
        </w:tc>
      </w:tr>
      <w:tr w:rsidR="009D7C45" w:rsidRPr="007D22F4">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color w:val="000000"/>
                <w:kern w:val="2"/>
                <w:sz w:val="16"/>
                <w:szCs w:val="16"/>
              </w:rPr>
            </w:pPr>
            <w:r w:rsidRPr="007D22F4">
              <w:rPr>
                <w:rFonts w:ascii="Times New Roman" w:hAnsi="Times New Roman" w:hint="default"/>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kern w:val="2"/>
                <w:sz w:val="18"/>
                <w:szCs w:val="18"/>
              </w:rPr>
            </w:pPr>
            <w:r w:rsidRPr="007D22F4">
              <w:rPr>
                <w:rFonts w:ascii="Times New Roman" w:hAnsi="Times New Roman" w:hint="default"/>
                <w:color w:val="000000"/>
                <w:kern w:val="2"/>
                <w:sz w:val="18"/>
                <w:szCs w:val="18"/>
              </w:rPr>
              <w:t>64.21</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9D7C45">
            <w:pPr>
              <w:spacing w:line="280" w:lineRule="exact"/>
              <w:rPr>
                <w:rFonts w:ascii="Times New Roman" w:hAnsi="Times New Roman"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jc w:val="right"/>
              <w:rPr>
                <w:rFonts w:ascii="Times New Roman" w:hAnsi="Times New Roman" w:hint="default"/>
                <w:color w:val="000000"/>
                <w:kern w:val="2"/>
                <w:sz w:val="16"/>
                <w:szCs w:val="16"/>
              </w:rPr>
            </w:pPr>
          </w:p>
        </w:tc>
      </w:tr>
      <w:tr w:rsidR="009D7C45" w:rsidRPr="007D22F4">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textAlignment w:val="center"/>
              <w:rPr>
                <w:rFonts w:ascii="Times New Roman" w:hAnsi="Times New Roman" w:hint="default"/>
                <w:b/>
                <w:bCs/>
                <w:color w:val="000000"/>
                <w:sz w:val="16"/>
                <w:szCs w:val="16"/>
              </w:rPr>
            </w:pPr>
            <w:r w:rsidRPr="007D22F4">
              <w:rPr>
                <w:rFonts w:ascii="Times New Roman" w:hAnsi="Times New Roman" w:hint="default"/>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E257DA">
            <w:pPr>
              <w:spacing w:line="280" w:lineRule="exact"/>
              <w:jc w:val="center"/>
              <w:textAlignment w:val="center"/>
              <w:rPr>
                <w:rFonts w:ascii="Times New Roman" w:hAnsi="Times New Roman" w:hint="default"/>
                <w:color w:val="000000"/>
                <w:sz w:val="18"/>
                <w:szCs w:val="18"/>
              </w:rPr>
            </w:pPr>
            <w:r w:rsidRPr="007D22F4">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E257DA">
            <w:pPr>
              <w:spacing w:line="280" w:lineRule="exact"/>
              <w:ind w:rightChars="50" w:right="120"/>
              <w:jc w:val="right"/>
              <w:textAlignment w:val="bottom"/>
              <w:rPr>
                <w:rFonts w:ascii="Times New Roman" w:hAnsi="Times New Roman" w:hint="default"/>
                <w:color w:val="000000"/>
                <w:sz w:val="18"/>
                <w:szCs w:val="18"/>
              </w:rPr>
            </w:pPr>
            <w:r w:rsidRPr="007D22F4">
              <w:rPr>
                <w:rFonts w:ascii="Times New Roman" w:hAnsi="Times New Roman" w:hint="default"/>
                <w:color w:val="000000"/>
                <w:sz w:val="18"/>
                <w:szCs w:val="18"/>
              </w:rPr>
              <w:t>644.01</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7C45" w:rsidRPr="007D22F4" w:rsidRDefault="009D7C45">
            <w:pPr>
              <w:spacing w:line="280" w:lineRule="exact"/>
              <w:rPr>
                <w:rFonts w:ascii="Times New Roman" w:hAnsi="Times New Roman"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7C45" w:rsidRPr="007D22F4" w:rsidRDefault="009D7C45">
            <w:pPr>
              <w:spacing w:line="280" w:lineRule="exact"/>
              <w:jc w:val="right"/>
              <w:rPr>
                <w:rFonts w:ascii="Times New Roman" w:hAnsi="Times New Roman" w:hint="default"/>
                <w:color w:val="000000"/>
                <w:sz w:val="16"/>
                <w:szCs w:val="16"/>
              </w:rPr>
            </w:pPr>
          </w:p>
        </w:tc>
      </w:tr>
    </w:tbl>
    <w:p w:rsidR="009D7C45" w:rsidRPr="007D22F4" w:rsidRDefault="00E257DA">
      <w:pPr>
        <w:rPr>
          <w:rFonts w:ascii="Times New Roman" w:hAnsi="Times New Roman" w:hint="default"/>
          <w:sz w:val="18"/>
          <w:szCs w:val="18"/>
        </w:rPr>
      </w:pPr>
      <w:r w:rsidRPr="007D22F4">
        <w:rPr>
          <w:rFonts w:ascii="Times New Roman" w:hAnsi="Times New Roman" w:hint="default"/>
          <w:sz w:val="18"/>
          <w:szCs w:val="18"/>
        </w:rPr>
        <w:t>备注：</w:t>
      </w:r>
      <w:r w:rsidRPr="007D22F4">
        <w:rPr>
          <w:rFonts w:ascii="Times New Roman" w:hAnsi="Times New Roman" w:hint="default"/>
          <w:sz w:val="18"/>
          <w:szCs w:val="18"/>
        </w:rPr>
        <w:t>1.</w:t>
      </w:r>
      <w:r w:rsidRPr="007D22F4">
        <w:rPr>
          <w:rFonts w:ascii="Times New Roman" w:hAnsi="Times New Roman" w:hint="default"/>
          <w:sz w:val="18"/>
          <w:szCs w:val="18"/>
        </w:rPr>
        <w:t>本表反映部门</w:t>
      </w:r>
      <w:r w:rsidR="00A6491D">
        <w:rPr>
          <w:rFonts w:ascii="Times New Roman" w:hAnsi="Times New Roman" w:hint="default"/>
          <w:sz w:val="18"/>
          <w:szCs w:val="18"/>
        </w:rPr>
        <w:t>2024</w:t>
      </w:r>
      <w:r w:rsidR="00A6491D">
        <w:rPr>
          <w:rFonts w:ascii="Times New Roman" w:hAnsi="Times New Roman" w:hint="default"/>
          <w:sz w:val="18"/>
          <w:szCs w:val="18"/>
        </w:rPr>
        <w:t>年度</w:t>
      </w:r>
      <w:r w:rsidRPr="007D22F4">
        <w:rPr>
          <w:rFonts w:ascii="Times New Roman" w:hAnsi="Times New Roman" w:hint="default"/>
          <w:sz w:val="18"/>
          <w:szCs w:val="18"/>
        </w:rPr>
        <w:t>财政拨款</w:t>
      </w:r>
      <w:r w:rsidRPr="007D22F4">
        <w:rPr>
          <w:rFonts w:ascii="Times New Roman" w:hAnsi="Times New Roman" w:hint="default"/>
          <w:sz w:val="18"/>
          <w:szCs w:val="18"/>
        </w:rPr>
        <w:t>“</w:t>
      </w:r>
      <w:r w:rsidRPr="007D22F4">
        <w:rPr>
          <w:rFonts w:ascii="Times New Roman" w:hAnsi="Times New Roman" w:hint="default"/>
          <w:sz w:val="18"/>
          <w:szCs w:val="18"/>
        </w:rPr>
        <w:t>三公</w:t>
      </w:r>
      <w:r w:rsidRPr="007D22F4">
        <w:rPr>
          <w:rFonts w:ascii="Times New Roman" w:hAnsi="Times New Roman" w:hint="default"/>
          <w:sz w:val="18"/>
          <w:szCs w:val="18"/>
        </w:rPr>
        <w:t>”</w:t>
      </w:r>
      <w:r w:rsidRPr="007D22F4">
        <w:rPr>
          <w:rFonts w:ascii="Times New Roman" w:hAnsi="Times New Roman" w:hint="default"/>
          <w:sz w:val="18"/>
          <w:szCs w:val="18"/>
        </w:rPr>
        <w:t>经费支出预决算情况。其中，预算数为</w:t>
      </w:r>
      <w:r w:rsidRPr="007D22F4">
        <w:rPr>
          <w:rFonts w:ascii="Times New Roman" w:hAnsi="Times New Roman" w:hint="default"/>
          <w:sz w:val="18"/>
          <w:szCs w:val="18"/>
        </w:rPr>
        <w:t>“</w:t>
      </w:r>
      <w:r w:rsidRPr="007D22F4">
        <w:rPr>
          <w:rFonts w:ascii="Times New Roman" w:hAnsi="Times New Roman" w:hint="default"/>
          <w:sz w:val="18"/>
          <w:szCs w:val="18"/>
        </w:rPr>
        <w:t>三公</w:t>
      </w:r>
      <w:r w:rsidRPr="007D22F4">
        <w:rPr>
          <w:rFonts w:ascii="Times New Roman" w:hAnsi="Times New Roman" w:hint="default"/>
          <w:sz w:val="18"/>
          <w:szCs w:val="18"/>
        </w:rPr>
        <w:t>”</w:t>
      </w:r>
      <w:r w:rsidRPr="007D22F4">
        <w:rPr>
          <w:rFonts w:ascii="Times New Roman" w:hAnsi="Times New Roman" w:hint="default"/>
          <w:sz w:val="18"/>
          <w:szCs w:val="18"/>
        </w:rPr>
        <w:t>经费全年预算数，反映按规定程序调整后的预算数；决算数为包括</w:t>
      </w:r>
      <w:r w:rsidR="00A6491D">
        <w:rPr>
          <w:rFonts w:ascii="Times New Roman" w:hAnsi="Times New Roman" w:hint="default"/>
          <w:sz w:val="18"/>
          <w:szCs w:val="18"/>
        </w:rPr>
        <w:t>2024</w:t>
      </w:r>
      <w:r w:rsidR="00A6491D">
        <w:rPr>
          <w:rFonts w:ascii="Times New Roman" w:hAnsi="Times New Roman" w:hint="default"/>
          <w:sz w:val="18"/>
          <w:szCs w:val="18"/>
        </w:rPr>
        <w:t>年度</w:t>
      </w:r>
      <w:r w:rsidRPr="007D22F4">
        <w:rPr>
          <w:rFonts w:ascii="Times New Roman" w:hAnsi="Times New Roman" w:hint="default"/>
          <w:sz w:val="18"/>
          <w:szCs w:val="18"/>
        </w:rPr>
        <w:t>财政拨款和以前年度结转资金安排的实际支出。</w:t>
      </w:r>
      <w:r w:rsidRPr="007D22F4">
        <w:rPr>
          <w:rFonts w:ascii="Times New Roman" w:hAnsi="Times New Roman" w:hint="default"/>
          <w:sz w:val="18"/>
          <w:szCs w:val="18"/>
        </w:rPr>
        <w:br/>
        <w:t xml:space="preserve">      2.</w:t>
      </w:r>
      <w:r w:rsidRPr="007D22F4">
        <w:rPr>
          <w:rFonts w:ascii="Times New Roman" w:hAnsi="Times New Roman" w:hint="default"/>
          <w:sz w:val="18"/>
          <w:szCs w:val="18"/>
        </w:rPr>
        <w:t>本套报表金额单位转换时可能存在尾数误差。</w:t>
      </w:r>
      <w:r w:rsidRPr="007D22F4">
        <w:rPr>
          <w:rFonts w:ascii="Times New Roman" w:hAnsi="Times New Roman" w:hint="default"/>
          <w:sz w:val="18"/>
          <w:szCs w:val="18"/>
        </w:rPr>
        <w:br/>
      </w:r>
      <w:r w:rsidRPr="007D22F4">
        <w:rPr>
          <w:rFonts w:ascii="Times New Roman" w:hAnsi="Times New Roman" w:hint="default"/>
          <w:sz w:val="18"/>
          <w:szCs w:val="18"/>
        </w:rPr>
        <w:br/>
      </w:r>
    </w:p>
    <w:sectPr w:rsidR="009D7C45" w:rsidRPr="007D22F4" w:rsidSect="00C75991">
      <w:headerReference w:type="default" r:id="rId10"/>
      <w:footerReference w:type="default" r:id="rId11"/>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6AF" w:rsidRDefault="00BB56AF">
      <w:pPr>
        <w:rPr>
          <w:rFonts w:hint="default"/>
        </w:rPr>
      </w:pPr>
      <w:r>
        <w:separator/>
      </w:r>
    </w:p>
  </w:endnote>
  <w:endnote w:type="continuationSeparator" w:id="0">
    <w:p w:rsidR="00BB56AF" w:rsidRDefault="00BB56A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AD5" w:rsidRDefault="00BB56AF">
    <w:pPr>
      <w:pStyle w:val="a5"/>
      <w:rPr>
        <w:rFonts w:hint="default"/>
      </w:rPr>
    </w:pPr>
    <w:r>
      <w:rPr>
        <w:rFonts w:hint="default"/>
        <w:noProof/>
      </w:rPr>
      <w:pict>
        <v:shapetype id="_x0000_t202" coordsize="21600,21600" o:spt="202" path="m,l,21600r21600,l21600,xe">
          <v:stroke joinstyle="miter"/>
          <v:path gradientshapeok="t" o:connecttype="rect"/>
        </v:shapetype>
        <v:shape id="文本框 1" o:spid="_x0000_s2053"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834AD5" w:rsidRDefault="00C75991">
                <w:pPr>
                  <w:pStyle w:val="a5"/>
                  <w:rPr>
                    <w:rFonts w:hint="default"/>
                  </w:rPr>
                </w:pPr>
                <w:r>
                  <w:fldChar w:fldCharType="begin"/>
                </w:r>
                <w:r w:rsidR="00834AD5">
                  <w:instrText xml:space="preserve"> PAGE  \* MERGEFORMAT </w:instrText>
                </w:r>
                <w:r>
                  <w:fldChar w:fldCharType="separate"/>
                </w:r>
                <w:r w:rsidR="00AB1136">
                  <w:rPr>
                    <w:rFonts w:hint="default"/>
                    <w:noProof/>
                  </w:rPr>
                  <w:t>- 8 -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45" w:rsidRDefault="00BB56AF">
    <w:pPr>
      <w:pStyle w:val="a5"/>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9D7C45" w:rsidRDefault="00C75991">
                <w:pPr>
                  <w:pStyle w:val="a5"/>
                  <w:rPr>
                    <w:rFonts w:hint="default"/>
                  </w:rPr>
                </w:pPr>
                <w:r>
                  <w:fldChar w:fldCharType="begin"/>
                </w:r>
                <w:r w:rsidR="00E257DA">
                  <w:instrText xml:space="preserve"> PAGE  \* MERGEFORMAT </w:instrText>
                </w:r>
                <w:r>
                  <w:fldChar w:fldCharType="separate"/>
                </w:r>
                <w:r w:rsidR="00AB1136">
                  <w:rPr>
                    <w:rFonts w:hint="default"/>
                    <w:noProof/>
                  </w:rPr>
                  <w:t>- 12 -</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45" w:rsidRDefault="00BB56AF">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9D7C45" w:rsidRDefault="00C75991">
                <w:pPr>
                  <w:pStyle w:val="a5"/>
                  <w:rPr>
                    <w:rFonts w:hint="default"/>
                  </w:rPr>
                </w:pPr>
                <w:r>
                  <w:fldChar w:fldCharType="begin"/>
                </w:r>
                <w:r w:rsidR="00E257DA">
                  <w:instrText>PAGE   \* MERGEFORMAT</w:instrText>
                </w:r>
                <w:r>
                  <w:fldChar w:fldCharType="separate"/>
                </w:r>
                <w:r w:rsidR="00AB1136" w:rsidRPr="00AB1136">
                  <w:rPr>
                    <w:rFonts w:hint="default"/>
                    <w:noProof/>
                    <w:lang w:val="zh-CN"/>
                  </w:rPr>
                  <w:t>-</w:t>
                </w:r>
                <w:r w:rsidR="00AB1136">
                  <w:rPr>
                    <w:rFonts w:hint="default"/>
                    <w:noProof/>
                  </w:rPr>
                  <w:t xml:space="preserve"> 22 -</w:t>
                </w:r>
                <w: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9D7C45" w:rsidRDefault="00E257DA">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6AF" w:rsidRDefault="00BB56AF">
      <w:pPr>
        <w:rPr>
          <w:rFonts w:hint="default"/>
        </w:rPr>
      </w:pPr>
      <w:r>
        <w:separator/>
      </w:r>
    </w:p>
  </w:footnote>
  <w:footnote w:type="continuationSeparator" w:id="0">
    <w:p w:rsidR="00BB56AF" w:rsidRDefault="00BB56A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45" w:rsidRDefault="009D7C45">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4628B"/>
    <w:rsid w:val="000C01CC"/>
    <w:rsid w:val="000D7702"/>
    <w:rsid w:val="000E227E"/>
    <w:rsid w:val="000F6721"/>
    <w:rsid w:val="001632EC"/>
    <w:rsid w:val="00224C9C"/>
    <w:rsid w:val="0025182C"/>
    <w:rsid w:val="00261065"/>
    <w:rsid w:val="002D0E5A"/>
    <w:rsid w:val="002D71F4"/>
    <w:rsid w:val="002E5443"/>
    <w:rsid w:val="0032196C"/>
    <w:rsid w:val="003F2A2B"/>
    <w:rsid w:val="004852DA"/>
    <w:rsid w:val="004C12FF"/>
    <w:rsid w:val="004D0390"/>
    <w:rsid w:val="00550ABE"/>
    <w:rsid w:val="005B023C"/>
    <w:rsid w:val="005D1E5C"/>
    <w:rsid w:val="005D2B28"/>
    <w:rsid w:val="00600322"/>
    <w:rsid w:val="006137D7"/>
    <w:rsid w:val="00620532"/>
    <w:rsid w:val="00634FA8"/>
    <w:rsid w:val="0063613A"/>
    <w:rsid w:val="0068170B"/>
    <w:rsid w:val="00681A95"/>
    <w:rsid w:val="006E2034"/>
    <w:rsid w:val="00732392"/>
    <w:rsid w:val="00792285"/>
    <w:rsid w:val="007A0D2E"/>
    <w:rsid w:val="007A3314"/>
    <w:rsid w:val="007B419D"/>
    <w:rsid w:val="007C5C5B"/>
    <w:rsid w:val="007D22F4"/>
    <w:rsid w:val="00810F13"/>
    <w:rsid w:val="00826B47"/>
    <w:rsid w:val="00834AD5"/>
    <w:rsid w:val="00843F9C"/>
    <w:rsid w:val="00893689"/>
    <w:rsid w:val="00940231"/>
    <w:rsid w:val="00944711"/>
    <w:rsid w:val="009574D5"/>
    <w:rsid w:val="009821E3"/>
    <w:rsid w:val="00984852"/>
    <w:rsid w:val="009B37A6"/>
    <w:rsid w:val="009B67B8"/>
    <w:rsid w:val="009D7C45"/>
    <w:rsid w:val="00A03B1E"/>
    <w:rsid w:val="00A6491D"/>
    <w:rsid w:val="00A67739"/>
    <w:rsid w:val="00A820B7"/>
    <w:rsid w:val="00A830E1"/>
    <w:rsid w:val="00AB1136"/>
    <w:rsid w:val="00AC177E"/>
    <w:rsid w:val="00AC5566"/>
    <w:rsid w:val="00AE0900"/>
    <w:rsid w:val="00B03CCD"/>
    <w:rsid w:val="00B104B0"/>
    <w:rsid w:val="00B40138"/>
    <w:rsid w:val="00B70A02"/>
    <w:rsid w:val="00BB56AF"/>
    <w:rsid w:val="00BF5A85"/>
    <w:rsid w:val="00C1228E"/>
    <w:rsid w:val="00C307F6"/>
    <w:rsid w:val="00C55C44"/>
    <w:rsid w:val="00C75991"/>
    <w:rsid w:val="00C96B11"/>
    <w:rsid w:val="00C97747"/>
    <w:rsid w:val="00CB0649"/>
    <w:rsid w:val="00CC6B99"/>
    <w:rsid w:val="00D17B11"/>
    <w:rsid w:val="00D713C8"/>
    <w:rsid w:val="00D94BCE"/>
    <w:rsid w:val="00DF1753"/>
    <w:rsid w:val="00DF7706"/>
    <w:rsid w:val="00E05175"/>
    <w:rsid w:val="00E257DA"/>
    <w:rsid w:val="00E51F3B"/>
    <w:rsid w:val="00E654E2"/>
    <w:rsid w:val="00E76362"/>
    <w:rsid w:val="00E86B80"/>
    <w:rsid w:val="00F137D3"/>
    <w:rsid w:val="00F13C36"/>
    <w:rsid w:val="00F23C68"/>
    <w:rsid w:val="00F32C53"/>
    <w:rsid w:val="00F73F90"/>
    <w:rsid w:val="00F7623D"/>
    <w:rsid w:val="00F8598B"/>
    <w:rsid w:val="00FA0819"/>
    <w:rsid w:val="00FB249F"/>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79F735A"/>
  <w15:docId w15:val="{15864BFC-F467-4639-81BE-AE5D69F7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75991"/>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C75991"/>
    <w:rPr>
      <w:sz w:val="18"/>
      <w:szCs w:val="18"/>
    </w:rPr>
  </w:style>
  <w:style w:type="paragraph" w:styleId="a5">
    <w:name w:val="footer"/>
    <w:basedOn w:val="a"/>
    <w:qFormat/>
    <w:rsid w:val="00C75991"/>
    <w:pPr>
      <w:tabs>
        <w:tab w:val="center" w:pos="4153"/>
        <w:tab w:val="right" w:pos="8306"/>
      </w:tabs>
      <w:snapToGrid w:val="0"/>
    </w:pPr>
    <w:rPr>
      <w:sz w:val="18"/>
      <w:szCs w:val="18"/>
    </w:rPr>
  </w:style>
  <w:style w:type="paragraph" w:styleId="a6">
    <w:name w:val="header"/>
    <w:basedOn w:val="a"/>
    <w:qFormat/>
    <w:rsid w:val="00C75991"/>
    <w:pPr>
      <w:tabs>
        <w:tab w:val="center" w:pos="4153"/>
        <w:tab w:val="right" w:pos="8306"/>
      </w:tabs>
      <w:snapToGrid w:val="0"/>
      <w:jc w:val="center"/>
    </w:pPr>
    <w:rPr>
      <w:sz w:val="18"/>
      <w:szCs w:val="18"/>
    </w:rPr>
  </w:style>
  <w:style w:type="paragraph" w:styleId="HTML">
    <w:name w:val="HTML Preformatted"/>
    <w:basedOn w:val="a"/>
    <w:qFormat/>
    <w:rsid w:val="00C75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rsid w:val="00C75991"/>
    <w:pPr>
      <w:spacing w:before="100" w:beforeAutospacing="1" w:after="100" w:afterAutospacing="1"/>
    </w:pPr>
  </w:style>
  <w:style w:type="table" w:styleId="a8">
    <w:name w:val="Table Grid"/>
    <w:basedOn w:val="a1"/>
    <w:qFormat/>
    <w:rsid w:val="00C759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C75991"/>
    <w:rPr>
      <w:b/>
    </w:rPr>
  </w:style>
  <w:style w:type="paragraph" w:customStyle="1" w:styleId="1">
    <w:name w:val="列出段落1"/>
    <w:basedOn w:val="a"/>
    <w:uiPriority w:val="99"/>
    <w:qFormat/>
    <w:rsid w:val="00C75991"/>
    <w:pPr>
      <w:ind w:firstLineChars="200" w:firstLine="420"/>
    </w:pPr>
    <w:rPr>
      <w:rFonts w:hint="default"/>
    </w:rPr>
  </w:style>
  <w:style w:type="paragraph" w:customStyle="1" w:styleId="Char">
    <w:name w:val="普通(网站) Char"/>
    <w:qFormat/>
    <w:rsid w:val="00C75991"/>
    <w:pPr>
      <w:spacing w:before="100" w:beforeAutospacing="1" w:after="100" w:afterAutospacing="1"/>
    </w:pPr>
    <w:rPr>
      <w:rFonts w:ascii="宋体" w:hAnsi="宋体"/>
      <w:sz w:val="24"/>
      <w:szCs w:val="24"/>
    </w:rPr>
  </w:style>
  <w:style w:type="character" w:customStyle="1" w:styleId="21">
    <w:name w:val="21"/>
    <w:qFormat/>
    <w:rsid w:val="00C75991"/>
    <w:rPr>
      <w:rFonts w:ascii="Wingdings" w:hAnsi="Wingdings" w:cs="Wingdings" w:hint="default"/>
      <w:b/>
      <w:bCs/>
    </w:rPr>
  </w:style>
  <w:style w:type="paragraph" w:customStyle="1" w:styleId="2">
    <w:name w:val="列出段落2"/>
    <w:uiPriority w:val="99"/>
    <w:qFormat/>
    <w:rsid w:val="00C75991"/>
    <w:pPr>
      <w:ind w:firstLineChars="200" w:firstLine="420"/>
    </w:pPr>
    <w:rPr>
      <w:rFonts w:ascii="宋体" w:hAnsi="宋体"/>
      <w:sz w:val="24"/>
      <w:szCs w:val="24"/>
    </w:rPr>
  </w:style>
  <w:style w:type="character" w:customStyle="1" w:styleId="a4">
    <w:name w:val="批注框文本 字符"/>
    <w:basedOn w:val="a0"/>
    <w:link w:val="a3"/>
    <w:qFormat/>
    <w:rsid w:val="00C75991"/>
    <w:rPr>
      <w:rFonts w:ascii="宋体" w:hAnsi="宋体"/>
      <w:sz w:val="18"/>
      <w:szCs w:val="18"/>
    </w:rPr>
  </w:style>
  <w:style w:type="paragraph" w:customStyle="1" w:styleId="3">
    <w:name w:val="列出段落3"/>
    <w:basedOn w:val="a"/>
    <w:uiPriority w:val="99"/>
    <w:qFormat/>
    <w:rsid w:val="00C759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521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7F426-7132-4B18-A528-16B120D5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24</Pages>
  <Words>2270</Words>
  <Characters>12939</Characters>
  <Application>Microsoft Office Word</Application>
  <DocSecurity>0</DocSecurity>
  <Lines>107</Lines>
  <Paragraphs>30</Paragraphs>
  <ScaleCrop>false</ScaleCrop>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2025-06-26T07:40:00Z</dcterms:created>
  <dcterms:modified xsi:type="dcterms:W3CDTF">2025-09-10T08:22:00Z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