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C0F9F2">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Times New Roman" w:hAnsi="方正小标宋_GBK" w:eastAsia="方正小标宋_GBK" w:cs="方正小标宋_GBK"/>
          <w:b w:val="0"/>
          <w:bCs w:val="0"/>
          <w:color w:val="auto"/>
          <w:sz w:val="44"/>
          <w:szCs w:val="44"/>
          <w:highlight w:val="none"/>
        </w:rPr>
      </w:pPr>
      <w:r>
        <w:rPr>
          <w:rFonts w:ascii="Times New Roman" w:hAnsi="方正小标宋_GBK" w:eastAsia="方正小标宋_GBK" w:cs="方正小标宋_GBK"/>
          <w:b w:val="0"/>
          <w:bCs w:val="0"/>
          <w:color w:val="auto"/>
          <w:sz w:val="44"/>
          <w:szCs w:val="44"/>
          <w:highlight w:val="none"/>
        </w:rPr>
        <w:t>丰都县发展和改革委员会（本级）</w:t>
      </w:r>
    </w:p>
    <w:p w14:paraId="349CC310">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Times New Roman" w:hAnsi="方正小标宋_GBK" w:eastAsia="方正小标宋_GBK" w:cs="方正小标宋_GBK"/>
          <w:b w:val="0"/>
          <w:bCs w:val="0"/>
          <w:color w:val="auto"/>
          <w:sz w:val="44"/>
          <w:szCs w:val="44"/>
          <w:highlight w:val="none"/>
          <w:shd w:val="clear" w:color="auto" w:fill="FFFFFF"/>
        </w:rPr>
      </w:pPr>
      <w:r>
        <w:rPr>
          <w:rFonts w:hint="default" w:ascii="Times New Roman" w:hAnsi="Times New Roman" w:eastAsia="方正小标宋_GBK" w:cs="Times New Roman"/>
          <w:b w:val="0"/>
          <w:bCs w:val="0"/>
          <w:color w:val="auto"/>
          <w:sz w:val="44"/>
          <w:szCs w:val="44"/>
          <w:highlight w:val="none"/>
          <w:shd w:val="clear" w:color="auto" w:fill="FFFFFF"/>
        </w:rPr>
        <w:t>2024</w:t>
      </w:r>
      <w:r>
        <w:rPr>
          <w:rFonts w:ascii="Times New Roman" w:hAnsi="方正小标宋_GBK" w:eastAsia="方正小标宋_GBK" w:cs="方正小标宋_GBK"/>
          <w:b w:val="0"/>
          <w:bCs w:val="0"/>
          <w:color w:val="auto"/>
          <w:sz w:val="44"/>
          <w:szCs w:val="44"/>
          <w:highlight w:val="none"/>
          <w:shd w:val="clear" w:color="auto" w:fill="FFFFFF"/>
        </w:rPr>
        <w:t>年度决算公开说明</w:t>
      </w:r>
    </w:p>
    <w:p w14:paraId="3AEA5895">
      <w:pPr>
        <w:pStyle w:val="9"/>
        <w:keepNext w:val="0"/>
        <w:keepLines w:val="0"/>
        <w:pageBreakBefore w:val="0"/>
        <w:shd w:val="clear" w:color="auto" w:fill="FFFFFF"/>
        <w:kinsoku/>
        <w:overflowPunct w:val="0"/>
        <w:topLinePunct/>
        <w:autoSpaceDN/>
        <w:bidi w:val="0"/>
        <w:spacing w:beforeAutospacing="0" w:afterAutospacing="0" w:line="560" w:lineRule="exact"/>
        <w:rPr>
          <w:rFonts w:hint="default" w:ascii="Times New Roman" w:hAnsi="Times New Roman" w:eastAsia="方正黑体_GBK" w:cs="方正黑体_GBK"/>
          <w:b w:val="0"/>
          <w:bCs w:val="0"/>
          <w:color w:val="auto"/>
          <w:sz w:val="32"/>
          <w:szCs w:val="32"/>
          <w:highlight w:val="none"/>
        </w:rPr>
      </w:pPr>
      <w:r>
        <w:rPr>
          <w:rStyle w:val="13"/>
          <w:rFonts w:ascii="Times New Roman" w:hAnsi="Times New Roman" w:eastAsia="方正黑体_GBK" w:cs="方正黑体_GBK"/>
          <w:b w:val="0"/>
          <w:bCs w:val="0"/>
          <w:color w:val="auto"/>
          <w:sz w:val="32"/>
          <w:szCs w:val="32"/>
          <w:highlight w:val="none"/>
          <w:shd w:val="clear" w:color="auto" w:fill="FFFFFF"/>
        </w:rPr>
        <w:t>一、单位基本情况</w:t>
      </w:r>
    </w:p>
    <w:p w14:paraId="4B9BFCBF">
      <w:pPr>
        <w:pStyle w:val="9"/>
        <w:keepNext w:val="0"/>
        <w:keepLines w:val="0"/>
        <w:pageBreakBefore w:val="0"/>
        <w:shd w:val="clear" w:color="auto" w:fill="FFFFFF"/>
        <w:kinsoku/>
        <w:overflowPunct w:val="0"/>
        <w:topLinePunct/>
        <w:autoSpaceDN/>
        <w:bidi w:val="0"/>
        <w:spacing w:beforeAutospacing="0" w:afterAutospacing="0" w:line="560" w:lineRule="exact"/>
        <w:ind w:firstLine="420"/>
        <w:rPr>
          <w:rFonts w:hint="default" w:ascii="Times New Roman" w:hAnsi="Times New Roman" w:eastAsia="方正仿宋_GBK" w:cs="方正仿宋_GBK"/>
          <w:b w:val="0"/>
          <w:bCs w:val="0"/>
          <w:color w:val="auto"/>
          <w:sz w:val="32"/>
          <w:szCs w:val="32"/>
          <w:highlight w:val="none"/>
        </w:rPr>
      </w:pPr>
      <w:r>
        <w:rPr>
          <w:rStyle w:val="13"/>
          <w:rFonts w:ascii="Times New Roman" w:hAnsi="Times New Roman" w:eastAsia="方正楷体_GBK" w:cs="方正楷体_GBK"/>
          <w:b w:val="0"/>
          <w:bCs w:val="0"/>
          <w:color w:val="auto"/>
          <w:sz w:val="32"/>
          <w:szCs w:val="32"/>
          <w:highlight w:val="none"/>
          <w:shd w:val="clear" w:color="auto" w:fill="FFFFFF"/>
        </w:rPr>
        <w:t>（一）职能职责</w:t>
      </w:r>
    </w:p>
    <w:p w14:paraId="2BF6D67F">
      <w:pPr>
        <w:keepNext w:val="0"/>
        <w:keepLines w:val="0"/>
        <w:pageBreakBefore w:val="0"/>
        <w:kinsoku/>
        <w:overflowPunct w:val="0"/>
        <w:topLinePunct/>
        <w:autoSpaceDN/>
        <w:bidi w:val="0"/>
        <w:spacing w:beforeAutospacing="0" w:afterAutospacing="0" w:line="560" w:lineRule="exact"/>
        <w:ind w:firstLine="640" w:firstLineChars="200"/>
        <w:rPr>
          <w:rFonts w:hint="eastAsia" w:ascii="Times New Roman" w:hAnsi="Times New Roman" w:eastAsia="方正仿宋_GBK" w:cs="方正仿宋_GBK"/>
          <w:b w:val="0"/>
          <w:bCs w:val="0"/>
          <w:color w:val="auto"/>
          <w:sz w:val="32"/>
          <w:highlight w:val="none"/>
        </w:rPr>
      </w:pPr>
      <w:r>
        <w:rPr>
          <w:rFonts w:hint="eastAsia" w:ascii="Times New Roman" w:hAnsi="Times New Roman" w:eastAsia="方正仿宋_GBK" w:cs="方正仿宋_GBK"/>
          <w:b w:val="0"/>
          <w:bCs w:val="0"/>
          <w:color w:val="auto"/>
          <w:sz w:val="32"/>
          <w:highlight w:val="none"/>
        </w:rPr>
        <w:t>1.拟订并组织实施全县国民经济和社会发展战略、中长期规划和年度计划。</w:t>
      </w:r>
    </w:p>
    <w:p w14:paraId="4EAA8958">
      <w:pPr>
        <w:keepNext w:val="0"/>
        <w:keepLines w:val="0"/>
        <w:pageBreakBefore w:val="0"/>
        <w:kinsoku/>
        <w:overflowPunct w:val="0"/>
        <w:topLinePunct/>
        <w:autoSpaceDN/>
        <w:bidi w:val="0"/>
        <w:spacing w:beforeAutospacing="0" w:afterAutospacing="0" w:line="560" w:lineRule="exact"/>
        <w:ind w:firstLine="640" w:firstLineChars="200"/>
        <w:rPr>
          <w:rFonts w:hint="eastAsia" w:ascii="Times New Roman" w:hAnsi="Times New Roman" w:eastAsia="方正仿宋_GBK" w:cs="方正仿宋_GBK"/>
          <w:b w:val="0"/>
          <w:bCs w:val="0"/>
          <w:color w:val="auto"/>
          <w:sz w:val="32"/>
          <w:highlight w:val="none"/>
        </w:rPr>
      </w:pPr>
      <w:r>
        <w:rPr>
          <w:rFonts w:hint="eastAsia" w:ascii="Times New Roman" w:hAnsi="Times New Roman" w:eastAsia="方正仿宋_GBK" w:cs="方正仿宋_GBK"/>
          <w:b w:val="0"/>
          <w:bCs w:val="0"/>
          <w:color w:val="auto"/>
          <w:sz w:val="32"/>
          <w:highlight w:val="none"/>
        </w:rPr>
        <w:t>2.负责拟订人口发展规划。</w:t>
      </w:r>
    </w:p>
    <w:p w14:paraId="399CCC80">
      <w:pPr>
        <w:keepNext w:val="0"/>
        <w:keepLines w:val="0"/>
        <w:pageBreakBefore w:val="0"/>
        <w:kinsoku/>
        <w:overflowPunct w:val="0"/>
        <w:topLinePunct/>
        <w:autoSpaceDN/>
        <w:bidi w:val="0"/>
        <w:spacing w:beforeAutospacing="0" w:afterAutospacing="0" w:line="560" w:lineRule="exact"/>
        <w:ind w:firstLine="640" w:firstLineChars="200"/>
        <w:rPr>
          <w:rFonts w:hint="eastAsia" w:ascii="Times New Roman" w:hAnsi="Times New Roman" w:eastAsia="方正仿宋_GBK" w:cs="方正仿宋_GBK"/>
          <w:b w:val="0"/>
          <w:bCs w:val="0"/>
          <w:color w:val="auto"/>
          <w:sz w:val="32"/>
          <w:highlight w:val="none"/>
        </w:rPr>
      </w:pPr>
      <w:r>
        <w:rPr>
          <w:rFonts w:hint="eastAsia" w:ascii="Times New Roman" w:hAnsi="Times New Roman" w:eastAsia="方正仿宋_GBK" w:cs="方正仿宋_GBK"/>
          <w:b w:val="0"/>
          <w:bCs w:val="0"/>
          <w:color w:val="auto"/>
          <w:sz w:val="32"/>
          <w:highlight w:val="none"/>
        </w:rPr>
        <w:t>3.负责监测全县经济和社会发展态势，承担预测预警和信息引导的责任。</w:t>
      </w:r>
    </w:p>
    <w:p w14:paraId="22A93DCA">
      <w:pPr>
        <w:keepNext w:val="0"/>
        <w:keepLines w:val="0"/>
        <w:pageBreakBefore w:val="0"/>
        <w:kinsoku/>
        <w:overflowPunct w:val="0"/>
        <w:topLinePunct/>
        <w:autoSpaceDN/>
        <w:bidi w:val="0"/>
        <w:spacing w:beforeAutospacing="0" w:afterAutospacing="0" w:line="560" w:lineRule="exact"/>
        <w:ind w:firstLine="640" w:firstLineChars="200"/>
        <w:rPr>
          <w:rFonts w:hint="eastAsia" w:ascii="Times New Roman" w:hAnsi="Times New Roman" w:eastAsia="方正仿宋_GBK" w:cs="方正仿宋_GBK"/>
          <w:b w:val="0"/>
          <w:bCs w:val="0"/>
          <w:color w:val="auto"/>
          <w:sz w:val="32"/>
          <w:highlight w:val="none"/>
        </w:rPr>
      </w:pPr>
      <w:r>
        <w:rPr>
          <w:rFonts w:hint="eastAsia" w:ascii="Times New Roman" w:hAnsi="Times New Roman" w:eastAsia="方正仿宋_GBK" w:cs="方正仿宋_GBK"/>
          <w:b w:val="0"/>
          <w:bCs w:val="0"/>
          <w:color w:val="auto"/>
          <w:sz w:val="32"/>
          <w:highlight w:val="none"/>
        </w:rPr>
        <w:t>4.承担指导推进和综合协调经济体制改革、城乡综合配套改革试验的责任。</w:t>
      </w:r>
    </w:p>
    <w:p w14:paraId="430417D2">
      <w:pPr>
        <w:keepNext w:val="0"/>
        <w:keepLines w:val="0"/>
        <w:pageBreakBefore w:val="0"/>
        <w:kinsoku/>
        <w:overflowPunct w:val="0"/>
        <w:topLinePunct/>
        <w:autoSpaceDN/>
        <w:bidi w:val="0"/>
        <w:spacing w:beforeAutospacing="0" w:afterAutospacing="0" w:line="560" w:lineRule="exact"/>
        <w:ind w:firstLine="640" w:firstLineChars="200"/>
        <w:rPr>
          <w:rFonts w:hint="eastAsia" w:ascii="Times New Roman" w:hAnsi="Times New Roman" w:eastAsia="方正仿宋_GBK" w:cs="方正仿宋_GBK"/>
          <w:b w:val="0"/>
          <w:bCs w:val="0"/>
          <w:color w:val="auto"/>
          <w:sz w:val="32"/>
          <w:highlight w:val="none"/>
        </w:rPr>
      </w:pPr>
      <w:r>
        <w:rPr>
          <w:rFonts w:hint="eastAsia" w:ascii="Times New Roman" w:hAnsi="Times New Roman" w:eastAsia="方正仿宋_GBK" w:cs="方正仿宋_GBK"/>
          <w:b w:val="0"/>
          <w:bCs w:val="0"/>
          <w:color w:val="auto"/>
          <w:sz w:val="32"/>
          <w:highlight w:val="none"/>
        </w:rPr>
        <w:t>5.承担全社会固定资产投资调控，规划重大建设项目和生产力布局的责任。</w:t>
      </w:r>
    </w:p>
    <w:p w14:paraId="46AB71E5">
      <w:pPr>
        <w:keepNext w:val="0"/>
        <w:keepLines w:val="0"/>
        <w:pageBreakBefore w:val="0"/>
        <w:kinsoku/>
        <w:overflowPunct w:val="0"/>
        <w:topLinePunct/>
        <w:autoSpaceDN/>
        <w:bidi w:val="0"/>
        <w:spacing w:beforeAutospacing="0" w:afterAutospacing="0" w:line="560" w:lineRule="exact"/>
        <w:ind w:firstLine="640" w:firstLineChars="200"/>
        <w:rPr>
          <w:rFonts w:hint="eastAsia" w:ascii="Times New Roman" w:hAnsi="Times New Roman" w:eastAsia="方正仿宋_GBK" w:cs="方正仿宋_GBK"/>
          <w:b w:val="0"/>
          <w:bCs w:val="0"/>
          <w:color w:val="auto"/>
          <w:sz w:val="32"/>
          <w:highlight w:val="none"/>
        </w:rPr>
      </w:pPr>
      <w:r>
        <w:rPr>
          <w:rFonts w:hint="eastAsia" w:ascii="Times New Roman" w:hAnsi="Times New Roman" w:eastAsia="方正仿宋_GBK" w:cs="方正仿宋_GBK"/>
          <w:b w:val="0"/>
          <w:bCs w:val="0"/>
          <w:color w:val="auto"/>
          <w:sz w:val="32"/>
          <w:highlight w:val="none"/>
        </w:rPr>
        <w:t>6.研究对内对外开放的重大问题。研究提出利用内外资和境外投资的战略、规划、总量平衡和结构优化的目标和政策。</w:t>
      </w:r>
    </w:p>
    <w:p w14:paraId="7A1519D4">
      <w:pPr>
        <w:keepNext w:val="0"/>
        <w:keepLines w:val="0"/>
        <w:pageBreakBefore w:val="0"/>
        <w:kinsoku/>
        <w:overflowPunct w:val="0"/>
        <w:topLinePunct/>
        <w:autoSpaceDN/>
        <w:bidi w:val="0"/>
        <w:spacing w:beforeAutospacing="0" w:afterAutospacing="0" w:line="560" w:lineRule="exact"/>
        <w:ind w:firstLine="640" w:firstLineChars="200"/>
        <w:rPr>
          <w:rFonts w:hint="eastAsia" w:ascii="Times New Roman" w:hAnsi="Times New Roman" w:eastAsia="方正仿宋_GBK" w:cs="方正仿宋_GBK"/>
          <w:b w:val="0"/>
          <w:bCs w:val="0"/>
          <w:color w:val="auto"/>
          <w:sz w:val="32"/>
          <w:highlight w:val="none"/>
        </w:rPr>
      </w:pPr>
      <w:r>
        <w:rPr>
          <w:rFonts w:hint="eastAsia" w:ascii="Times New Roman" w:hAnsi="Times New Roman" w:eastAsia="方正仿宋_GBK" w:cs="方正仿宋_GBK"/>
          <w:b w:val="0"/>
          <w:bCs w:val="0"/>
          <w:color w:val="auto"/>
          <w:sz w:val="32"/>
          <w:highlight w:val="none"/>
        </w:rPr>
        <w:t>7.研究能源发展的重大战略问题、能源节约和新能源开发问题，拟订能源发展中长期规划和年度计划、政策并组织实施。按规定权限核准、审核重大能源投资项目，安排财政性建设资金。</w:t>
      </w:r>
    </w:p>
    <w:p w14:paraId="6518320D">
      <w:pPr>
        <w:keepNext w:val="0"/>
        <w:keepLines w:val="0"/>
        <w:pageBreakBefore w:val="0"/>
        <w:kinsoku/>
        <w:overflowPunct w:val="0"/>
        <w:topLinePunct/>
        <w:autoSpaceDN/>
        <w:bidi w:val="0"/>
        <w:spacing w:beforeAutospacing="0" w:afterAutospacing="0" w:line="560" w:lineRule="exact"/>
        <w:ind w:firstLine="640" w:firstLineChars="200"/>
        <w:rPr>
          <w:rFonts w:hint="eastAsia" w:ascii="Times New Roman" w:hAnsi="Times New Roman" w:eastAsia="方正仿宋_GBK" w:cs="方正仿宋_GBK"/>
          <w:b w:val="0"/>
          <w:bCs w:val="0"/>
          <w:color w:val="auto"/>
          <w:sz w:val="32"/>
          <w:highlight w:val="none"/>
        </w:rPr>
      </w:pPr>
      <w:r>
        <w:rPr>
          <w:rFonts w:hint="eastAsia" w:ascii="Times New Roman" w:hAnsi="Times New Roman" w:eastAsia="方正仿宋_GBK" w:cs="方正仿宋_GBK"/>
          <w:b w:val="0"/>
          <w:bCs w:val="0"/>
          <w:color w:val="auto"/>
          <w:sz w:val="32"/>
          <w:highlight w:val="none"/>
        </w:rPr>
        <w:t>8.推进经济结构战略性调整。</w:t>
      </w:r>
    </w:p>
    <w:p w14:paraId="586436EF">
      <w:pPr>
        <w:keepNext w:val="0"/>
        <w:keepLines w:val="0"/>
        <w:pageBreakBefore w:val="0"/>
        <w:kinsoku/>
        <w:overflowPunct w:val="0"/>
        <w:topLinePunct/>
        <w:autoSpaceDN/>
        <w:bidi w:val="0"/>
        <w:spacing w:beforeAutospacing="0" w:afterAutospacing="0" w:line="560" w:lineRule="exact"/>
        <w:ind w:firstLine="640" w:firstLineChars="200"/>
        <w:rPr>
          <w:rFonts w:hint="eastAsia" w:ascii="Times New Roman" w:hAnsi="Times New Roman" w:eastAsia="方正仿宋_GBK" w:cs="方正仿宋_GBK"/>
          <w:b w:val="0"/>
          <w:bCs w:val="0"/>
          <w:color w:val="auto"/>
          <w:sz w:val="32"/>
          <w:highlight w:val="none"/>
        </w:rPr>
      </w:pPr>
      <w:r>
        <w:rPr>
          <w:rFonts w:hint="eastAsia" w:ascii="Times New Roman" w:hAnsi="Times New Roman" w:eastAsia="方正仿宋_GBK" w:cs="方正仿宋_GBK"/>
          <w:b w:val="0"/>
          <w:bCs w:val="0"/>
          <w:color w:val="auto"/>
          <w:sz w:val="32"/>
          <w:highlight w:val="none"/>
        </w:rPr>
        <w:t>9.承担重要商品总量平衡和宏观调控的责任。</w:t>
      </w:r>
    </w:p>
    <w:p w14:paraId="37B9EBE8">
      <w:pPr>
        <w:keepNext w:val="0"/>
        <w:keepLines w:val="0"/>
        <w:pageBreakBefore w:val="0"/>
        <w:kinsoku/>
        <w:overflowPunct w:val="0"/>
        <w:topLinePunct/>
        <w:autoSpaceDN/>
        <w:bidi w:val="0"/>
        <w:spacing w:beforeAutospacing="0" w:afterAutospacing="0" w:line="560" w:lineRule="exact"/>
        <w:ind w:firstLine="640" w:firstLineChars="200"/>
        <w:rPr>
          <w:rFonts w:hint="eastAsia" w:ascii="Times New Roman" w:hAnsi="Times New Roman" w:eastAsia="方正仿宋_GBK" w:cs="方正仿宋_GBK"/>
          <w:b w:val="0"/>
          <w:bCs w:val="0"/>
          <w:color w:val="auto"/>
          <w:sz w:val="32"/>
          <w:highlight w:val="none"/>
        </w:rPr>
      </w:pPr>
      <w:r>
        <w:rPr>
          <w:rFonts w:hint="eastAsia" w:ascii="Times New Roman" w:hAnsi="Times New Roman" w:eastAsia="方正仿宋_GBK" w:cs="方正仿宋_GBK"/>
          <w:b w:val="0"/>
          <w:bCs w:val="0"/>
          <w:color w:val="auto"/>
          <w:sz w:val="32"/>
          <w:highlight w:val="none"/>
        </w:rPr>
        <w:t>10.负责社会发展与国民经济发展的政策衔接。</w:t>
      </w:r>
    </w:p>
    <w:p w14:paraId="481C4059">
      <w:pPr>
        <w:keepNext w:val="0"/>
        <w:keepLines w:val="0"/>
        <w:pageBreakBefore w:val="0"/>
        <w:kinsoku/>
        <w:overflowPunct w:val="0"/>
        <w:topLinePunct/>
        <w:autoSpaceDN/>
        <w:bidi w:val="0"/>
        <w:spacing w:beforeAutospacing="0" w:afterAutospacing="0" w:line="560" w:lineRule="exact"/>
        <w:ind w:firstLine="640" w:firstLineChars="200"/>
        <w:rPr>
          <w:rFonts w:hint="eastAsia" w:ascii="Times New Roman" w:hAnsi="Times New Roman" w:eastAsia="方正仿宋_GBK" w:cs="方正仿宋_GBK"/>
          <w:b w:val="0"/>
          <w:bCs w:val="0"/>
          <w:color w:val="auto"/>
          <w:sz w:val="32"/>
          <w:highlight w:val="none"/>
        </w:rPr>
      </w:pPr>
      <w:r>
        <w:rPr>
          <w:rFonts w:hint="eastAsia" w:ascii="Times New Roman" w:hAnsi="Times New Roman" w:eastAsia="方正仿宋_GBK" w:cs="方正仿宋_GBK"/>
          <w:b w:val="0"/>
          <w:bCs w:val="0"/>
          <w:color w:val="auto"/>
          <w:sz w:val="32"/>
          <w:highlight w:val="none"/>
        </w:rPr>
        <w:t>11.推进可持续发展战略，综合研究经济社会与资源、生态环</w:t>
      </w:r>
      <w:r>
        <w:rPr>
          <w:rFonts w:hint="eastAsia" w:ascii="Times New Roman" w:hAnsi="Times New Roman" w:eastAsia="方正仿宋_GBK" w:cs="方正仿宋_GBK"/>
          <w:b w:val="0"/>
          <w:bCs w:val="0"/>
          <w:color w:val="auto"/>
          <w:spacing w:val="1"/>
          <w:sz w:val="32"/>
          <w:highlight w:val="none"/>
        </w:rPr>
        <w:t>境协调发展的重大战略问题以及气候变化对经济社会发展</w:t>
      </w:r>
      <w:r>
        <w:rPr>
          <w:rFonts w:hint="eastAsia" w:ascii="Times New Roman" w:hAnsi="Times New Roman" w:eastAsia="方正仿宋_GBK" w:cs="方正仿宋_GBK"/>
          <w:b w:val="0"/>
          <w:bCs w:val="0"/>
          <w:color w:val="auto"/>
          <w:spacing w:val="-6"/>
          <w:sz w:val="32"/>
          <w:highlight w:val="none"/>
        </w:rPr>
        <w:t>的</w:t>
      </w:r>
      <w:r>
        <w:rPr>
          <w:rFonts w:hint="eastAsia" w:ascii="Times New Roman" w:hAnsi="Times New Roman" w:eastAsia="方正仿宋_GBK" w:cs="方正仿宋_GBK"/>
          <w:b w:val="0"/>
          <w:bCs w:val="0"/>
          <w:color w:val="auto"/>
          <w:sz w:val="32"/>
          <w:highlight w:val="none"/>
        </w:rPr>
        <w:t>影响。</w:t>
      </w:r>
    </w:p>
    <w:p w14:paraId="14373C26">
      <w:pPr>
        <w:keepNext w:val="0"/>
        <w:keepLines w:val="0"/>
        <w:pageBreakBefore w:val="0"/>
        <w:kinsoku/>
        <w:overflowPunct w:val="0"/>
        <w:topLinePunct/>
        <w:autoSpaceDN/>
        <w:bidi w:val="0"/>
        <w:spacing w:beforeAutospacing="0" w:afterAutospacing="0" w:line="560" w:lineRule="exact"/>
        <w:ind w:firstLine="640" w:firstLineChars="200"/>
        <w:rPr>
          <w:rFonts w:hint="eastAsia" w:ascii="Times New Roman" w:hAnsi="Times New Roman" w:eastAsia="方正仿宋_GBK" w:cs="方正仿宋_GBK"/>
          <w:b w:val="0"/>
          <w:bCs w:val="0"/>
          <w:color w:val="auto"/>
          <w:sz w:val="32"/>
          <w:highlight w:val="none"/>
        </w:rPr>
      </w:pPr>
      <w:r>
        <w:rPr>
          <w:rFonts w:hint="eastAsia" w:ascii="Times New Roman" w:hAnsi="Times New Roman" w:eastAsia="方正仿宋_GBK" w:cs="方正仿宋_GBK"/>
          <w:b w:val="0"/>
          <w:bCs w:val="0"/>
          <w:color w:val="auto"/>
          <w:sz w:val="32"/>
          <w:highlight w:val="none"/>
        </w:rPr>
        <w:t>12.组织编制和实施西部大开发总体规划及年度工作目标，承担县西部开发领导小组办公室工作。</w:t>
      </w:r>
    </w:p>
    <w:p w14:paraId="2A458F9D">
      <w:pPr>
        <w:keepNext w:val="0"/>
        <w:keepLines w:val="0"/>
        <w:pageBreakBefore w:val="0"/>
        <w:kinsoku/>
        <w:overflowPunct w:val="0"/>
        <w:topLinePunct/>
        <w:autoSpaceDN/>
        <w:bidi w:val="0"/>
        <w:spacing w:beforeAutospacing="0" w:afterAutospacing="0" w:line="560" w:lineRule="exact"/>
        <w:ind w:firstLine="640" w:firstLineChars="200"/>
        <w:rPr>
          <w:rFonts w:hint="eastAsia" w:ascii="Times New Roman" w:hAnsi="Times New Roman" w:eastAsia="方正仿宋_GBK" w:cs="方正仿宋_GBK"/>
          <w:b w:val="0"/>
          <w:bCs w:val="0"/>
          <w:color w:val="auto"/>
          <w:sz w:val="32"/>
          <w:highlight w:val="none"/>
        </w:rPr>
      </w:pPr>
      <w:r>
        <w:rPr>
          <w:rFonts w:hint="eastAsia" w:ascii="Times New Roman" w:hAnsi="Times New Roman" w:eastAsia="方正仿宋_GBK" w:cs="方正仿宋_GBK"/>
          <w:b w:val="0"/>
          <w:bCs w:val="0"/>
          <w:color w:val="auto"/>
          <w:sz w:val="32"/>
          <w:highlight w:val="none"/>
        </w:rPr>
        <w:t>13.参与国防动员工作，具体承担国防经济动员工作。</w:t>
      </w:r>
    </w:p>
    <w:p w14:paraId="22A15A4E">
      <w:pPr>
        <w:keepNext w:val="0"/>
        <w:keepLines w:val="0"/>
        <w:pageBreakBefore w:val="0"/>
        <w:kinsoku/>
        <w:overflowPunct w:val="0"/>
        <w:topLinePunct/>
        <w:autoSpaceDN/>
        <w:bidi w:val="0"/>
        <w:spacing w:beforeAutospacing="0" w:afterAutospacing="0" w:line="560" w:lineRule="exact"/>
        <w:ind w:firstLine="640" w:firstLineChars="200"/>
        <w:rPr>
          <w:rFonts w:hint="eastAsia" w:ascii="Times New Roman" w:hAnsi="Times New Roman" w:eastAsia="方正仿宋_GBK" w:cs="方正仿宋_GBK"/>
          <w:b w:val="0"/>
          <w:bCs w:val="0"/>
          <w:color w:val="auto"/>
          <w:sz w:val="32"/>
          <w:highlight w:val="none"/>
        </w:rPr>
      </w:pPr>
      <w:r>
        <w:rPr>
          <w:rFonts w:hint="eastAsia" w:ascii="Times New Roman" w:hAnsi="Times New Roman" w:eastAsia="方正仿宋_GBK" w:cs="方正仿宋_GBK"/>
          <w:b w:val="0"/>
          <w:bCs w:val="0"/>
          <w:color w:val="auto"/>
          <w:sz w:val="32"/>
          <w:highlight w:val="none"/>
        </w:rPr>
        <w:t>14.贯彻执行国家价格</w:t>
      </w:r>
      <w:r>
        <w:rPr>
          <w:rFonts w:hint="eastAsia" w:ascii="Times New Roman" w:hAnsi="Times New Roman" w:eastAsia="方正仿宋_GBK" w:cs="方正仿宋_GBK"/>
          <w:b w:val="0"/>
          <w:bCs w:val="0"/>
          <w:color w:val="auto"/>
          <w:sz w:val="32"/>
          <w:highlight w:val="none"/>
          <w:lang w:eastAsia="zh-CN"/>
        </w:rPr>
        <w:t>法律法规</w:t>
      </w:r>
      <w:r>
        <w:rPr>
          <w:rFonts w:hint="eastAsia" w:ascii="Times New Roman" w:hAnsi="Times New Roman" w:eastAsia="方正仿宋_GBK" w:cs="方正仿宋_GBK"/>
          <w:b w:val="0"/>
          <w:bCs w:val="0"/>
          <w:color w:val="auto"/>
          <w:sz w:val="32"/>
          <w:highlight w:val="none"/>
        </w:rPr>
        <w:t>、规章和</w:t>
      </w:r>
      <w:r>
        <w:rPr>
          <w:rFonts w:hint="eastAsia" w:hAnsi="Times New Roman" w:eastAsia="方正仿宋_GBK" w:cs="方正仿宋_GBK"/>
          <w:b w:val="0"/>
          <w:bCs w:val="0"/>
          <w:color w:val="auto"/>
          <w:sz w:val="32"/>
          <w:highlight w:val="none"/>
          <w:lang w:eastAsia="zh-CN"/>
        </w:rPr>
        <w:t>方针政策</w:t>
      </w:r>
      <w:r>
        <w:rPr>
          <w:rFonts w:hint="eastAsia" w:ascii="Times New Roman" w:hAnsi="Times New Roman" w:eastAsia="方正仿宋_GBK" w:cs="方正仿宋_GBK"/>
          <w:b w:val="0"/>
          <w:bCs w:val="0"/>
          <w:color w:val="auto"/>
          <w:sz w:val="32"/>
          <w:highlight w:val="none"/>
        </w:rPr>
        <w:t>，负责组织实施国务院价格主管部门、市政府价格主管部门制定的商品、服务价格和行政事业性收费规定。</w:t>
      </w:r>
    </w:p>
    <w:p w14:paraId="5EC65229">
      <w:pPr>
        <w:keepNext w:val="0"/>
        <w:keepLines w:val="0"/>
        <w:pageBreakBefore w:val="0"/>
        <w:kinsoku/>
        <w:overflowPunct w:val="0"/>
        <w:topLinePunct/>
        <w:autoSpaceDN/>
        <w:bidi w:val="0"/>
        <w:spacing w:beforeAutospacing="0" w:afterAutospacing="0" w:line="560" w:lineRule="exact"/>
        <w:ind w:firstLine="640" w:firstLineChars="200"/>
        <w:rPr>
          <w:rFonts w:hint="eastAsia" w:ascii="Times New Roman" w:hAnsi="Times New Roman" w:eastAsia="方正仿宋_GBK" w:cs="方正仿宋_GBK"/>
          <w:b w:val="0"/>
          <w:bCs w:val="0"/>
          <w:color w:val="auto"/>
          <w:sz w:val="32"/>
          <w:highlight w:val="none"/>
        </w:rPr>
      </w:pPr>
      <w:r>
        <w:rPr>
          <w:rFonts w:hint="eastAsia" w:ascii="Times New Roman" w:hAnsi="Times New Roman" w:eastAsia="方正仿宋_GBK" w:cs="方正仿宋_GBK"/>
          <w:b w:val="0"/>
          <w:bCs w:val="0"/>
          <w:color w:val="auto"/>
          <w:sz w:val="32"/>
          <w:highlight w:val="none"/>
        </w:rPr>
        <w:t>15.负责管理实行政府定价、政府指导价的商品和服务价格，制定、调整权限范围内重要商品和服务价格的政府定价和政府指导价，依法组织价格听证。</w:t>
      </w:r>
    </w:p>
    <w:p w14:paraId="007B0D0A">
      <w:pPr>
        <w:keepNext w:val="0"/>
        <w:keepLines w:val="0"/>
        <w:pageBreakBefore w:val="0"/>
        <w:kinsoku/>
        <w:overflowPunct w:val="0"/>
        <w:topLinePunct/>
        <w:autoSpaceDN/>
        <w:bidi w:val="0"/>
        <w:spacing w:beforeAutospacing="0" w:afterAutospacing="0" w:line="560" w:lineRule="exact"/>
        <w:ind w:firstLine="640" w:firstLineChars="200"/>
        <w:rPr>
          <w:rFonts w:hint="eastAsia" w:ascii="Times New Roman" w:hAnsi="Times New Roman" w:eastAsia="方正仿宋_GBK" w:cs="方正仿宋_GBK"/>
          <w:b w:val="0"/>
          <w:bCs w:val="0"/>
          <w:color w:val="auto"/>
          <w:sz w:val="32"/>
          <w:highlight w:val="none"/>
        </w:rPr>
      </w:pPr>
      <w:r>
        <w:rPr>
          <w:rFonts w:hint="eastAsia" w:ascii="Times New Roman" w:hAnsi="Times New Roman" w:eastAsia="方正仿宋_GBK" w:cs="方正仿宋_GBK"/>
          <w:b w:val="0"/>
          <w:bCs w:val="0"/>
          <w:color w:val="auto"/>
          <w:sz w:val="32"/>
          <w:highlight w:val="none"/>
        </w:rPr>
        <w:t>16.协调、引导已放开的商品和服务价格，依法组织实施价格干预措施或紧急措施。</w:t>
      </w:r>
    </w:p>
    <w:p w14:paraId="20E21207">
      <w:pPr>
        <w:keepNext w:val="0"/>
        <w:keepLines w:val="0"/>
        <w:pageBreakBefore w:val="0"/>
        <w:kinsoku/>
        <w:overflowPunct w:val="0"/>
        <w:topLinePunct/>
        <w:autoSpaceDN/>
        <w:bidi w:val="0"/>
        <w:spacing w:beforeAutospacing="0" w:afterAutospacing="0" w:line="560" w:lineRule="exact"/>
        <w:ind w:firstLine="640" w:firstLineChars="200"/>
        <w:rPr>
          <w:rFonts w:hint="eastAsia" w:ascii="Times New Roman" w:hAnsi="Times New Roman" w:eastAsia="方正仿宋_GBK" w:cs="方正仿宋_GBK"/>
          <w:b w:val="0"/>
          <w:bCs w:val="0"/>
          <w:color w:val="auto"/>
          <w:sz w:val="32"/>
          <w:highlight w:val="none"/>
        </w:rPr>
      </w:pPr>
      <w:r>
        <w:rPr>
          <w:rFonts w:hint="eastAsia" w:ascii="Times New Roman" w:hAnsi="Times New Roman" w:eastAsia="方正仿宋_GBK" w:cs="方正仿宋_GBK"/>
          <w:b w:val="0"/>
          <w:bCs w:val="0"/>
          <w:color w:val="auto"/>
          <w:sz w:val="32"/>
          <w:highlight w:val="none"/>
        </w:rPr>
        <w:t>17.负责管辖权内的价格和收费监督检查。</w:t>
      </w:r>
    </w:p>
    <w:p w14:paraId="4465CF38">
      <w:pPr>
        <w:keepNext w:val="0"/>
        <w:keepLines w:val="0"/>
        <w:pageBreakBefore w:val="0"/>
        <w:kinsoku/>
        <w:overflowPunct w:val="0"/>
        <w:topLinePunct/>
        <w:autoSpaceDN/>
        <w:bidi w:val="0"/>
        <w:spacing w:beforeAutospacing="0" w:afterAutospacing="0" w:line="560" w:lineRule="exact"/>
        <w:ind w:firstLine="640" w:firstLineChars="200"/>
        <w:rPr>
          <w:rFonts w:hint="eastAsia" w:ascii="Times New Roman" w:hAnsi="Times New Roman" w:eastAsia="方正仿宋_GBK" w:cs="方正仿宋_GBK"/>
          <w:b w:val="0"/>
          <w:bCs w:val="0"/>
          <w:color w:val="auto"/>
          <w:sz w:val="32"/>
          <w:highlight w:val="none"/>
        </w:rPr>
      </w:pPr>
      <w:r>
        <w:rPr>
          <w:rFonts w:hint="eastAsia" w:ascii="Times New Roman" w:hAnsi="Times New Roman" w:eastAsia="方正仿宋_GBK" w:cs="方正仿宋_GBK"/>
          <w:b w:val="0"/>
          <w:bCs w:val="0"/>
          <w:color w:val="auto"/>
          <w:sz w:val="32"/>
          <w:highlight w:val="none"/>
        </w:rPr>
        <w:t>18.研究全县统筹城乡综合配套改革的中长期规划、年度工作方案和综合性政策。</w:t>
      </w:r>
    </w:p>
    <w:p w14:paraId="7E4E4A27">
      <w:pPr>
        <w:keepNext w:val="0"/>
        <w:keepLines w:val="0"/>
        <w:pageBreakBefore w:val="0"/>
        <w:kinsoku/>
        <w:overflowPunct w:val="0"/>
        <w:topLinePunct/>
        <w:autoSpaceDN/>
        <w:bidi w:val="0"/>
        <w:spacing w:beforeAutospacing="0" w:afterAutospacing="0" w:line="560" w:lineRule="exact"/>
        <w:ind w:firstLine="616" w:firstLineChars="200"/>
        <w:rPr>
          <w:rFonts w:hint="eastAsia" w:ascii="Times New Roman" w:hAnsi="Times New Roman" w:eastAsia="方正仿宋_GBK" w:cs="方正仿宋_GBK"/>
          <w:b w:val="0"/>
          <w:bCs w:val="0"/>
          <w:color w:val="auto"/>
          <w:sz w:val="32"/>
          <w:highlight w:val="none"/>
        </w:rPr>
      </w:pPr>
      <w:r>
        <w:rPr>
          <w:rFonts w:hint="eastAsia" w:ascii="Times New Roman" w:hAnsi="Times New Roman" w:eastAsia="方正仿宋_GBK" w:cs="方正仿宋_GBK"/>
          <w:b w:val="0"/>
          <w:bCs w:val="0"/>
          <w:color w:val="auto"/>
          <w:spacing w:val="-6"/>
          <w:sz w:val="32"/>
          <w:highlight w:val="none"/>
        </w:rPr>
        <w:t>19</w:t>
      </w:r>
      <w:r>
        <w:rPr>
          <w:rFonts w:hint="eastAsia" w:ascii="Times New Roman" w:hAnsi="Times New Roman" w:eastAsia="方正仿宋_GBK" w:cs="方正仿宋_GBK"/>
          <w:b w:val="0"/>
          <w:bCs w:val="0"/>
          <w:color w:val="auto"/>
          <w:spacing w:val="14"/>
          <w:sz w:val="32"/>
          <w:highlight w:val="none"/>
        </w:rPr>
        <w:t>.</w:t>
      </w:r>
      <w:r>
        <w:rPr>
          <w:rFonts w:hint="eastAsia" w:ascii="Times New Roman" w:hAnsi="Times New Roman" w:eastAsia="方正仿宋_GBK" w:cs="方正仿宋_GBK"/>
          <w:b w:val="0"/>
          <w:bCs w:val="0"/>
          <w:color w:val="auto"/>
          <w:spacing w:val="15"/>
          <w:sz w:val="32"/>
          <w:highlight w:val="none"/>
        </w:rPr>
        <w:t>负责发改委机关和所属单位的安全监管和信访稳</w:t>
      </w:r>
      <w:r>
        <w:rPr>
          <w:rFonts w:hint="eastAsia" w:ascii="Times New Roman" w:hAnsi="Times New Roman" w:eastAsia="方正仿宋_GBK" w:cs="方正仿宋_GBK"/>
          <w:b w:val="0"/>
          <w:bCs w:val="0"/>
          <w:color w:val="auto"/>
          <w:spacing w:val="-6"/>
          <w:sz w:val="32"/>
          <w:highlight w:val="none"/>
        </w:rPr>
        <w:t>定</w:t>
      </w:r>
      <w:r>
        <w:rPr>
          <w:rFonts w:hint="eastAsia" w:ascii="Times New Roman" w:hAnsi="Times New Roman" w:eastAsia="方正仿宋_GBK" w:cs="方正仿宋_GBK"/>
          <w:b w:val="0"/>
          <w:bCs w:val="0"/>
          <w:color w:val="auto"/>
          <w:sz w:val="32"/>
          <w:highlight w:val="none"/>
        </w:rPr>
        <w:t>工作。</w:t>
      </w:r>
    </w:p>
    <w:p w14:paraId="36F66489">
      <w:pPr>
        <w:keepNext w:val="0"/>
        <w:keepLines w:val="0"/>
        <w:pageBreakBefore w:val="0"/>
        <w:kinsoku/>
        <w:overflowPunct w:val="0"/>
        <w:topLinePunct/>
        <w:autoSpaceDN/>
        <w:bidi w:val="0"/>
        <w:spacing w:beforeAutospacing="0" w:afterAutospacing="0" w:line="560" w:lineRule="exact"/>
        <w:ind w:firstLine="640" w:firstLineChars="200"/>
        <w:rPr>
          <w:rFonts w:hint="eastAsia" w:ascii="Times New Roman" w:hAnsi="Times New Roman" w:eastAsia="方正仿宋_GBK" w:cs="方正仿宋_GBK"/>
          <w:b w:val="0"/>
          <w:bCs w:val="0"/>
          <w:color w:val="auto"/>
          <w:sz w:val="32"/>
          <w:highlight w:val="none"/>
        </w:rPr>
      </w:pPr>
      <w:r>
        <w:rPr>
          <w:rFonts w:hint="eastAsia" w:ascii="Times New Roman" w:hAnsi="Times New Roman" w:eastAsia="方正仿宋_GBK" w:cs="方正仿宋_GBK"/>
          <w:b w:val="0"/>
          <w:bCs w:val="0"/>
          <w:color w:val="auto"/>
          <w:sz w:val="32"/>
          <w:highlight w:val="none"/>
        </w:rPr>
        <w:t>20.对智慧丰都方案设计进行审查、对丰都出台大数据相关政策开展技术咨询、专家评审、大数据培训。</w:t>
      </w:r>
    </w:p>
    <w:p w14:paraId="338942D8">
      <w:pPr>
        <w:keepNext w:val="0"/>
        <w:keepLines w:val="0"/>
        <w:pageBreakBefore w:val="0"/>
        <w:kinsoku/>
        <w:overflowPunct w:val="0"/>
        <w:topLinePunct/>
        <w:autoSpaceDN/>
        <w:bidi w:val="0"/>
        <w:spacing w:beforeAutospacing="0" w:afterAutospacing="0" w:line="560" w:lineRule="exact"/>
        <w:ind w:firstLine="640" w:firstLineChars="200"/>
        <w:rPr>
          <w:rFonts w:hint="eastAsia" w:ascii="Times New Roman" w:hAnsi="Times New Roman" w:eastAsia="方正仿宋_GBK" w:cs="方正仿宋_GBK"/>
          <w:b w:val="0"/>
          <w:bCs w:val="0"/>
          <w:color w:val="auto"/>
          <w:sz w:val="32"/>
          <w:highlight w:val="none"/>
        </w:rPr>
      </w:pPr>
      <w:r>
        <w:rPr>
          <w:rFonts w:hint="eastAsia" w:ascii="Times New Roman" w:hAnsi="Times New Roman" w:eastAsia="方正仿宋_GBK" w:cs="方正仿宋_GBK"/>
          <w:b w:val="0"/>
          <w:bCs w:val="0"/>
          <w:color w:val="auto"/>
          <w:sz w:val="32"/>
          <w:highlight w:val="none"/>
        </w:rPr>
        <w:t>21</w:t>
      </w:r>
      <w:r>
        <w:rPr>
          <w:rFonts w:hint="eastAsia" w:ascii="Times New Roman" w:hAnsi="Times New Roman" w:eastAsia="方正仿宋_GBK" w:cs="方正仿宋_GBK"/>
          <w:b w:val="0"/>
          <w:bCs w:val="0"/>
          <w:color w:val="auto"/>
          <w:sz w:val="32"/>
          <w:highlight w:val="none"/>
          <w:lang w:eastAsia="zh-CN"/>
        </w:rPr>
        <w:t>.</w:t>
      </w:r>
      <w:r>
        <w:rPr>
          <w:rFonts w:hint="eastAsia" w:ascii="Times New Roman" w:hAnsi="Times New Roman" w:eastAsia="方正仿宋_GBK" w:cs="方正仿宋_GBK"/>
          <w:b w:val="0"/>
          <w:bCs w:val="0"/>
          <w:color w:val="auto"/>
          <w:sz w:val="32"/>
          <w:highlight w:val="none"/>
        </w:rPr>
        <w:t>推进丰都县社会信用体系建设，开展“信用丰都”网站升级，信用培训，信用报告应用等工作，初步创建信用城市。</w:t>
      </w:r>
    </w:p>
    <w:p w14:paraId="184BD410">
      <w:pPr>
        <w:keepNext w:val="0"/>
        <w:keepLines w:val="0"/>
        <w:pageBreakBefore w:val="0"/>
        <w:kinsoku/>
        <w:overflowPunct w:val="0"/>
        <w:topLinePunct/>
        <w:autoSpaceDN/>
        <w:bidi w:val="0"/>
        <w:spacing w:beforeAutospacing="0" w:afterAutospacing="0" w:line="560" w:lineRule="exact"/>
        <w:ind w:firstLine="640" w:firstLineChars="200"/>
        <w:rPr>
          <w:rFonts w:hint="eastAsia" w:ascii="Times New Roman" w:hAnsi="Times New Roman" w:eastAsia="方正仿宋_GBK" w:cs="方正仿宋_GBK"/>
          <w:b w:val="0"/>
          <w:bCs w:val="0"/>
          <w:color w:val="auto"/>
          <w:sz w:val="32"/>
          <w:highlight w:val="none"/>
        </w:rPr>
      </w:pPr>
      <w:r>
        <w:rPr>
          <w:rFonts w:hint="eastAsia" w:ascii="Times New Roman" w:hAnsi="Times New Roman" w:eastAsia="方正仿宋_GBK" w:cs="方正仿宋_GBK"/>
          <w:b w:val="0"/>
          <w:bCs w:val="0"/>
          <w:color w:val="auto"/>
          <w:sz w:val="32"/>
          <w:highlight w:val="none"/>
        </w:rPr>
        <w:t>22.（智慧城市）信息化项目前期工作开展，加快智慧城市建设。</w:t>
      </w:r>
    </w:p>
    <w:p w14:paraId="142D5904">
      <w:pPr>
        <w:keepNext w:val="0"/>
        <w:keepLines w:val="0"/>
        <w:pageBreakBefore w:val="0"/>
        <w:kinsoku/>
        <w:overflowPunct w:val="0"/>
        <w:topLinePunct/>
        <w:autoSpaceDN/>
        <w:bidi w:val="0"/>
        <w:spacing w:beforeAutospacing="0" w:afterAutospacing="0" w:line="560" w:lineRule="exact"/>
        <w:ind w:firstLine="640" w:firstLineChars="200"/>
        <w:rPr>
          <w:rFonts w:hint="eastAsia" w:ascii="Times New Roman" w:hAnsi="Times New Roman" w:eastAsia="方正仿宋_GBK" w:cs="方正仿宋_GBK"/>
          <w:b w:val="0"/>
          <w:bCs w:val="0"/>
          <w:color w:val="auto"/>
          <w:sz w:val="32"/>
          <w:highlight w:val="none"/>
        </w:rPr>
      </w:pPr>
      <w:r>
        <w:rPr>
          <w:rFonts w:hint="eastAsia" w:ascii="Times New Roman" w:hAnsi="Times New Roman" w:eastAsia="方正仿宋_GBK" w:cs="方正仿宋_GBK"/>
          <w:b w:val="0"/>
          <w:bCs w:val="0"/>
          <w:color w:val="auto"/>
          <w:sz w:val="32"/>
          <w:highlight w:val="none"/>
        </w:rPr>
        <w:t>23.保障我县粮食安全，提升我县应急供应和应对突发自然灾害的能力，切实落实行政首长责任制工作。</w:t>
      </w:r>
    </w:p>
    <w:p w14:paraId="063EFFD6">
      <w:pPr>
        <w:keepNext w:val="0"/>
        <w:keepLines w:val="0"/>
        <w:pageBreakBefore w:val="0"/>
        <w:kinsoku/>
        <w:overflowPunct w:val="0"/>
        <w:topLinePunct/>
        <w:autoSpaceDN/>
        <w:bidi w:val="0"/>
        <w:spacing w:beforeAutospacing="0" w:afterAutospacing="0" w:line="560" w:lineRule="exact"/>
        <w:ind w:firstLine="640" w:firstLineChars="200"/>
        <w:rPr>
          <w:rFonts w:hint="default" w:ascii="Times New Roman" w:hAnsi="Times New Roman" w:eastAsia="方正仿宋_GBK" w:cs="方正仿宋_GBK"/>
          <w:b w:val="0"/>
          <w:bCs w:val="0"/>
          <w:color w:val="auto"/>
          <w:sz w:val="32"/>
          <w:highlight w:val="none"/>
          <w:lang w:val="en-US" w:eastAsia="zh-CN"/>
        </w:rPr>
      </w:pPr>
      <w:r>
        <w:rPr>
          <w:rFonts w:hint="eastAsia" w:ascii="Times New Roman" w:hAnsi="Times New Roman" w:eastAsia="方正仿宋_GBK" w:cs="方正仿宋_GBK"/>
          <w:b w:val="0"/>
          <w:bCs w:val="0"/>
          <w:color w:val="auto"/>
          <w:sz w:val="32"/>
          <w:highlight w:val="none"/>
          <w:lang w:val="en-US" w:eastAsia="zh-CN"/>
        </w:rPr>
        <w:t>24.</w:t>
      </w:r>
      <w:r>
        <w:rPr>
          <w:rFonts w:hint="eastAsia" w:ascii="Times New Roman" w:hAnsi="Times New Roman" w:eastAsia="方正仿宋_GBK" w:cs="方正仿宋_GBK"/>
          <w:b w:val="0"/>
          <w:bCs w:val="0"/>
          <w:color w:val="auto"/>
          <w:sz w:val="32"/>
          <w:highlight w:val="none"/>
          <w:lang w:val="en-US" w:eastAsia="zh-CN"/>
        </w:rPr>
        <w:t>负责国防动员建设管理、规划计划编制、动员准备、组织实施；负责人民防空建设管理和组织实施</w:t>
      </w:r>
      <w:r>
        <w:rPr>
          <w:rFonts w:hint="eastAsia" w:ascii="Times New Roman" w:hAnsi="Times New Roman" w:cs="方正仿宋_GBK"/>
          <w:color w:val="auto"/>
          <w:sz w:val="32"/>
          <w:highlight w:val="none"/>
          <w:lang w:val="en-US" w:eastAsia="zh-CN"/>
        </w:rPr>
        <w:t>；</w:t>
      </w:r>
      <w:r>
        <w:rPr>
          <w:rFonts w:hint="eastAsia" w:ascii="Times New Roman" w:hAnsi="Times New Roman" w:eastAsia="方正仿宋_GBK" w:cs="方正仿宋_GBK"/>
          <w:b w:val="0"/>
          <w:bCs w:val="0"/>
          <w:color w:val="auto"/>
          <w:sz w:val="32"/>
          <w:highlight w:val="none"/>
          <w:lang w:val="en-US" w:eastAsia="zh-CN"/>
        </w:rPr>
        <w:t>承担经济动员、信息</w:t>
      </w:r>
      <w:r>
        <w:rPr>
          <w:rFonts w:hint="eastAsia" w:ascii="Times New Roman" w:hAnsi="Times New Roman" w:eastAsia="方正仿宋_GBK" w:cs="方正仿宋_GBK"/>
          <w:b w:val="0"/>
          <w:bCs w:val="0"/>
          <w:color w:val="auto"/>
          <w:spacing w:val="7"/>
          <w:sz w:val="32"/>
          <w:highlight w:val="none"/>
          <w:lang w:val="en-US" w:eastAsia="zh-CN"/>
        </w:rPr>
        <w:t>动员和交通战备的综合协调职能；统筹协调军事设施保</w:t>
      </w:r>
      <w:r>
        <w:rPr>
          <w:rFonts w:hint="eastAsia" w:ascii="Times New Roman" w:hAnsi="Times New Roman" w:eastAsia="方正仿宋_GBK" w:cs="方正仿宋_GBK"/>
          <w:b w:val="0"/>
          <w:bCs w:val="0"/>
          <w:color w:val="auto"/>
          <w:spacing w:val="-6"/>
          <w:sz w:val="32"/>
          <w:highlight w:val="none"/>
          <w:lang w:val="en-US" w:eastAsia="zh-CN"/>
        </w:rPr>
        <w:t>护</w:t>
      </w:r>
      <w:r>
        <w:rPr>
          <w:rFonts w:hint="eastAsia" w:ascii="Times New Roman" w:hAnsi="Times New Roman" w:eastAsia="方正仿宋_GBK" w:cs="方正仿宋_GBK"/>
          <w:b w:val="0"/>
          <w:bCs w:val="0"/>
          <w:color w:val="auto"/>
          <w:sz w:val="32"/>
          <w:highlight w:val="none"/>
          <w:lang w:val="en-US" w:eastAsia="zh-CN"/>
        </w:rPr>
        <w:t>工作。</w:t>
      </w:r>
    </w:p>
    <w:p w14:paraId="16C66767">
      <w:pPr>
        <w:keepNext w:val="0"/>
        <w:keepLines w:val="0"/>
        <w:pageBreakBefore w:val="0"/>
        <w:kinsoku/>
        <w:overflowPunct w:val="0"/>
        <w:topLinePunct/>
        <w:autoSpaceDN/>
        <w:bidi w:val="0"/>
        <w:spacing w:beforeAutospacing="0" w:afterAutospacing="0" w:line="560" w:lineRule="exact"/>
        <w:ind w:firstLine="640" w:firstLineChars="200"/>
        <w:rPr>
          <w:rFonts w:hint="eastAsia" w:ascii="Times New Roman" w:hAnsi="Times New Roman" w:eastAsia="方正仿宋_GBK" w:cs="方正仿宋_GBK"/>
          <w:b w:val="0"/>
          <w:bCs w:val="0"/>
          <w:color w:val="auto"/>
          <w:sz w:val="32"/>
          <w:highlight w:val="none"/>
        </w:rPr>
      </w:pPr>
      <w:r>
        <w:rPr>
          <w:rFonts w:hint="eastAsia" w:ascii="Times New Roman" w:hAnsi="Times New Roman" w:eastAsia="方正仿宋_GBK" w:cs="方正仿宋_GBK"/>
          <w:b w:val="0"/>
          <w:bCs w:val="0"/>
          <w:color w:val="auto"/>
          <w:sz w:val="32"/>
          <w:highlight w:val="none"/>
        </w:rPr>
        <w:t>2</w:t>
      </w:r>
      <w:r>
        <w:rPr>
          <w:rFonts w:hint="eastAsia" w:ascii="Times New Roman" w:hAnsi="Times New Roman" w:eastAsia="方正仿宋_GBK" w:cs="方正仿宋_GBK"/>
          <w:b w:val="0"/>
          <w:bCs w:val="0"/>
          <w:color w:val="auto"/>
          <w:sz w:val="32"/>
          <w:highlight w:val="none"/>
          <w:lang w:val="en-US" w:eastAsia="zh-CN"/>
        </w:rPr>
        <w:t>5</w:t>
      </w:r>
      <w:r>
        <w:rPr>
          <w:rFonts w:hint="eastAsia" w:ascii="Times New Roman" w:hAnsi="Times New Roman" w:eastAsia="方正仿宋_GBK" w:cs="方正仿宋_GBK"/>
          <w:b w:val="0"/>
          <w:bCs w:val="0"/>
          <w:color w:val="auto"/>
          <w:sz w:val="32"/>
          <w:highlight w:val="none"/>
        </w:rPr>
        <w:t>.承办县政府交办的其他事项。</w:t>
      </w:r>
    </w:p>
    <w:p w14:paraId="009CF4D6">
      <w:pPr>
        <w:pStyle w:val="9"/>
        <w:keepNext w:val="0"/>
        <w:keepLines w:val="0"/>
        <w:pageBreakBefore w:val="0"/>
        <w:shd w:val="clear" w:color="auto" w:fill="FFFFFF"/>
        <w:kinsoku/>
        <w:overflowPunct w:val="0"/>
        <w:topLinePunct/>
        <w:autoSpaceDN/>
        <w:bidi w:val="0"/>
        <w:spacing w:beforeAutospacing="0" w:afterAutospacing="0" w:line="560" w:lineRule="exact"/>
        <w:ind w:firstLine="420"/>
        <w:rPr>
          <w:rFonts w:hint="default" w:ascii="Times New Roman" w:hAnsi="Times New Roman" w:eastAsia="方正楷体_GBK" w:cs="方正楷体_GBK"/>
          <w:b w:val="0"/>
          <w:bCs w:val="0"/>
          <w:color w:val="auto"/>
          <w:sz w:val="32"/>
          <w:szCs w:val="32"/>
          <w:highlight w:val="none"/>
        </w:rPr>
      </w:pPr>
      <w:r>
        <w:rPr>
          <w:rStyle w:val="13"/>
          <w:rFonts w:ascii="Times New Roman" w:hAnsi="Times New Roman" w:eastAsia="方正楷体_GBK" w:cs="方正楷体_GBK"/>
          <w:b w:val="0"/>
          <w:bCs w:val="0"/>
          <w:color w:val="auto"/>
          <w:sz w:val="32"/>
          <w:szCs w:val="32"/>
          <w:highlight w:val="none"/>
          <w:shd w:val="clear" w:color="auto" w:fill="FFFFFF"/>
        </w:rPr>
        <w:t>（二）机构设置</w:t>
      </w:r>
    </w:p>
    <w:p w14:paraId="45F62A29">
      <w:pPr>
        <w:overflowPunct w:val="0"/>
        <w:topLinePunct/>
        <w:spacing w:line="600" w:lineRule="exact"/>
        <w:ind w:firstLine="640" w:firstLineChars="200"/>
        <w:rPr>
          <w:rFonts w:hint="eastAsia" w:ascii="Times New Roman" w:hAnsi="Times New Roman" w:eastAsia="方正仿宋_GBK" w:cs="方正仿宋_GBK"/>
          <w:b w:val="0"/>
          <w:bCs w:val="0"/>
          <w:color w:val="auto"/>
          <w:sz w:val="32"/>
          <w:highlight w:val="none"/>
          <w:lang w:val="en-US" w:eastAsia="zh-CN"/>
        </w:rPr>
      </w:pPr>
      <w:r>
        <w:rPr>
          <w:rFonts w:hint="eastAsia" w:ascii="Times New Roman" w:hAnsi="Times New Roman" w:eastAsia="方正仿宋_GBK" w:cs="方正仿宋_GBK"/>
          <w:b w:val="0"/>
          <w:bCs w:val="0"/>
          <w:color w:val="auto"/>
          <w:sz w:val="32"/>
          <w:highlight w:val="none"/>
        </w:rPr>
        <w:t>本单位包含丰都县发展和改革委员会（本级）。下设十</w:t>
      </w:r>
      <w:r>
        <w:rPr>
          <w:rFonts w:hint="eastAsia" w:ascii="Times New Roman" w:hAnsi="Times New Roman" w:eastAsia="方正仿宋_GBK" w:cs="方正仿宋_GBK"/>
          <w:b w:val="0"/>
          <w:bCs w:val="0"/>
          <w:color w:val="auto"/>
          <w:sz w:val="32"/>
          <w:highlight w:val="none"/>
          <w:lang w:val="en-US" w:eastAsia="zh-CN"/>
        </w:rPr>
        <w:t>四</w:t>
      </w:r>
      <w:r>
        <w:rPr>
          <w:rFonts w:hint="eastAsia" w:ascii="Times New Roman" w:hAnsi="Times New Roman" w:eastAsia="方正仿宋_GBK" w:cs="方正仿宋_GBK"/>
          <w:b w:val="0"/>
          <w:bCs w:val="0"/>
          <w:color w:val="auto"/>
          <w:sz w:val="32"/>
          <w:highlight w:val="none"/>
        </w:rPr>
        <w:t>个内设科室</w:t>
      </w:r>
      <w:r>
        <w:rPr>
          <w:rFonts w:hint="eastAsia" w:ascii="Times New Roman" w:hAnsi="Times New Roman" w:eastAsia="方正仿宋_GBK" w:cs="方正仿宋_GBK"/>
          <w:b w:val="0"/>
          <w:bCs w:val="0"/>
          <w:color w:val="auto"/>
          <w:sz w:val="32"/>
          <w:highlight w:val="none"/>
          <w:lang w:eastAsia="zh-CN"/>
        </w:rPr>
        <w:t>，</w:t>
      </w:r>
      <w:r>
        <w:rPr>
          <w:rFonts w:hint="eastAsia" w:ascii="Times New Roman" w:hAnsi="Times New Roman" w:eastAsia="方正仿宋_GBK" w:cs="方正仿宋_GBK"/>
          <w:b w:val="0"/>
          <w:bCs w:val="0"/>
          <w:color w:val="auto"/>
          <w:sz w:val="32"/>
          <w:highlight w:val="none"/>
        </w:rPr>
        <w:t>行政编制</w:t>
      </w:r>
      <w:r>
        <w:rPr>
          <w:rFonts w:hint="eastAsia" w:ascii="Times New Roman" w:hAnsi="Times New Roman" w:eastAsia="方正仿宋_GBK" w:cs="方正仿宋_GBK"/>
          <w:b w:val="0"/>
          <w:bCs w:val="0"/>
          <w:color w:val="auto"/>
          <w:sz w:val="32"/>
          <w:highlight w:val="none"/>
          <w:lang w:val="en-US" w:eastAsia="zh-CN"/>
        </w:rPr>
        <w:t>25</w:t>
      </w:r>
      <w:r>
        <w:rPr>
          <w:rFonts w:hint="eastAsia" w:ascii="Times New Roman" w:hAnsi="Times New Roman" w:eastAsia="方正仿宋_GBK" w:cs="方正仿宋_GBK"/>
          <w:b w:val="0"/>
          <w:bCs w:val="0"/>
          <w:color w:val="auto"/>
          <w:sz w:val="32"/>
          <w:highlight w:val="none"/>
        </w:rPr>
        <w:t>人，行政退休人员</w:t>
      </w:r>
      <w:r>
        <w:rPr>
          <w:rFonts w:hint="eastAsia" w:ascii="Times New Roman" w:hAnsi="Times New Roman" w:eastAsia="方正仿宋_GBK" w:cs="方正仿宋_GBK"/>
          <w:b w:val="0"/>
          <w:bCs w:val="0"/>
          <w:color w:val="auto"/>
          <w:sz w:val="32"/>
          <w:highlight w:val="none"/>
          <w:lang w:val="en-US" w:eastAsia="zh-CN"/>
        </w:rPr>
        <w:t>39</w:t>
      </w:r>
      <w:r>
        <w:rPr>
          <w:rFonts w:hint="eastAsia" w:ascii="Times New Roman" w:hAnsi="Times New Roman" w:eastAsia="方正仿宋_GBK" w:cs="方正仿宋_GBK"/>
          <w:b w:val="0"/>
          <w:bCs w:val="0"/>
          <w:color w:val="auto"/>
          <w:sz w:val="32"/>
          <w:highlight w:val="none"/>
        </w:rPr>
        <w:t>人</w:t>
      </w:r>
      <w:r>
        <w:rPr>
          <w:rFonts w:hint="eastAsia" w:ascii="Times New Roman" w:hAnsi="Times New Roman" w:eastAsia="方正仿宋_GBK" w:cs="方正仿宋_GBK"/>
          <w:b w:val="0"/>
          <w:bCs w:val="0"/>
          <w:color w:val="auto"/>
          <w:sz w:val="32"/>
          <w:highlight w:val="none"/>
          <w:lang w:eastAsia="zh-CN"/>
        </w:rPr>
        <w:t>。</w:t>
      </w:r>
    </w:p>
    <w:p w14:paraId="3C9BACDC">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Times New Roman" w:hAnsi="方正黑体_GBK" w:eastAsia="方正黑体_GBK" w:cs="方正黑体_GBK"/>
          <w:b w:val="0"/>
          <w:bCs w:val="0"/>
          <w:color w:val="auto"/>
          <w:sz w:val="32"/>
          <w:szCs w:val="32"/>
          <w:highlight w:val="none"/>
          <w:shd w:val="clear" w:color="auto" w:fill="FFFFFF"/>
        </w:rPr>
      </w:pPr>
      <w:r>
        <w:rPr>
          <w:rStyle w:val="13"/>
          <w:rFonts w:ascii="Times New Roman" w:hAnsi="方正黑体_GBK" w:eastAsia="方正黑体_GBK" w:cs="方正黑体_GBK"/>
          <w:b w:val="0"/>
          <w:bCs w:val="0"/>
          <w:color w:val="auto"/>
          <w:sz w:val="32"/>
          <w:szCs w:val="32"/>
          <w:highlight w:val="none"/>
          <w:shd w:val="clear" w:color="auto" w:fill="FFFFFF"/>
        </w:rPr>
        <w:t>二、</w:t>
      </w:r>
      <w:r>
        <w:rPr>
          <w:rStyle w:val="13"/>
          <w:rFonts w:hint="eastAsia" w:ascii="Times New Roman" w:hAnsi="方正黑体_GBK" w:eastAsia="方正黑体_GBK" w:cs="方正黑体_GBK"/>
          <w:b w:val="0"/>
          <w:bCs w:val="0"/>
          <w:color w:val="auto"/>
          <w:sz w:val="32"/>
          <w:szCs w:val="32"/>
          <w:highlight w:val="none"/>
          <w:shd w:val="clear" w:color="auto" w:fill="FFFFFF"/>
          <w:lang w:eastAsia="zh-CN"/>
        </w:rPr>
        <w:t>单位</w:t>
      </w:r>
      <w:r>
        <w:rPr>
          <w:rStyle w:val="13"/>
          <w:rFonts w:ascii="Times New Roman" w:hAnsi="方正黑体_GBK" w:eastAsia="方正黑体_GBK" w:cs="方正黑体_GBK"/>
          <w:b w:val="0"/>
          <w:bCs w:val="0"/>
          <w:color w:val="auto"/>
          <w:sz w:val="32"/>
          <w:szCs w:val="32"/>
          <w:highlight w:val="none"/>
          <w:shd w:val="clear" w:color="auto" w:fill="FFFFFF"/>
        </w:rPr>
        <w:t>决算</w:t>
      </w:r>
      <w:r>
        <w:rPr>
          <w:rStyle w:val="13"/>
          <w:rFonts w:hint="eastAsia" w:ascii="Times New Roman" w:hAnsi="方正黑体_GBK" w:eastAsia="方正黑体_GBK" w:cs="方正黑体_GBK"/>
          <w:b w:val="0"/>
          <w:bCs w:val="0"/>
          <w:color w:val="auto"/>
          <w:sz w:val="32"/>
          <w:szCs w:val="32"/>
          <w:highlight w:val="none"/>
          <w:shd w:val="clear" w:color="auto" w:fill="FFFFFF"/>
          <w:lang w:eastAsia="zh-CN"/>
        </w:rPr>
        <w:t>收支</w:t>
      </w:r>
      <w:r>
        <w:rPr>
          <w:rStyle w:val="13"/>
          <w:rFonts w:ascii="Times New Roman" w:hAnsi="方正黑体_GBK" w:eastAsia="方正黑体_GBK" w:cs="方正黑体_GBK"/>
          <w:b w:val="0"/>
          <w:bCs w:val="0"/>
          <w:color w:val="auto"/>
          <w:sz w:val="32"/>
          <w:szCs w:val="32"/>
          <w:highlight w:val="none"/>
          <w:shd w:val="clear" w:color="auto" w:fill="FFFFFF"/>
        </w:rPr>
        <w:t>情况说明</w:t>
      </w:r>
    </w:p>
    <w:p w14:paraId="602C4D7C">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（一）收入支出决算总体情况说明</w:t>
      </w:r>
    </w:p>
    <w:p w14:paraId="37D57206">
      <w:pPr>
        <w:pStyle w:val="9"/>
        <w:shd w:val="clear" w:color="auto" w:fill="FFFFFF"/>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年度收</w:t>
      </w:r>
      <w:r>
        <w:rPr>
          <w:rFonts w:hint="eastAsia" w:ascii="Times New Roman" w:hAnsi="方正仿宋_GBK" w:eastAsia="方正仿宋_GBK" w:cs="方正仿宋_GBK"/>
          <w:b w:val="0"/>
          <w:bCs w:val="0"/>
          <w:color w:val="auto"/>
          <w:sz w:val="32"/>
          <w:szCs w:val="32"/>
          <w:highlight w:val="none"/>
          <w:shd w:val="clear" w:color="auto" w:fill="FFFFFF"/>
          <w:lang w:eastAsia="zh-CN"/>
        </w:rPr>
        <w:t>、支</w:t>
      </w:r>
      <w:r>
        <w:rPr>
          <w:rFonts w:ascii="Times New Roman" w:hAnsi="方正仿宋_GBK" w:eastAsia="方正仿宋_GBK" w:cs="方正仿宋_GBK"/>
          <w:b w:val="0"/>
          <w:bCs w:val="0"/>
          <w:color w:val="auto"/>
          <w:sz w:val="32"/>
          <w:szCs w:val="32"/>
          <w:highlight w:val="none"/>
          <w:shd w:val="clear" w:color="auto" w:fill="FFFFFF"/>
        </w:rPr>
        <w:t>总计</w:t>
      </w:r>
      <w:r>
        <w:rPr>
          <w:rFonts w:hint="eastAsia" w:ascii="Times New Roman" w:hAnsi="方正仿宋_GBK" w:eastAsia="方正仿宋_GBK" w:cs="方正仿宋_GBK"/>
          <w:b w:val="0"/>
          <w:bCs w:val="0"/>
          <w:color w:val="auto"/>
          <w:sz w:val="32"/>
          <w:szCs w:val="32"/>
          <w:highlight w:val="none"/>
          <w:shd w:val="clear" w:color="auto" w:fill="FFFFFF"/>
          <w:lang w:eastAsia="zh-CN"/>
        </w:rPr>
        <w:t>均为</w:t>
      </w:r>
      <w:r>
        <w:rPr>
          <w:rFonts w:hint="default" w:ascii="Times New Roman" w:hAnsi="Times New Roman" w:eastAsia="方正仿宋_GBK"/>
          <w:b w:val="0"/>
          <w:bCs w:val="0"/>
          <w:color w:val="auto"/>
          <w:sz w:val="32"/>
          <w:szCs w:val="32"/>
          <w:highlight w:val="none"/>
          <w:shd w:val="clear" w:color="auto" w:fill="FFFFFF"/>
        </w:rPr>
        <w:t>1821.73</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收、支与2023年度相比，减少695.80万元，下降27.6%</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hAnsi="方正仿宋_GBK" w:eastAsia="方正仿宋_GBK" w:cs="方正仿宋_GBK"/>
          <w:b w:val="0"/>
          <w:bCs w:val="0"/>
          <w:color w:val="auto"/>
          <w:sz w:val="32"/>
          <w:szCs w:val="32"/>
          <w:highlight w:val="none"/>
          <w:shd w:val="clear" w:color="auto" w:fill="FFFFFF"/>
          <w:lang w:eastAsia="zh-CN"/>
        </w:rPr>
        <w:t>是2024</w:t>
      </w:r>
      <w:r>
        <w:rPr>
          <w:rFonts w:hint="eastAsia" w:ascii="Times New Roman" w:hAnsi="方正仿宋_GBK" w:eastAsia="方正仿宋_GBK" w:cs="方正仿宋_GBK"/>
          <w:b w:val="0"/>
          <w:bCs w:val="0"/>
          <w:color w:val="auto"/>
          <w:sz w:val="32"/>
          <w:szCs w:val="32"/>
          <w:highlight w:val="none"/>
          <w:shd w:val="clear" w:color="auto" w:fill="FFFFFF"/>
        </w:rPr>
        <w:t>年下属事业</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hint="eastAsia" w:ascii="Times New Roman" w:hAnsi="方正仿宋_GBK" w:eastAsia="方正仿宋_GBK" w:cs="方正仿宋_GBK"/>
          <w:b w:val="0"/>
          <w:bCs w:val="0"/>
          <w:color w:val="auto"/>
          <w:sz w:val="32"/>
          <w:szCs w:val="32"/>
          <w:highlight w:val="none"/>
          <w:shd w:val="clear" w:color="auto" w:fill="FFFFFF"/>
        </w:rPr>
        <w:t>城乡</w:t>
      </w:r>
      <w:r>
        <w:rPr>
          <w:rFonts w:hint="eastAsia" w:ascii="Times New Roman" w:hAnsi="方正仿宋_GBK" w:eastAsia="方正仿宋_GBK" w:cs="方正仿宋_GBK"/>
          <w:b w:val="0"/>
          <w:bCs w:val="0"/>
          <w:color w:val="auto"/>
          <w:sz w:val="32"/>
          <w:szCs w:val="32"/>
          <w:highlight w:val="none"/>
          <w:shd w:val="clear" w:color="auto" w:fill="FFFFFF"/>
          <w:lang w:eastAsia="zh-CN"/>
        </w:rPr>
        <w:t>统筹中心从发改委机关分离出去</w:t>
      </w:r>
      <w:r>
        <w:rPr>
          <w:rFonts w:hint="eastAsia" w:ascii="Times New Roman" w:hAnsi="方正仿宋_GBK" w:eastAsia="方正仿宋_GBK" w:cs="方正仿宋_GBK"/>
          <w:b w:val="0"/>
          <w:bCs w:val="0"/>
          <w:color w:val="auto"/>
          <w:sz w:val="32"/>
          <w:szCs w:val="32"/>
          <w:highlight w:val="none"/>
          <w:shd w:val="clear" w:color="auto" w:fill="FFFFFF"/>
        </w:rPr>
        <w:t>单独预算和</w:t>
      </w:r>
      <w:r>
        <w:rPr>
          <w:rFonts w:hint="eastAsia" w:hAnsi="方正仿宋_GBK" w:eastAsia="方正仿宋_GBK" w:cs="方正仿宋_GBK"/>
          <w:b w:val="0"/>
          <w:bCs w:val="0"/>
          <w:color w:val="auto"/>
          <w:sz w:val="32"/>
          <w:szCs w:val="32"/>
          <w:highlight w:val="none"/>
          <w:shd w:val="clear" w:color="auto" w:fill="FFFFFF"/>
          <w:lang w:eastAsia="zh-CN"/>
        </w:rPr>
        <w:t>决算</w:t>
      </w:r>
      <w:r>
        <w:rPr>
          <w:rFonts w:hint="eastAsia" w:ascii="Times New Roman" w:hAnsi="方正仿宋_GBK" w:eastAsia="方正仿宋_GBK" w:cs="方正仿宋_GBK"/>
          <w:b w:val="0"/>
          <w:bCs w:val="0"/>
          <w:color w:val="auto"/>
          <w:sz w:val="32"/>
          <w:szCs w:val="32"/>
          <w:highlight w:val="none"/>
          <w:shd w:val="clear" w:color="auto" w:fill="FFFFFF"/>
          <w:lang w:eastAsia="zh-CN"/>
        </w:rPr>
        <w:t>，从而</w:t>
      </w:r>
      <w:r>
        <w:rPr>
          <w:rFonts w:hint="eastAsia" w:hAnsi="方正仿宋_GBK" w:eastAsia="方正仿宋_GBK" w:cs="方正仿宋_GBK"/>
          <w:b w:val="0"/>
          <w:bCs w:val="0"/>
          <w:color w:val="auto"/>
          <w:sz w:val="32"/>
          <w:szCs w:val="32"/>
          <w:highlight w:val="none"/>
          <w:shd w:val="clear" w:color="auto" w:fill="FFFFFF"/>
          <w:lang w:eastAsia="zh-CN"/>
        </w:rPr>
        <w:t>导致收入支出</w:t>
      </w:r>
      <w:r>
        <w:rPr>
          <w:rFonts w:hint="eastAsia" w:ascii="Times New Roman" w:hAnsi="方正仿宋_GBK" w:eastAsia="方正仿宋_GBK" w:cs="方正仿宋_GBK"/>
          <w:b w:val="0"/>
          <w:bCs w:val="0"/>
          <w:color w:val="auto"/>
          <w:sz w:val="32"/>
          <w:szCs w:val="32"/>
          <w:highlight w:val="none"/>
          <w:shd w:val="clear" w:color="auto" w:fill="FFFFFF"/>
          <w:lang w:eastAsia="zh-CN"/>
        </w:rPr>
        <w:t>减少</w:t>
      </w:r>
      <w:r>
        <w:rPr>
          <w:rFonts w:ascii="Times New Roman" w:hAnsi="方正仿宋_GBK" w:eastAsia="方正仿宋_GBK" w:cs="方正仿宋_GBK"/>
          <w:b w:val="0"/>
          <w:bCs w:val="0"/>
          <w:color w:val="auto"/>
          <w:sz w:val="32"/>
          <w:szCs w:val="32"/>
          <w:highlight w:val="none"/>
          <w:shd w:val="clear" w:color="auto" w:fill="FFFFFF"/>
        </w:rPr>
        <w:t>。</w:t>
      </w:r>
    </w:p>
    <w:p w14:paraId="7B7D2050">
      <w:pPr>
        <w:pStyle w:val="9"/>
        <w:shd w:val="clear" w:color="auto" w:fill="FFFFFF"/>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Style w:val="13"/>
          <w:rFonts w:hint="eastAsia" w:ascii="Times New Roman" w:hAnsi="Times New Roman" w:eastAsia="方正仿宋_GBK"/>
          <w:b w:val="0"/>
          <w:bCs w:val="0"/>
          <w:color w:val="auto"/>
          <w:sz w:val="32"/>
          <w:szCs w:val="32"/>
          <w:highlight w:val="none"/>
          <w:shd w:val="clear" w:color="auto" w:fill="FFFFFF"/>
          <w:lang w:val="en-US" w:eastAsia="zh-CN"/>
        </w:rPr>
        <w:t>1</w:t>
      </w:r>
      <w:r>
        <w:rPr>
          <w:rStyle w:val="13"/>
          <w:rFonts w:ascii="Times New Roman" w:hAnsi="方正仿宋_GBK" w:eastAsia="方正仿宋_GBK" w:cs="方正仿宋_GBK"/>
          <w:b w:val="0"/>
          <w:bCs w:val="0"/>
          <w:color w:val="auto"/>
          <w:sz w:val="32"/>
          <w:szCs w:val="32"/>
          <w:highlight w:val="none"/>
          <w:shd w:val="clear" w:color="auto" w:fill="FFFFFF"/>
        </w:rPr>
        <w:t>.收入情况。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年度收入合计</w:t>
      </w:r>
      <w:r>
        <w:rPr>
          <w:rFonts w:hint="default" w:ascii="Times New Roman" w:hAnsi="Times New Roman" w:eastAsia="方正仿宋_GBK"/>
          <w:b w:val="0"/>
          <w:bCs w:val="0"/>
          <w:color w:val="auto"/>
          <w:sz w:val="32"/>
          <w:szCs w:val="32"/>
          <w:highlight w:val="none"/>
          <w:shd w:val="clear" w:color="auto" w:fill="FFFFFF"/>
        </w:rPr>
        <w:t>1817.19</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与2023年度相比，减少284.47万元，下降13.5%</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hAnsi="方正仿宋_GBK" w:eastAsia="方正仿宋_GBK" w:cs="方正仿宋_GBK"/>
          <w:b w:val="0"/>
          <w:bCs w:val="0"/>
          <w:color w:val="auto"/>
          <w:sz w:val="32"/>
          <w:szCs w:val="32"/>
          <w:highlight w:val="none"/>
          <w:shd w:val="clear" w:color="auto" w:fill="FFFFFF"/>
          <w:lang w:eastAsia="zh-CN"/>
        </w:rPr>
        <w:t>是2024</w:t>
      </w:r>
      <w:r>
        <w:rPr>
          <w:rFonts w:hint="eastAsia" w:ascii="Times New Roman" w:hAnsi="方正仿宋_GBK" w:eastAsia="方正仿宋_GBK" w:cs="方正仿宋_GBK"/>
          <w:b w:val="0"/>
          <w:bCs w:val="0"/>
          <w:color w:val="auto"/>
          <w:sz w:val="32"/>
          <w:szCs w:val="32"/>
          <w:highlight w:val="none"/>
          <w:shd w:val="clear" w:color="auto" w:fill="FFFFFF"/>
        </w:rPr>
        <w:t>年下属事业</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hint="eastAsia" w:ascii="Times New Roman" w:hAnsi="方正仿宋_GBK" w:eastAsia="方正仿宋_GBK" w:cs="方正仿宋_GBK"/>
          <w:b w:val="0"/>
          <w:bCs w:val="0"/>
          <w:color w:val="auto"/>
          <w:sz w:val="32"/>
          <w:szCs w:val="32"/>
          <w:highlight w:val="none"/>
          <w:shd w:val="clear" w:color="auto" w:fill="FFFFFF"/>
        </w:rPr>
        <w:t>城乡</w:t>
      </w:r>
      <w:r>
        <w:rPr>
          <w:rFonts w:hint="eastAsia" w:ascii="Times New Roman" w:hAnsi="方正仿宋_GBK" w:eastAsia="方正仿宋_GBK" w:cs="方正仿宋_GBK"/>
          <w:b w:val="0"/>
          <w:bCs w:val="0"/>
          <w:color w:val="auto"/>
          <w:sz w:val="32"/>
          <w:szCs w:val="32"/>
          <w:highlight w:val="none"/>
          <w:shd w:val="clear" w:color="auto" w:fill="FFFFFF"/>
          <w:lang w:eastAsia="zh-CN"/>
        </w:rPr>
        <w:t>统筹中心从发改委机关分离出去</w:t>
      </w:r>
      <w:r>
        <w:rPr>
          <w:rFonts w:hint="eastAsia" w:ascii="Times New Roman" w:hAnsi="方正仿宋_GBK" w:eastAsia="方正仿宋_GBK" w:cs="方正仿宋_GBK"/>
          <w:b w:val="0"/>
          <w:bCs w:val="0"/>
          <w:color w:val="auto"/>
          <w:sz w:val="32"/>
          <w:szCs w:val="32"/>
          <w:highlight w:val="none"/>
          <w:shd w:val="clear" w:color="auto" w:fill="FFFFFF"/>
        </w:rPr>
        <w:t>单独预算和</w:t>
      </w:r>
      <w:r>
        <w:rPr>
          <w:rFonts w:hint="eastAsia" w:hAnsi="方正仿宋_GBK" w:eastAsia="方正仿宋_GBK" w:cs="方正仿宋_GBK"/>
          <w:b w:val="0"/>
          <w:bCs w:val="0"/>
          <w:color w:val="auto"/>
          <w:sz w:val="32"/>
          <w:szCs w:val="32"/>
          <w:highlight w:val="none"/>
          <w:shd w:val="clear" w:color="auto" w:fill="FFFFFF"/>
          <w:lang w:eastAsia="zh-CN"/>
        </w:rPr>
        <w:t>决算</w:t>
      </w:r>
      <w:r>
        <w:rPr>
          <w:rFonts w:hint="eastAsia" w:ascii="Times New Roman" w:hAnsi="方正仿宋_GBK" w:eastAsia="方正仿宋_GBK" w:cs="方正仿宋_GBK"/>
          <w:b w:val="0"/>
          <w:bCs w:val="0"/>
          <w:color w:val="auto"/>
          <w:sz w:val="32"/>
          <w:szCs w:val="32"/>
          <w:highlight w:val="none"/>
          <w:shd w:val="clear" w:color="auto" w:fill="FFFFFF"/>
          <w:lang w:eastAsia="zh-CN"/>
        </w:rPr>
        <w:t>，从而</w:t>
      </w:r>
      <w:r>
        <w:rPr>
          <w:rFonts w:hint="eastAsia" w:hAnsi="方正仿宋_GBK" w:eastAsia="方正仿宋_GBK" w:cs="方正仿宋_GBK"/>
          <w:b w:val="0"/>
          <w:bCs w:val="0"/>
          <w:color w:val="auto"/>
          <w:sz w:val="32"/>
          <w:szCs w:val="32"/>
          <w:highlight w:val="none"/>
          <w:shd w:val="clear" w:color="auto" w:fill="FFFFFF"/>
          <w:lang w:eastAsia="zh-CN"/>
        </w:rPr>
        <w:t>导致收入</w:t>
      </w:r>
      <w:r>
        <w:rPr>
          <w:rFonts w:hint="eastAsia" w:ascii="Times New Roman" w:hAnsi="方正仿宋_GBK" w:eastAsia="方正仿宋_GBK" w:cs="方正仿宋_GBK"/>
          <w:b w:val="0"/>
          <w:bCs w:val="0"/>
          <w:color w:val="auto"/>
          <w:sz w:val="32"/>
          <w:szCs w:val="32"/>
          <w:highlight w:val="none"/>
          <w:shd w:val="clear" w:color="auto" w:fill="FFFFFF"/>
          <w:lang w:eastAsia="zh-CN"/>
        </w:rPr>
        <w:t>减少</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方正仿宋_GBK" w:eastAsia="方正仿宋_GBK" w:cs="方正仿宋_GBK"/>
          <w:b w:val="0"/>
          <w:bCs w:val="0"/>
          <w:color w:val="auto"/>
          <w:sz w:val="32"/>
          <w:szCs w:val="32"/>
          <w:highlight w:val="none"/>
          <w:shd w:val="clear" w:color="auto" w:fill="FFFFFF"/>
        </w:rPr>
        <w:t>其中：财政拨款收入</w:t>
      </w:r>
      <w:r>
        <w:rPr>
          <w:rFonts w:hint="default" w:ascii="Times New Roman" w:hAnsi="Times New Roman" w:eastAsia="方正仿宋_GBK"/>
          <w:b w:val="0"/>
          <w:bCs w:val="0"/>
          <w:color w:val="auto"/>
          <w:sz w:val="32"/>
          <w:szCs w:val="32"/>
          <w:highlight w:val="none"/>
          <w:shd w:val="clear" w:color="auto" w:fill="FFFFFF"/>
        </w:rPr>
        <w:t>1817.19</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100.0%</w:t>
      </w:r>
      <w:r>
        <w:rPr>
          <w:rFonts w:ascii="Times New Roman" w:hAnsi="方正仿宋_GBK" w:eastAsia="方正仿宋_GBK" w:cs="方正仿宋_GBK"/>
          <w:b w:val="0"/>
          <w:bCs w:val="0"/>
          <w:color w:val="auto"/>
          <w:sz w:val="32"/>
          <w:szCs w:val="32"/>
          <w:highlight w:val="none"/>
          <w:shd w:val="clear" w:color="auto" w:fill="FFFFFF"/>
        </w:rPr>
        <w:t>；事业收入</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方正仿宋_GBK" w:eastAsia="方正仿宋_GBK" w:cs="方正仿宋_GBK"/>
          <w:b w:val="0"/>
          <w:bCs w:val="0"/>
          <w:color w:val="auto"/>
          <w:sz w:val="32"/>
          <w:szCs w:val="32"/>
          <w:highlight w:val="none"/>
          <w:shd w:val="clear" w:color="auto" w:fill="FFFFFF"/>
        </w:rPr>
        <w:t>；经营收入</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方正仿宋_GBK" w:eastAsia="方正仿宋_GBK" w:cs="方正仿宋_GBK"/>
          <w:b w:val="0"/>
          <w:bCs w:val="0"/>
          <w:color w:val="auto"/>
          <w:sz w:val="32"/>
          <w:szCs w:val="32"/>
          <w:highlight w:val="none"/>
          <w:shd w:val="clear" w:color="auto" w:fill="FFFFFF"/>
        </w:rPr>
        <w:t>；其他收入</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方正仿宋_GBK" w:eastAsia="方正仿宋_GBK" w:cs="方正仿宋_GBK"/>
          <w:b w:val="0"/>
          <w:bCs w:val="0"/>
          <w:color w:val="auto"/>
          <w:sz w:val="32"/>
          <w:szCs w:val="32"/>
          <w:highlight w:val="none"/>
          <w:shd w:val="clear" w:color="auto" w:fill="FFFFFF"/>
        </w:rPr>
        <w:t>。此外，</w:t>
      </w:r>
      <w:r>
        <w:rPr>
          <w:rFonts w:hint="eastAsia" w:ascii="Times New Roman" w:hAnsi="方正仿宋_GBK" w:eastAsia="方正仿宋_GBK" w:cs="方正仿宋_GBK"/>
          <w:b w:val="0"/>
          <w:bCs w:val="0"/>
          <w:color w:val="auto"/>
          <w:sz w:val="32"/>
          <w:szCs w:val="32"/>
          <w:highlight w:val="none"/>
          <w:shd w:val="clear" w:color="auto" w:fill="FFFFFF"/>
        </w:rPr>
        <w:t>使用非财政拨款结余（含专用结余）</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万元，年初结转和结余</w:t>
      </w:r>
      <w:r>
        <w:rPr>
          <w:rFonts w:hint="default" w:ascii="Times New Roman" w:hAnsi="Times New Roman" w:eastAsia="方正仿宋_GBK"/>
          <w:b w:val="0"/>
          <w:bCs w:val="0"/>
          <w:color w:val="auto"/>
          <w:sz w:val="32"/>
          <w:szCs w:val="32"/>
          <w:highlight w:val="none"/>
          <w:shd w:val="clear" w:color="auto" w:fill="FFFFFF"/>
        </w:rPr>
        <w:t>4.54</w:t>
      </w:r>
      <w:r>
        <w:rPr>
          <w:rFonts w:ascii="Times New Roman" w:hAnsi="方正仿宋_GBK" w:eastAsia="方正仿宋_GBK" w:cs="方正仿宋_GBK"/>
          <w:b w:val="0"/>
          <w:bCs w:val="0"/>
          <w:color w:val="auto"/>
          <w:sz w:val="32"/>
          <w:szCs w:val="32"/>
          <w:highlight w:val="none"/>
          <w:shd w:val="clear" w:color="auto" w:fill="FFFFFF"/>
        </w:rPr>
        <w:t>万元。</w:t>
      </w:r>
    </w:p>
    <w:p w14:paraId="3CF3C8B3">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Style w:val="13"/>
          <w:rFonts w:hint="eastAsia" w:ascii="Times New Roman" w:hAnsi="Times New Roman" w:eastAsia="方正仿宋_GBK"/>
          <w:b w:val="0"/>
          <w:bCs w:val="0"/>
          <w:color w:val="auto"/>
          <w:sz w:val="32"/>
          <w:szCs w:val="32"/>
          <w:highlight w:val="none"/>
          <w:shd w:val="clear" w:color="auto" w:fill="FFFFFF"/>
          <w:lang w:val="en-US" w:eastAsia="zh-CN"/>
        </w:rPr>
        <w:t>2</w:t>
      </w:r>
      <w:r>
        <w:rPr>
          <w:rStyle w:val="13"/>
          <w:rFonts w:ascii="Times New Roman" w:hAnsi="方正仿宋_GBK" w:eastAsia="方正仿宋_GBK" w:cs="方正仿宋_GBK"/>
          <w:b w:val="0"/>
          <w:bCs w:val="0"/>
          <w:color w:val="auto"/>
          <w:sz w:val="32"/>
          <w:szCs w:val="32"/>
          <w:highlight w:val="none"/>
          <w:shd w:val="clear" w:color="auto" w:fill="FFFFFF"/>
        </w:rPr>
        <w:t>.支出情况。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年度支出合计</w:t>
      </w:r>
      <w:r>
        <w:rPr>
          <w:rFonts w:hint="default" w:ascii="Times New Roman" w:hAnsi="Times New Roman" w:eastAsia="方正仿宋_GBK"/>
          <w:b w:val="0"/>
          <w:bCs w:val="0"/>
          <w:color w:val="auto"/>
          <w:sz w:val="32"/>
          <w:szCs w:val="32"/>
          <w:highlight w:val="none"/>
          <w:shd w:val="clear" w:color="auto" w:fill="FFFFFF"/>
        </w:rPr>
        <w:t>1821.73</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与2023年度相比，减少695.80万元，下降27.6%</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hAnsi="方正仿宋_GBK" w:eastAsia="方正仿宋_GBK" w:cs="方正仿宋_GBK"/>
          <w:b w:val="0"/>
          <w:bCs w:val="0"/>
          <w:color w:val="auto"/>
          <w:sz w:val="32"/>
          <w:szCs w:val="32"/>
          <w:highlight w:val="none"/>
          <w:shd w:val="clear" w:color="auto" w:fill="FFFFFF"/>
          <w:lang w:eastAsia="zh-CN"/>
        </w:rPr>
        <w:t>是2024</w:t>
      </w:r>
      <w:r>
        <w:rPr>
          <w:rFonts w:hint="eastAsia" w:ascii="Times New Roman" w:hAnsi="方正仿宋_GBK" w:eastAsia="方正仿宋_GBK" w:cs="方正仿宋_GBK"/>
          <w:b w:val="0"/>
          <w:bCs w:val="0"/>
          <w:color w:val="auto"/>
          <w:sz w:val="32"/>
          <w:szCs w:val="32"/>
          <w:highlight w:val="none"/>
          <w:shd w:val="clear" w:color="auto" w:fill="FFFFFF"/>
        </w:rPr>
        <w:t>年下属事业</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hint="eastAsia" w:ascii="Times New Roman" w:hAnsi="方正仿宋_GBK" w:eastAsia="方正仿宋_GBK" w:cs="方正仿宋_GBK"/>
          <w:b w:val="0"/>
          <w:bCs w:val="0"/>
          <w:color w:val="auto"/>
          <w:sz w:val="32"/>
          <w:szCs w:val="32"/>
          <w:highlight w:val="none"/>
          <w:shd w:val="clear" w:color="auto" w:fill="FFFFFF"/>
        </w:rPr>
        <w:t>城乡</w:t>
      </w:r>
      <w:r>
        <w:rPr>
          <w:rFonts w:hint="eastAsia" w:ascii="Times New Roman" w:hAnsi="方正仿宋_GBK" w:eastAsia="方正仿宋_GBK" w:cs="方正仿宋_GBK"/>
          <w:b w:val="0"/>
          <w:bCs w:val="0"/>
          <w:color w:val="auto"/>
          <w:sz w:val="32"/>
          <w:szCs w:val="32"/>
          <w:highlight w:val="none"/>
          <w:shd w:val="clear" w:color="auto" w:fill="FFFFFF"/>
          <w:lang w:eastAsia="zh-CN"/>
        </w:rPr>
        <w:t>统筹中心从发改委机关分离出去</w:t>
      </w:r>
      <w:r>
        <w:rPr>
          <w:rFonts w:hint="eastAsia" w:ascii="Times New Roman" w:hAnsi="方正仿宋_GBK" w:eastAsia="方正仿宋_GBK" w:cs="方正仿宋_GBK"/>
          <w:b w:val="0"/>
          <w:bCs w:val="0"/>
          <w:color w:val="auto"/>
          <w:sz w:val="32"/>
          <w:szCs w:val="32"/>
          <w:highlight w:val="none"/>
          <w:shd w:val="clear" w:color="auto" w:fill="FFFFFF"/>
        </w:rPr>
        <w:t>单独预算和</w:t>
      </w:r>
      <w:r>
        <w:rPr>
          <w:rFonts w:hint="eastAsia" w:hAnsi="方正仿宋_GBK" w:eastAsia="方正仿宋_GBK" w:cs="方正仿宋_GBK"/>
          <w:b w:val="0"/>
          <w:bCs w:val="0"/>
          <w:color w:val="auto"/>
          <w:sz w:val="32"/>
          <w:szCs w:val="32"/>
          <w:highlight w:val="none"/>
          <w:shd w:val="clear" w:color="auto" w:fill="FFFFFF"/>
          <w:lang w:eastAsia="zh-CN"/>
        </w:rPr>
        <w:t>决算</w:t>
      </w:r>
      <w:r>
        <w:rPr>
          <w:rFonts w:hint="eastAsia" w:ascii="Times New Roman" w:hAnsi="方正仿宋_GBK" w:eastAsia="方正仿宋_GBK" w:cs="方正仿宋_GBK"/>
          <w:b w:val="0"/>
          <w:bCs w:val="0"/>
          <w:color w:val="auto"/>
          <w:sz w:val="32"/>
          <w:szCs w:val="32"/>
          <w:highlight w:val="none"/>
          <w:shd w:val="clear" w:color="auto" w:fill="FFFFFF"/>
          <w:lang w:eastAsia="zh-CN"/>
        </w:rPr>
        <w:t>，从而</w:t>
      </w:r>
      <w:r>
        <w:rPr>
          <w:rFonts w:hint="eastAsia" w:hAnsi="方正仿宋_GBK" w:eastAsia="方正仿宋_GBK" w:cs="方正仿宋_GBK"/>
          <w:b w:val="0"/>
          <w:bCs w:val="0"/>
          <w:color w:val="auto"/>
          <w:sz w:val="32"/>
          <w:szCs w:val="32"/>
          <w:highlight w:val="none"/>
          <w:shd w:val="clear" w:color="auto" w:fill="FFFFFF"/>
          <w:lang w:eastAsia="zh-CN"/>
        </w:rPr>
        <w:t>导致支出</w:t>
      </w:r>
      <w:r>
        <w:rPr>
          <w:rFonts w:hint="eastAsia" w:ascii="Times New Roman" w:hAnsi="方正仿宋_GBK" w:eastAsia="方正仿宋_GBK" w:cs="方正仿宋_GBK"/>
          <w:b w:val="0"/>
          <w:bCs w:val="0"/>
          <w:color w:val="auto"/>
          <w:sz w:val="32"/>
          <w:szCs w:val="32"/>
          <w:highlight w:val="none"/>
          <w:shd w:val="clear" w:color="auto" w:fill="FFFFFF"/>
          <w:lang w:eastAsia="zh-CN"/>
        </w:rPr>
        <w:t>减少</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方正仿宋_GBK" w:eastAsia="方正仿宋_GBK" w:cs="方正仿宋_GBK"/>
          <w:b w:val="0"/>
          <w:bCs w:val="0"/>
          <w:color w:val="auto"/>
          <w:sz w:val="32"/>
          <w:szCs w:val="32"/>
          <w:highlight w:val="none"/>
          <w:shd w:val="clear" w:color="auto" w:fill="FFFFFF"/>
        </w:rPr>
        <w:t>其中：基本支出</w:t>
      </w:r>
      <w:r>
        <w:rPr>
          <w:rFonts w:hint="default" w:ascii="Times New Roman" w:hAnsi="Times New Roman" w:eastAsia="方正仿宋_GBK"/>
          <w:b w:val="0"/>
          <w:bCs w:val="0"/>
          <w:color w:val="auto"/>
          <w:sz w:val="32"/>
          <w:szCs w:val="32"/>
          <w:highlight w:val="none"/>
          <w:shd w:val="clear" w:color="auto" w:fill="FFFFFF"/>
        </w:rPr>
        <w:t>728.40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40.0%</w:t>
      </w:r>
      <w:r>
        <w:rPr>
          <w:rFonts w:ascii="Times New Roman" w:hAnsi="方正仿宋_GBK" w:eastAsia="方正仿宋_GBK" w:cs="方正仿宋_GBK"/>
          <w:b w:val="0"/>
          <w:bCs w:val="0"/>
          <w:color w:val="auto"/>
          <w:sz w:val="32"/>
          <w:szCs w:val="32"/>
          <w:highlight w:val="none"/>
          <w:shd w:val="clear" w:color="auto" w:fill="FFFFFF"/>
        </w:rPr>
        <w:t>；项目支出</w:t>
      </w:r>
      <w:r>
        <w:rPr>
          <w:rFonts w:hint="default" w:ascii="Times New Roman" w:hAnsi="Times New Roman" w:eastAsia="方正仿宋_GBK"/>
          <w:b w:val="0"/>
          <w:bCs w:val="0"/>
          <w:color w:val="auto"/>
          <w:sz w:val="32"/>
          <w:szCs w:val="32"/>
          <w:highlight w:val="none"/>
          <w:shd w:val="clear" w:color="auto" w:fill="FFFFFF"/>
        </w:rPr>
        <w:t>1093.33</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60.0%</w:t>
      </w:r>
      <w:r>
        <w:rPr>
          <w:rFonts w:ascii="Times New Roman" w:hAnsi="方正仿宋_GBK" w:eastAsia="方正仿宋_GBK" w:cs="方正仿宋_GBK"/>
          <w:b w:val="0"/>
          <w:bCs w:val="0"/>
          <w:color w:val="auto"/>
          <w:sz w:val="32"/>
          <w:szCs w:val="32"/>
          <w:highlight w:val="none"/>
          <w:shd w:val="clear" w:color="auto" w:fill="FFFFFF"/>
        </w:rPr>
        <w:t>；经营支出</w:t>
      </w:r>
      <w:r>
        <w:rPr>
          <w:rFonts w:hint="default" w:ascii="Times New Roman" w:hAnsi="Times New Roman" w:eastAsia="方正仿宋_GBK"/>
          <w:b w:val="0"/>
          <w:bCs w:val="0"/>
          <w:color w:val="auto"/>
          <w:sz w:val="32"/>
          <w:szCs w:val="32"/>
          <w:highlight w:val="none"/>
        </w:rPr>
        <w:t>0.00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0.0%</w:t>
      </w:r>
      <w:r>
        <w:rPr>
          <w:rFonts w:ascii="Times New Roman" w:hAnsi="方正仿宋_GBK" w:eastAsia="方正仿宋_GBK" w:cs="方正仿宋_GBK"/>
          <w:b w:val="0"/>
          <w:bCs w:val="0"/>
          <w:color w:val="auto"/>
          <w:sz w:val="32"/>
          <w:szCs w:val="32"/>
          <w:highlight w:val="none"/>
          <w:shd w:val="clear" w:color="auto" w:fill="FFFFFF"/>
        </w:rPr>
        <w:t>。此外，结余分配</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p>
    <w:p w14:paraId="7BAE0615">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rPr>
      </w:pPr>
      <w:r>
        <w:rPr>
          <w:rStyle w:val="13"/>
          <w:rFonts w:hint="eastAsia" w:ascii="Times New Roman" w:hAnsi="Times New Roman" w:eastAsia="方正仿宋_GBK"/>
          <w:b w:val="0"/>
          <w:bCs w:val="0"/>
          <w:color w:val="auto"/>
          <w:sz w:val="32"/>
          <w:szCs w:val="32"/>
          <w:highlight w:val="none"/>
          <w:shd w:val="clear" w:color="auto" w:fill="FFFFFF"/>
          <w:lang w:val="en-US" w:eastAsia="zh-CN"/>
        </w:rPr>
        <w:t>3</w:t>
      </w:r>
      <w:r>
        <w:rPr>
          <w:rStyle w:val="13"/>
          <w:rFonts w:ascii="Times New Roman" w:hAnsi="方正仿宋_GBK" w:eastAsia="方正仿宋_GBK" w:cs="方正仿宋_GBK"/>
          <w:b w:val="0"/>
          <w:bCs w:val="0"/>
          <w:color w:val="auto"/>
          <w:sz w:val="32"/>
          <w:szCs w:val="32"/>
          <w:highlight w:val="none"/>
          <w:shd w:val="clear" w:color="auto" w:fill="FFFFFF"/>
        </w:rPr>
        <w:t>.结转结余情况。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年度年末结转和结余</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与2023年度相比，无增减</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eastAsia="zh-CN"/>
        </w:rPr>
        <w:t>与上年决算数持平</w:t>
      </w:r>
      <w:r>
        <w:rPr>
          <w:rFonts w:ascii="Times New Roman" w:hAnsi="方正仿宋_GBK" w:eastAsia="方正仿宋_GBK" w:cs="方正仿宋_GBK"/>
          <w:b w:val="0"/>
          <w:bCs w:val="0"/>
          <w:color w:val="auto"/>
          <w:sz w:val="32"/>
          <w:szCs w:val="32"/>
          <w:highlight w:val="none"/>
          <w:shd w:val="clear" w:color="auto" w:fill="FFFFFF"/>
        </w:rPr>
        <w:t>。</w:t>
      </w:r>
    </w:p>
    <w:p w14:paraId="537E446D">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（二）财政拨款收入支出决算总体情况说明</w:t>
      </w:r>
    </w:p>
    <w:p w14:paraId="7079349D">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年度财政拨款收、支总计均为</w:t>
      </w:r>
      <w:r>
        <w:rPr>
          <w:rFonts w:hint="default" w:ascii="Times New Roman" w:hAnsi="Times New Roman" w:eastAsia="方正仿宋_GBK"/>
          <w:b w:val="0"/>
          <w:bCs w:val="0"/>
          <w:color w:val="auto"/>
          <w:sz w:val="32"/>
          <w:szCs w:val="32"/>
          <w:highlight w:val="none"/>
          <w:shd w:val="clear" w:color="auto" w:fill="FFFFFF"/>
        </w:rPr>
        <w:t>1821.73</w:t>
      </w:r>
      <w:r>
        <w:rPr>
          <w:rFonts w:ascii="Times New Roman" w:hAnsi="方正仿宋_GBK" w:eastAsia="方正仿宋_GBK" w:cs="方正仿宋_GBK"/>
          <w:b w:val="0"/>
          <w:bCs w:val="0"/>
          <w:color w:val="auto"/>
          <w:sz w:val="32"/>
          <w:szCs w:val="32"/>
          <w:highlight w:val="none"/>
          <w:shd w:val="clear" w:color="auto" w:fill="FFFFFF"/>
        </w:rPr>
        <w:t>万元。与</w:t>
      </w:r>
      <w:r>
        <w:rPr>
          <w:rFonts w:hint="default" w:ascii="Times New Roman" w:hAnsi="Times New Roman" w:eastAsia="方正仿宋_GBK"/>
          <w:b w:val="0"/>
          <w:bCs w:val="0"/>
          <w:color w:val="auto"/>
          <w:sz w:val="32"/>
          <w:szCs w:val="32"/>
          <w:highlight w:val="none"/>
          <w:shd w:val="clear" w:color="auto" w:fill="FFFFFF"/>
        </w:rPr>
        <w:t>2023</w:t>
      </w:r>
      <w:r>
        <w:rPr>
          <w:rFonts w:ascii="Times New Roman" w:hAnsi="方正仿宋_GBK" w:eastAsia="方正仿宋_GBK" w:cs="方正仿宋_GBK"/>
          <w:b w:val="0"/>
          <w:bCs w:val="0"/>
          <w:color w:val="auto"/>
          <w:sz w:val="32"/>
          <w:szCs w:val="32"/>
          <w:highlight w:val="none"/>
          <w:shd w:val="clear" w:color="auto" w:fill="FFFFFF"/>
        </w:rPr>
        <w:t>年</w:t>
      </w:r>
      <w:r>
        <w:rPr>
          <w:rFonts w:hint="eastAsia" w:ascii="Times New Roman" w:hAnsi="方正仿宋_GBK" w:eastAsia="方正仿宋_GBK" w:cs="方正仿宋_GBK"/>
          <w:b w:val="0"/>
          <w:bCs w:val="0"/>
          <w:color w:val="auto"/>
          <w:sz w:val="32"/>
          <w:szCs w:val="32"/>
          <w:highlight w:val="none"/>
          <w:shd w:val="clear" w:color="auto" w:fill="FFFFFF"/>
          <w:lang w:eastAsia="zh-CN"/>
        </w:rPr>
        <w:t>度</w:t>
      </w:r>
      <w:r>
        <w:rPr>
          <w:rFonts w:ascii="Times New Roman" w:hAnsi="方正仿宋_GBK" w:eastAsia="方正仿宋_GBK" w:cs="方正仿宋_GBK"/>
          <w:b w:val="0"/>
          <w:bCs w:val="0"/>
          <w:color w:val="auto"/>
          <w:sz w:val="32"/>
          <w:szCs w:val="32"/>
          <w:highlight w:val="none"/>
          <w:shd w:val="clear" w:color="auto" w:fill="FFFFFF"/>
        </w:rPr>
        <w:t>相比，</w:t>
      </w:r>
      <w:r>
        <w:rPr>
          <w:rFonts w:hint="default" w:ascii="Times New Roman" w:hAnsi="Times New Roman" w:eastAsia="方正仿宋_GBK"/>
          <w:b w:val="0"/>
          <w:bCs w:val="0"/>
          <w:color w:val="auto"/>
          <w:sz w:val="32"/>
          <w:szCs w:val="32"/>
          <w:highlight w:val="none"/>
          <w:shd w:val="clear" w:color="auto" w:fill="FFFFFF"/>
        </w:rPr>
        <w:t>财政拨款收、支总计各减少695.80万元，下降27.6%</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hAnsi="方正仿宋_GBK" w:eastAsia="方正仿宋_GBK" w:cs="方正仿宋_GBK"/>
          <w:b w:val="0"/>
          <w:bCs w:val="0"/>
          <w:color w:val="auto"/>
          <w:sz w:val="32"/>
          <w:szCs w:val="32"/>
          <w:highlight w:val="none"/>
          <w:shd w:val="clear" w:color="auto" w:fill="FFFFFF"/>
          <w:lang w:eastAsia="zh-CN"/>
        </w:rPr>
        <w:t>是2024</w:t>
      </w:r>
      <w:r>
        <w:rPr>
          <w:rFonts w:hint="eastAsia" w:ascii="Times New Roman" w:hAnsi="方正仿宋_GBK" w:eastAsia="方正仿宋_GBK" w:cs="方正仿宋_GBK"/>
          <w:b w:val="0"/>
          <w:bCs w:val="0"/>
          <w:color w:val="auto"/>
          <w:sz w:val="32"/>
          <w:szCs w:val="32"/>
          <w:highlight w:val="none"/>
          <w:shd w:val="clear" w:color="auto" w:fill="FFFFFF"/>
        </w:rPr>
        <w:t>年下属事业</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hint="eastAsia" w:ascii="Times New Roman" w:hAnsi="方正仿宋_GBK" w:eastAsia="方正仿宋_GBK" w:cs="方正仿宋_GBK"/>
          <w:b w:val="0"/>
          <w:bCs w:val="0"/>
          <w:color w:val="auto"/>
          <w:sz w:val="32"/>
          <w:szCs w:val="32"/>
          <w:highlight w:val="none"/>
          <w:shd w:val="clear" w:color="auto" w:fill="FFFFFF"/>
        </w:rPr>
        <w:t>城乡</w:t>
      </w:r>
      <w:r>
        <w:rPr>
          <w:rFonts w:hint="eastAsia" w:ascii="Times New Roman" w:hAnsi="方正仿宋_GBK" w:eastAsia="方正仿宋_GBK" w:cs="方正仿宋_GBK"/>
          <w:b w:val="0"/>
          <w:bCs w:val="0"/>
          <w:color w:val="auto"/>
          <w:sz w:val="32"/>
          <w:szCs w:val="32"/>
          <w:highlight w:val="none"/>
          <w:shd w:val="clear" w:color="auto" w:fill="FFFFFF"/>
          <w:lang w:eastAsia="zh-CN"/>
        </w:rPr>
        <w:t>统筹中心从发改委机关分离出去</w:t>
      </w:r>
      <w:r>
        <w:rPr>
          <w:rFonts w:hint="eastAsia" w:ascii="Times New Roman" w:hAnsi="方正仿宋_GBK" w:eastAsia="方正仿宋_GBK" w:cs="方正仿宋_GBK"/>
          <w:b w:val="0"/>
          <w:bCs w:val="0"/>
          <w:color w:val="auto"/>
          <w:sz w:val="32"/>
          <w:szCs w:val="32"/>
          <w:highlight w:val="none"/>
          <w:shd w:val="clear" w:color="auto" w:fill="FFFFFF"/>
        </w:rPr>
        <w:t>单独预算和</w:t>
      </w:r>
      <w:r>
        <w:rPr>
          <w:rFonts w:hint="eastAsia" w:hAnsi="方正仿宋_GBK" w:eastAsia="方正仿宋_GBK" w:cs="方正仿宋_GBK"/>
          <w:b w:val="0"/>
          <w:bCs w:val="0"/>
          <w:color w:val="auto"/>
          <w:sz w:val="32"/>
          <w:szCs w:val="32"/>
          <w:highlight w:val="none"/>
          <w:shd w:val="clear" w:color="auto" w:fill="FFFFFF"/>
          <w:lang w:eastAsia="zh-CN"/>
        </w:rPr>
        <w:t>决算</w:t>
      </w:r>
      <w:r>
        <w:rPr>
          <w:rFonts w:hint="eastAsia" w:ascii="Times New Roman" w:hAnsi="方正仿宋_GBK" w:eastAsia="方正仿宋_GBK" w:cs="方正仿宋_GBK"/>
          <w:b w:val="0"/>
          <w:bCs w:val="0"/>
          <w:color w:val="auto"/>
          <w:sz w:val="32"/>
          <w:szCs w:val="32"/>
          <w:highlight w:val="none"/>
          <w:shd w:val="clear" w:color="auto" w:fill="FFFFFF"/>
          <w:lang w:eastAsia="zh-CN"/>
        </w:rPr>
        <w:t>，从而</w:t>
      </w:r>
      <w:r>
        <w:rPr>
          <w:rFonts w:hint="eastAsia" w:hAnsi="方正仿宋_GBK" w:eastAsia="方正仿宋_GBK" w:cs="方正仿宋_GBK"/>
          <w:b w:val="0"/>
          <w:bCs w:val="0"/>
          <w:color w:val="auto"/>
          <w:sz w:val="32"/>
          <w:szCs w:val="32"/>
          <w:highlight w:val="none"/>
          <w:shd w:val="clear" w:color="auto" w:fill="FFFFFF"/>
          <w:lang w:eastAsia="zh-CN"/>
        </w:rPr>
        <w:t>导致收入支出</w:t>
      </w:r>
      <w:r>
        <w:rPr>
          <w:rFonts w:hint="eastAsia" w:ascii="Times New Roman" w:hAnsi="方正仿宋_GBK" w:eastAsia="方正仿宋_GBK" w:cs="方正仿宋_GBK"/>
          <w:b w:val="0"/>
          <w:bCs w:val="0"/>
          <w:color w:val="auto"/>
          <w:sz w:val="32"/>
          <w:szCs w:val="32"/>
          <w:highlight w:val="none"/>
          <w:shd w:val="clear" w:color="auto" w:fill="FFFFFF"/>
          <w:lang w:eastAsia="zh-CN"/>
        </w:rPr>
        <w:t>减少</w:t>
      </w:r>
      <w:r>
        <w:rPr>
          <w:rFonts w:ascii="Times New Roman" w:hAnsi="方正仿宋_GBK" w:eastAsia="方正仿宋_GBK" w:cs="方正仿宋_GBK"/>
          <w:b w:val="0"/>
          <w:bCs w:val="0"/>
          <w:color w:val="auto"/>
          <w:sz w:val="32"/>
          <w:szCs w:val="32"/>
          <w:highlight w:val="none"/>
          <w:shd w:val="clear" w:color="auto" w:fill="FFFFFF"/>
        </w:rPr>
        <w:t>。</w:t>
      </w:r>
    </w:p>
    <w:p w14:paraId="7B6F2F7A">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（三）一般公共预算财政拨款收入支出决算情况说明</w:t>
      </w:r>
    </w:p>
    <w:p w14:paraId="43ABA6E8">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rPr>
      </w:pPr>
      <w:r>
        <w:rPr>
          <w:rStyle w:val="13"/>
          <w:rFonts w:hint="default" w:ascii="Times New Roman" w:hAnsi="Times New Roman" w:eastAsia="方正仿宋_GBK"/>
          <w:b w:val="0"/>
          <w:bCs w:val="0"/>
          <w:color w:val="auto"/>
          <w:sz w:val="32"/>
          <w:szCs w:val="32"/>
          <w:highlight w:val="none"/>
          <w:shd w:val="clear" w:color="auto" w:fill="FFFFFF"/>
        </w:rPr>
        <w:t>1</w:t>
      </w:r>
      <w:r>
        <w:rPr>
          <w:rStyle w:val="13"/>
          <w:rFonts w:ascii="Times New Roman" w:hAnsi="方正仿宋_GBK" w:eastAsia="方正仿宋_GBK" w:cs="方正仿宋_GBK"/>
          <w:b w:val="0"/>
          <w:bCs w:val="0"/>
          <w:color w:val="auto"/>
          <w:sz w:val="32"/>
          <w:szCs w:val="32"/>
          <w:highlight w:val="none"/>
          <w:shd w:val="clear" w:color="auto" w:fill="FFFFFF"/>
        </w:rPr>
        <w:t>.收入情况。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年度一般公共预算财政拨款收入</w:t>
      </w:r>
      <w:r>
        <w:rPr>
          <w:rFonts w:hint="default" w:ascii="Times New Roman" w:hAnsi="Times New Roman" w:eastAsia="方正仿宋_GBK"/>
          <w:b w:val="0"/>
          <w:bCs w:val="0"/>
          <w:color w:val="auto"/>
          <w:sz w:val="32"/>
          <w:szCs w:val="32"/>
          <w:highlight w:val="none"/>
          <w:shd w:val="clear" w:color="auto" w:fill="FFFFFF"/>
        </w:rPr>
        <w:t>1817.19</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与2023年度相比，减少284.47万元，下降13.5%</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hAnsi="方正仿宋_GBK" w:eastAsia="方正仿宋_GBK" w:cs="方正仿宋_GBK"/>
          <w:b w:val="0"/>
          <w:bCs w:val="0"/>
          <w:color w:val="auto"/>
          <w:sz w:val="32"/>
          <w:szCs w:val="32"/>
          <w:highlight w:val="none"/>
          <w:shd w:val="clear" w:color="auto" w:fill="FFFFFF"/>
          <w:lang w:eastAsia="zh-CN"/>
        </w:rPr>
        <w:t>是2024</w:t>
      </w:r>
      <w:r>
        <w:rPr>
          <w:rFonts w:hint="eastAsia" w:ascii="Times New Roman" w:hAnsi="方正仿宋_GBK" w:eastAsia="方正仿宋_GBK" w:cs="方正仿宋_GBK"/>
          <w:b w:val="0"/>
          <w:bCs w:val="0"/>
          <w:color w:val="auto"/>
          <w:sz w:val="32"/>
          <w:szCs w:val="32"/>
          <w:highlight w:val="none"/>
          <w:shd w:val="clear" w:color="auto" w:fill="FFFFFF"/>
        </w:rPr>
        <w:t>年下属事业</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hint="eastAsia" w:ascii="Times New Roman" w:hAnsi="方正仿宋_GBK" w:eastAsia="方正仿宋_GBK" w:cs="方正仿宋_GBK"/>
          <w:b w:val="0"/>
          <w:bCs w:val="0"/>
          <w:color w:val="auto"/>
          <w:sz w:val="32"/>
          <w:szCs w:val="32"/>
          <w:highlight w:val="none"/>
          <w:shd w:val="clear" w:color="auto" w:fill="FFFFFF"/>
        </w:rPr>
        <w:t>城乡</w:t>
      </w:r>
      <w:r>
        <w:rPr>
          <w:rFonts w:hint="eastAsia" w:ascii="Times New Roman" w:hAnsi="方正仿宋_GBK" w:eastAsia="方正仿宋_GBK" w:cs="方正仿宋_GBK"/>
          <w:b w:val="0"/>
          <w:bCs w:val="0"/>
          <w:color w:val="auto"/>
          <w:sz w:val="32"/>
          <w:szCs w:val="32"/>
          <w:highlight w:val="none"/>
          <w:shd w:val="clear" w:color="auto" w:fill="FFFFFF"/>
          <w:lang w:eastAsia="zh-CN"/>
        </w:rPr>
        <w:t>统筹中心从发改委机关分离出去</w:t>
      </w:r>
      <w:r>
        <w:rPr>
          <w:rFonts w:hint="eastAsia" w:ascii="Times New Roman" w:hAnsi="方正仿宋_GBK" w:eastAsia="方正仿宋_GBK" w:cs="方正仿宋_GBK"/>
          <w:b w:val="0"/>
          <w:bCs w:val="0"/>
          <w:color w:val="auto"/>
          <w:sz w:val="32"/>
          <w:szCs w:val="32"/>
          <w:highlight w:val="none"/>
          <w:shd w:val="clear" w:color="auto" w:fill="FFFFFF"/>
        </w:rPr>
        <w:t>单独预算和</w:t>
      </w:r>
      <w:r>
        <w:rPr>
          <w:rFonts w:hint="eastAsia" w:hAnsi="方正仿宋_GBK" w:eastAsia="方正仿宋_GBK" w:cs="方正仿宋_GBK"/>
          <w:b w:val="0"/>
          <w:bCs w:val="0"/>
          <w:color w:val="auto"/>
          <w:sz w:val="32"/>
          <w:szCs w:val="32"/>
          <w:highlight w:val="none"/>
          <w:shd w:val="clear" w:color="auto" w:fill="FFFFFF"/>
          <w:lang w:eastAsia="zh-CN"/>
        </w:rPr>
        <w:t>决算</w:t>
      </w:r>
      <w:r>
        <w:rPr>
          <w:rFonts w:hint="eastAsia" w:ascii="Times New Roman" w:hAnsi="方正仿宋_GBK" w:eastAsia="方正仿宋_GBK" w:cs="方正仿宋_GBK"/>
          <w:b w:val="0"/>
          <w:bCs w:val="0"/>
          <w:color w:val="auto"/>
          <w:sz w:val="32"/>
          <w:szCs w:val="32"/>
          <w:highlight w:val="none"/>
          <w:shd w:val="clear" w:color="auto" w:fill="FFFFFF"/>
          <w:lang w:eastAsia="zh-CN"/>
        </w:rPr>
        <w:t>，</w:t>
      </w:r>
      <w:r>
        <w:rPr>
          <w:rFonts w:hint="eastAsia" w:hAnsi="方正仿宋_GBK" w:eastAsia="方正仿宋_GBK" w:cs="方正仿宋_GBK"/>
          <w:b w:val="0"/>
          <w:bCs w:val="0"/>
          <w:color w:val="auto"/>
          <w:sz w:val="32"/>
          <w:szCs w:val="32"/>
          <w:highlight w:val="none"/>
          <w:shd w:val="clear" w:color="auto" w:fill="FFFFFF"/>
          <w:lang w:eastAsia="zh-CN"/>
        </w:rPr>
        <w:t>导致</w:t>
      </w:r>
      <w:r>
        <w:rPr>
          <w:rFonts w:hint="eastAsia" w:ascii="Times New Roman" w:hAnsi="方正仿宋_GBK" w:eastAsia="方正仿宋_GBK" w:cs="方正仿宋_GBK"/>
          <w:b w:val="0"/>
          <w:bCs w:val="0"/>
          <w:color w:val="auto"/>
          <w:sz w:val="32"/>
          <w:szCs w:val="32"/>
          <w:highlight w:val="none"/>
          <w:shd w:val="clear" w:color="auto" w:fill="FFFFFF"/>
          <w:lang w:eastAsia="zh-CN"/>
        </w:rPr>
        <w:t>收入减少</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较年初预算数减少567.69万元，下降23.8%</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hAnsi="方正仿宋_GBK" w:eastAsia="方正仿宋_GBK" w:cs="方正仿宋_GBK"/>
          <w:b w:val="0"/>
          <w:bCs w:val="0"/>
          <w:color w:val="auto"/>
          <w:sz w:val="32"/>
          <w:szCs w:val="32"/>
          <w:highlight w:val="none"/>
          <w:shd w:val="clear" w:color="auto" w:fill="FFFFFF"/>
          <w:lang w:eastAsia="zh-CN"/>
        </w:rPr>
        <w:t>是2024</w:t>
      </w:r>
      <w:r>
        <w:rPr>
          <w:rFonts w:hint="eastAsia" w:ascii="Times New Roman" w:hAnsi="方正仿宋_GBK" w:eastAsia="方正仿宋_GBK" w:cs="方正仿宋_GBK"/>
          <w:b w:val="0"/>
          <w:bCs w:val="0"/>
          <w:color w:val="auto"/>
          <w:sz w:val="32"/>
          <w:szCs w:val="32"/>
          <w:highlight w:val="none"/>
          <w:shd w:val="clear" w:color="auto" w:fill="FFFFFF"/>
        </w:rPr>
        <w:t>年下属事业</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hint="eastAsia" w:ascii="Times New Roman" w:hAnsi="方正仿宋_GBK" w:eastAsia="方正仿宋_GBK" w:cs="方正仿宋_GBK"/>
          <w:b w:val="0"/>
          <w:bCs w:val="0"/>
          <w:color w:val="auto"/>
          <w:sz w:val="32"/>
          <w:szCs w:val="32"/>
          <w:highlight w:val="none"/>
          <w:shd w:val="clear" w:color="auto" w:fill="FFFFFF"/>
        </w:rPr>
        <w:t>城乡</w:t>
      </w:r>
      <w:r>
        <w:rPr>
          <w:rFonts w:hint="eastAsia" w:ascii="Times New Roman" w:hAnsi="方正仿宋_GBK" w:eastAsia="方正仿宋_GBK" w:cs="方正仿宋_GBK"/>
          <w:b w:val="0"/>
          <w:bCs w:val="0"/>
          <w:color w:val="auto"/>
          <w:sz w:val="32"/>
          <w:szCs w:val="32"/>
          <w:highlight w:val="none"/>
          <w:shd w:val="clear" w:color="auto" w:fill="FFFFFF"/>
          <w:lang w:eastAsia="zh-CN"/>
        </w:rPr>
        <w:t>统筹中心从发改委机关分离出去</w:t>
      </w:r>
      <w:r>
        <w:rPr>
          <w:rFonts w:hint="eastAsia" w:ascii="Times New Roman" w:hAnsi="方正仿宋_GBK" w:eastAsia="方正仿宋_GBK" w:cs="方正仿宋_GBK"/>
          <w:b w:val="0"/>
          <w:bCs w:val="0"/>
          <w:color w:val="auto"/>
          <w:sz w:val="32"/>
          <w:szCs w:val="32"/>
          <w:highlight w:val="none"/>
          <w:shd w:val="clear" w:color="auto" w:fill="FFFFFF"/>
        </w:rPr>
        <w:t>单独预算和</w:t>
      </w:r>
      <w:r>
        <w:rPr>
          <w:rFonts w:hint="eastAsia" w:hAnsi="方正仿宋_GBK" w:eastAsia="方正仿宋_GBK" w:cs="方正仿宋_GBK"/>
          <w:b w:val="0"/>
          <w:bCs w:val="0"/>
          <w:color w:val="auto"/>
          <w:sz w:val="32"/>
          <w:szCs w:val="32"/>
          <w:highlight w:val="none"/>
          <w:shd w:val="clear" w:color="auto" w:fill="FFFFFF"/>
          <w:lang w:eastAsia="zh-CN"/>
        </w:rPr>
        <w:t>决算</w:t>
      </w:r>
      <w:r>
        <w:rPr>
          <w:rFonts w:hint="eastAsia" w:ascii="Times New Roman" w:hAnsi="方正仿宋_GBK" w:eastAsia="方正仿宋_GBK" w:cs="方正仿宋_GBK"/>
          <w:b w:val="0"/>
          <w:bCs w:val="0"/>
          <w:color w:val="auto"/>
          <w:sz w:val="32"/>
          <w:szCs w:val="32"/>
          <w:highlight w:val="none"/>
          <w:shd w:val="clear" w:color="auto" w:fill="FFFFFF"/>
          <w:lang w:eastAsia="zh-CN"/>
        </w:rPr>
        <w:t>，</w:t>
      </w:r>
      <w:r>
        <w:rPr>
          <w:rFonts w:hint="eastAsia" w:hAnsi="方正仿宋_GBK" w:eastAsia="方正仿宋_GBK" w:cs="方正仿宋_GBK"/>
          <w:b w:val="0"/>
          <w:bCs w:val="0"/>
          <w:color w:val="auto"/>
          <w:sz w:val="32"/>
          <w:szCs w:val="32"/>
          <w:highlight w:val="none"/>
          <w:shd w:val="clear" w:color="auto" w:fill="FFFFFF"/>
          <w:lang w:eastAsia="zh-CN"/>
        </w:rPr>
        <w:t>导致</w:t>
      </w:r>
      <w:r>
        <w:rPr>
          <w:rFonts w:hint="eastAsia" w:ascii="Times New Roman" w:hAnsi="方正仿宋_GBK" w:eastAsia="方正仿宋_GBK" w:cs="方正仿宋_GBK"/>
          <w:b w:val="0"/>
          <w:bCs w:val="0"/>
          <w:color w:val="auto"/>
          <w:sz w:val="32"/>
          <w:szCs w:val="32"/>
          <w:highlight w:val="none"/>
          <w:shd w:val="clear" w:color="auto" w:fill="FFFFFF"/>
          <w:lang w:eastAsia="zh-CN"/>
        </w:rPr>
        <w:t>收入减少</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方正仿宋_GBK" w:eastAsia="方正仿宋_GBK" w:cs="方正仿宋_GBK"/>
          <w:b w:val="0"/>
          <w:bCs w:val="0"/>
          <w:color w:val="auto"/>
          <w:sz w:val="32"/>
          <w:szCs w:val="32"/>
          <w:highlight w:val="none"/>
          <w:shd w:val="clear" w:color="auto" w:fill="FFFFFF"/>
        </w:rPr>
        <w:t>此外，年初财政拨款结转和结余</w:t>
      </w:r>
      <w:r>
        <w:rPr>
          <w:rFonts w:hint="default" w:ascii="Times New Roman" w:hAnsi="Times New Roman" w:eastAsia="方正仿宋_GBK"/>
          <w:b w:val="0"/>
          <w:bCs w:val="0"/>
          <w:color w:val="auto"/>
          <w:sz w:val="32"/>
          <w:szCs w:val="32"/>
          <w:highlight w:val="none"/>
          <w:shd w:val="clear" w:color="auto" w:fill="FFFFFF"/>
        </w:rPr>
        <w:t>4.54</w:t>
      </w:r>
      <w:r>
        <w:rPr>
          <w:rFonts w:ascii="Times New Roman" w:hAnsi="方正仿宋_GBK" w:eastAsia="方正仿宋_GBK" w:cs="方正仿宋_GBK"/>
          <w:b w:val="0"/>
          <w:bCs w:val="0"/>
          <w:color w:val="auto"/>
          <w:sz w:val="32"/>
          <w:szCs w:val="32"/>
          <w:highlight w:val="none"/>
          <w:shd w:val="clear" w:color="auto" w:fill="FFFFFF"/>
        </w:rPr>
        <w:t>万元。</w:t>
      </w:r>
    </w:p>
    <w:p w14:paraId="189D8AFD">
      <w:pPr>
        <w:pStyle w:val="9"/>
        <w:snapToGrid w:val="0"/>
        <w:spacing w:before="0" w:beforeAutospacing="0" w:after="0" w:afterAutospacing="0" w:line="596" w:lineRule="exact"/>
        <w:ind w:firstLine="640" w:firstLineChars="200"/>
        <w:jc w:val="both"/>
        <w:rPr>
          <w:rFonts w:ascii="Times New Roman" w:hAnsi="方正仿宋_GBK" w:eastAsia="方正仿宋_GBK" w:cs="方正仿宋_GBK"/>
          <w:b w:val="0"/>
          <w:bCs w:val="0"/>
          <w:color w:val="auto"/>
          <w:sz w:val="32"/>
          <w:szCs w:val="32"/>
          <w:highlight w:val="none"/>
          <w:shd w:val="clear" w:color="auto" w:fill="FFFFFF"/>
        </w:rPr>
      </w:pPr>
      <w:r>
        <w:rPr>
          <w:rStyle w:val="13"/>
          <w:rFonts w:hint="default" w:ascii="Times New Roman" w:hAnsi="Times New Roman" w:eastAsia="方正仿宋_GBK"/>
          <w:b w:val="0"/>
          <w:bCs w:val="0"/>
          <w:color w:val="auto"/>
          <w:sz w:val="32"/>
          <w:szCs w:val="32"/>
          <w:highlight w:val="none"/>
          <w:shd w:val="clear" w:color="auto" w:fill="FFFFFF"/>
        </w:rPr>
        <w:t>2</w:t>
      </w:r>
      <w:r>
        <w:rPr>
          <w:rStyle w:val="13"/>
          <w:rFonts w:ascii="Times New Roman" w:hAnsi="方正仿宋_GBK" w:eastAsia="方正仿宋_GBK" w:cs="方正仿宋_GBK"/>
          <w:b w:val="0"/>
          <w:bCs w:val="0"/>
          <w:color w:val="auto"/>
          <w:sz w:val="32"/>
          <w:szCs w:val="32"/>
          <w:highlight w:val="none"/>
          <w:shd w:val="clear" w:color="auto" w:fill="FFFFFF"/>
        </w:rPr>
        <w:t>.支出情况。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年度一般公共预算财政拨款支出</w:t>
      </w:r>
      <w:r>
        <w:rPr>
          <w:rFonts w:hint="default" w:ascii="Times New Roman" w:hAnsi="Times New Roman" w:eastAsia="方正仿宋_GBK"/>
          <w:b w:val="0"/>
          <w:bCs w:val="0"/>
          <w:color w:val="auto"/>
          <w:sz w:val="32"/>
          <w:szCs w:val="32"/>
          <w:highlight w:val="none"/>
          <w:shd w:val="clear" w:color="auto" w:fill="FFFFFF"/>
        </w:rPr>
        <w:t>1821.73</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与2023年度相比，减少695.80万元，下降27.6%</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hAnsi="方正仿宋_GBK" w:eastAsia="方正仿宋_GBK" w:cs="方正仿宋_GBK"/>
          <w:b w:val="0"/>
          <w:bCs w:val="0"/>
          <w:color w:val="auto"/>
          <w:sz w:val="32"/>
          <w:szCs w:val="32"/>
          <w:highlight w:val="none"/>
          <w:shd w:val="clear" w:color="auto" w:fill="FFFFFF"/>
          <w:lang w:eastAsia="zh-CN"/>
        </w:rPr>
        <w:t>是2024</w:t>
      </w:r>
      <w:r>
        <w:rPr>
          <w:rFonts w:hint="eastAsia" w:ascii="Times New Roman" w:hAnsi="方正仿宋_GBK" w:eastAsia="方正仿宋_GBK" w:cs="方正仿宋_GBK"/>
          <w:b w:val="0"/>
          <w:bCs w:val="0"/>
          <w:color w:val="auto"/>
          <w:sz w:val="32"/>
          <w:szCs w:val="32"/>
          <w:highlight w:val="none"/>
          <w:shd w:val="clear" w:color="auto" w:fill="FFFFFF"/>
        </w:rPr>
        <w:t>年下属事业</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hint="eastAsia" w:ascii="Times New Roman" w:hAnsi="方正仿宋_GBK" w:eastAsia="方正仿宋_GBK" w:cs="方正仿宋_GBK"/>
          <w:b w:val="0"/>
          <w:bCs w:val="0"/>
          <w:color w:val="auto"/>
          <w:sz w:val="32"/>
          <w:szCs w:val="32"/>
          <w:highlight w:val="none"/>
          <w:shd w:val="clear" w:color="auto" w:fill="FFFFFF"/>
        </w:rPr>
        <w:t>城乡</w:t>
      </w:r>
      <w:r>
        <w:rPr>
          <w:rFonts w:hint="eastAsia" w:ascii="Times New Roman" w:hAnsi="方正仿宋_GBK" w:eastAsia="方正仿宋_GBK" w:cs="方正仿宋_GBK"/>
          <w:b w:val="0"/>
          <w:bCs w:val="0"/>
          <w:color w:val="auto"/>
          <w:sz w:val="32"/>
          <w:szCs w:val="32"/>
          <w:highlight w:val="none"/>
          <w:shd w:val="clear" w:color="auto" w:fill="FFFFFF"/>
          <w:lang w:eastAsia="zh-CN"/>
        </w:rPr>
        <w:t>统筹中心从发改委机关分离出去</w:t>
      </w:r>
      <w:r>
        <w:rPr>
          <w:rFonts w:hint="eastAsia" w:ascii="Times New Roman" w:hAnsi="方正仿宋_GBK" w:eastAsia="方正仿宋_GBK" w:cs="方正仿宋_GBK"/>
          <w:b w:val="0"/>
          <w:bCs w:val="0"/>
          <w:color w:val="auto"/>
          <w:sz w:val="32"/>
          <w:szCs w:val="32"/>
          <w:highlight w:val="none"/>
          <w:shd w:val="clear" w:color="auto" w:fill="FFFFFF"/>
        </w:rPr>
        <w:t>单独预算和</w:t>
      </w:r>
      <w:r>
        <w:rPr>
          <w:rFonts w:hint="eastAsia" w:hAnsi="方正仿宋_GBK" w:eastAsia="方正仿宋_GBK" w:cs="方正仿宋_GBK"/>
          <w:b w:val="0"/>
          <w:bCs w:val="0"/>
          <w:color w:val="auto"/>
          <w:sz w:val="32"/>
          <w:szCs w:val="32"/>
          <w:highlight w:val="none"/>
          <w:shd w:val="clear" w:color="auto" w:fill="FFFFFF"/>
          <w:lang w:eastAsia="zh-CN"/>
        </w:rPr>
        <w:t>决算</w:t>
      </w:r>
      <w:r>
        <w:rPr>
          <w:rFonts w:hint="eastAsia" w:ascii="Times New Roman" w:hAnsi="方正仿宋_GBK" w:eastAsia="方正仿宋_GBK" w:cs="方正仿宋_GBK"/>
          <w:b w:val="0"/>
          <w:bCs w:val="0"/>
          <w:color w:val="auto"/>
          <w:sz w:val="32"/>
          <w:szCs w:val="32"/>
          <w:highlight w:val="none"/>
          <w:shd w:val="clear" w:color="auto" w:fill="FFFFFF"/>
          <w:lang w:eastAsia="zh-CN"/>
        </w:rPr>
        <w:t>，</w:t>
      </w:r>
      <w:r>
        <w:rPr>
          <w:rFonts w:hint="eastAsia" w:hAnsi="方正仿宋_GBK" w:eastAsia="方正仿宋_GBK" w:cs="方正仿宋_GBK"/>
          <w:b w:val="0"/>
          <w:bCs w:val="0"/>
          <w:color w:val="auto"/>
          <w:sz w:val="32"/>
          <w:szCs w:val="32"/>
          <w:highlight w:val="none"/>
          <w:shd w:val="clear" w:color="auto" w:fill="FFFFFF"/>
          <w:lang w:eastAsia="zh-CN"/>
        </w:rPr>
        <w:t>导致</w:t>
      </w:r>
      <w:r>
        <w:rPr>
          <w:rFonts w:hint="eastAsia" w:ascii="Times New Roman" w:hAnsi="方正仿宋_GBK" w:eastAsia="方正仿宋_GBK" w:cs="方正仿宋_GBK"/>
          <w:b w:val="0"/>
          <w:bCs w:val="0"/>
          <w:color w:val="auto"/>
          <w:sz w:val="32"/>
          <w:szCs w:val="32"/>
          <w:highlight w:val="none"/>
          <w:shd w:val="clear" w:color="auto" w:fill="FFFFFF"/>
          <w:lang w:eastAsia="zh-CN"/>
        </w:rPr>
        <w:t>支出减少</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较年初预算数减少563.15万元，下降23.6%</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hAnsi="方正仿宋_GBK" w:eastAsia="方正仿宋_GBK" w:cs="方正仿宋_GBK"/>
          <w:b w:val="0"/>
          <w:bCs w:val="0"/>
          <w:color w:val="auto"/>
          <w:sz w:val="32"/>
          <w:szCs w:val="32"/>
          <w:highlight w:val="none"/>
          <w:shd w:val="clear" w:color="auto" w:fill="FFFFFF"/>
          <w:lang w:eastAsia="zh-CN"/>
        </w:rPr>
        <w:t>是2024</w:t>
      </w:r>
      <w:r>
        <w:rPr>
          <w:rFonts w:hint="eastAsia" w:ascii="Times New Roman" w:hAnsi="方正仿宋_GBK" w:eastAsia="方正仿宋_GBK" w:cs="方正仿宋_GBK"/>
          <w:b w:val="0"/>
          <w:bCs w:val="0"/>
          <w:color w:val="auto"/>
          <w:sz w:val="32"/>
          <w:szCs w:val="32"/>
          <w:highlight w:val="none"/>
          <w:shd w:val="clear" w:color="auto" w:fill="FFFFFF"/>
        </w:rPr>
        <w:t>年下属事业</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hint="eastAsia" w:ascii="Times New Roman" w:hAnsi="方正仿宋_GBK" w:eastAsia="方正仿宋_GBK" w:cs="方正仿宋_GBK"/>
          <w:b w:val="0"/>
          <w:bCs w:val="0"/>
          <w:color w:val="auto"/>
          <w:sz w:val="32"/>
          <w:szCs w:val="32"/>
          <w:highlight w:val="none"/>
          <w:shd w:val="clear" w:color="auto" w:fill="FFFFFF"/>
        </w:rPr>
        <w:t>城乡</w:t>
      </w:r>
      <w:r>
        <w:rPr>
          <w:rFonts w:hint="eastAsia" w:ascii="Times New Roman" w:hAnsi="方正仿宋_GBK" w:eastAsia="方正仿宋_GBK" w:cs="方正仿宋_GBK"/>
          <w:b w:val="0"/>
          <w:bCs w:val="0"/>
          <w:color w:val="auto"/>
          <w:sz w:val="32"/>
          <w:szCs w:val="32"/>
          <w:highlight w:val="none"/>
          <w:shd w:val="clear" w:color="auto" w:fill="FFFFFF"/>
          <w:lang w:eastAsia="zh-CN"/>
        </w:rPr>
        <w:t>统筹中心从发改委机关分离出去</w:t>
      </w:r>
      <w:r>
        <w:rPr>
          <w:rFonts w:hint="eastAsia" w:ascii="Times New Roman" w:hAnsi="方正仿宋_GBK" w:eastAsia="方正仿宋_GBK" w:cs="方正仿宋_GBK"/>
          <w:b w:val="0"/>
          <w:bCs w:val="0"/>
          <w:color w:val="auto"/>
          <w:sz w:val="32"/>
          <w:szCs w:val="32"/>
          <w:highlight w:val="none"/>
          <w:shd w:val="clear" w:color="auto" w:fill="FFFFFF"/>
        </w:rPr>
        <w:t>单独预算和</w:t>
      </w:r>
      <w:r>
        <w:rPr>
          <w:rFonts w:hint="eastAsia" w:hAnsi="方正仿宋_GBK" w:eastAsia="方正仿宋_GBK" w:cs="方正仿宋_GBK"/>
          <w:b w:val="0"/>
          <w:bCs w:val="0"/>
          <w:color w:val="auto"/>
          <w:sz w:val="32"/>
          <w:szCs w:val="32"/>
          <w:highlight w:val="none"/>
          <w:shd w:val="clear" w:color="auto" w:fill="FFFFFF"/>
          <w:lang w:eastAsia="zh-CN"/>
        </w:rPr>
        <w:t>决算</w:t>
      </w:r>
      <w:r>
        <w:rPr>
          <w:rFonts w:hint="eastAsia" w:ascii="Times New Roman" w:hAnsi="方正仿宋_GBK" w:eastAsia="方正仿宋_GBK" w:cs="方正仿宋_GBK"/>
          <w:b w:val="0"/>
          <w:bCs w:val="0"/>
          <w:color w:val="auto"/>
          <w:sz w:val="32"/>
          <w:szCs w:val="32"/>
          <w:highlight w:val="none"/>
          <w:shd w:val="clear" w:color="auto" w:fill="FFFFFF"/>
          <w:lang w:eastAsia="zh-CN"/>
        </w:rPr>
        <w:t>，</w:t>
      </w:r>
      <w:r>
        <w:rPr>
          <w:rFonts w:hint="eastAsia" w:hAnsi="方正仿宋_GBK" w:eastAsia="方正仿宋_GBK" w:cs="方正仿宋_GBK"/>
          <w:b w:val="0"/>
          <w:bCs w:val="0"/>
          <w:color w:val="auto"/>
          <w:sz w:val="32"/>
          <w:szCs w:val="32"/>
          <w:highlight w:val="none"/>
          <w:shd w:val="clear" w:color="auto" w:fill="FFFFFF"/>
          <w:lang w:eastAsia="zh-CN"/>
        </w:rPr>
        <w:t>导致</w:t>
      </w:r>
      <w:r>
        <w:rPr>
          <w:rFonts w:hint="eastAsia" w:ascii="Times New Roman" w:hAnsi="方正仿宋_GBK" w:eastAsia="方正仿宋_GBK" w:cs="方正仿宋_GBK"/>
          <w:b w:val="0"/>
          <w:bCs w:val="0"/>
          <w:color w:val="auto"/>
          <w:sz w:val="32"/>
          <w:szCs w:val="32"/>
          <w:highlight w:val="none"/>
          <w:shd w:val="clear" w:color="auto" w:fill="FFFFFF"/>
          <w:lang w:eastAsia="zh-CN"/>
        </w:rPr>
        <w:t>支出减少</w:t>
      </w:r>
      <w:r>
        <w:rPr>
          <w:rFonts w:ascii="Times New Roman" w:hAnsi="方正仿宋_GBK" w:eastAsia="方正仿宋_GBK" w:cs="方正仿宋_GBK"/>
          <w:b w:val="0"/>
          <w:bCs w:val="0"/>
          <w:color w:val="auto"/>
          <w:sz w:val="32"/>
          <w:szCs w:val="32"/>
          <w:highlight w:val="none"/>
          <w:shd w:val="clear" w:color="auto" w:fill="FFFFFF"/>
        </w:rPr>
        <w:t>。</w:t>
      </w:r>
    </w:p>
    <w:p w14:paraId="7F80FC13">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一般公共预算财政拨款支出主要</w:t>
      </w:r>
      <w:r>
        <w:rPr>
          <w:rFonts w:hint="eastAsia" w:ascii="Times New Roman" w:hAnsi="方正仿宋_GBK" w:eastAsia="方正仿宋_GBK" w:cs="方正仿宋_GBK"/>
          <w:b w:val="0"/>
          <w:bCs w:val="0"/>
          <w:color w:val="auto"/>
          <w:sz w:val="32"/>
          <w:szCs w:val="32"/>
          <w:highlight w:val="none"/>
          <w:shd w:val="clear" w:color="auto" w:fill="FFFFFF"/>
          <w:lang w:eastAsia="zh-CN"/>
        </w:rPr>
        <w:t>用途如下</w:t>
      </w:r>
      <w:r>
        <w:rPr>
          <w:rFonts w:ascii="Times New Roman" w:hAnsi="方正仿宋_GBK" w:eastAsia="方正仿宋_GBK" w:cs="方正仿宋_GBK"/>
          <w:b w:val="0"/>
          <w:bCs w:val="0"/>
          <w:color w:val="auto"/>
          <w:sz w:val="32"/>
          <w:szCs w:val="32"/>
          <w:highlight w:val="none"/>
          <w:shd w:val="clear" w:color="auto" w:fill="FFFFFF"/>
        </w:rPr>
        <w:t>：</w:t>
      </w:r>
    </w:p>
    <w:p w14:paraId="5D99C62F">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1</w:t>
      </w:r>
      <w:r>
        <w:rPr>
          <w:rFonts w:ascii="Times New Roman" w:hAnsi="方正仿宋_GBK" w:eastAsia="方正仿宋_GBK" w:cs="方正仿宋_GBK"/>
          <w:b w:val="0"/>
          <w:bCs w:val="0"/>
          <w:color w:val="auto"/>
          <w:sz w:val="32"/>
          <w:szCs w:val="32"/>
          <w:highlight w:val="none"/>
          <w:shd w:val="clear" w:color="auto" w:fill="FFFFFF"/>
        </w:rPr>
        <w:t>）一般公共服务支出</w:t>
      </w:r>
      <w:r>
        <w:rPr>
          <w:rFonts w:hint="default" w:ascii="Times New Roman" w:hAnsi="Times New Roman" w:eastAsia="方正仿宋_GBK"/>
          <w:b w:val="0"/>
          <w:bCs w:val="0"/>
          <w:color w:val="auto"/>
          <w:sz w:val="32"/>
          <w:szCs w:val="32"/>
          <w:highlight w:val="none"/>
          <w:shd w:val="clear" w:color="auto" w:fill="FFFFFF"/>
        </w:rPr>
        <w:t>1454.40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79.8%</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较年初预算数减少81.93万元，</w:t>
      </w:r>
      <w:r>
        <w:rPr>
          <w:rFonts w:hint="default" w:ascii="Times New Roman" w:hAnsi="方正仿宋_GBK" w:eastAsia="方正仿宋_GBK" w:cs="方正仿宋_GBK"/>
          <w:b w:val="0"/>
          <w:bCs w:val="0"/>
          <w:color w:val="auto"/>
          <w:sz w:val="32"/>
          <w:szCs w:val="32"/>
          <w:highlight w:val="none"/>
          <w:shd w:val="clear" w:color="auto" w:fill="FFFFFF"/>
        </w:rPr>
        <w:t>下降5.3%</w:t>
      </w:r>
      <w:r>
        <w:rPr>
          <w:rFonts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账务调整、拆分单位账务</w:t>
      </w:r>
      <w:r>
        <w:rPr>
          <w:rFonts w:hint="eastAsia" w:hAnsi="方正仿宋_GBK" w:eastAsia="方正仿宋_GBK" w:cs="方正仿宋_GBK"/>
          <w:b w:val="0"/>
          <w:bCs w:val="0"/>
          <w:color w:val="auto"/>
          <w:sz w:val="32"/>
          <w:szCs w:val="32"/>
          <w:highlight w:val="none"/>
          <w:shd w:val="clear" w:color="auto" w:fill="FFFFFF"/>
          <w:lang w:val="en-US" w:eastAsia="zh-CN"/>
        </w:rPr>
        <w:t>等</w:t>
      </w:r>
      <w:r>
        <w:rPr>
          <w:rFonts w:ascii="Times New Roman" w:hAnsi="方正仿宋_GBK" w:eastAsia="方正仿宋_GBK" w:cs="方正仿宋_GBK"/>
          <w:b w:val="0"/>
          <w:bCs w:val="0"/>
          <w:color w:val="auto"/>
          <w:sz w:val="32"/>
          <w:szCs w:val="32"/>
          <w:highlight w:val="none"/>
          <w:shd w:val="clear" w:color="auto" w:fill="FFFFFF"/>
        </w:rPr>
        <w:t>。</w:t>
      </w:r>
    </w:p>
    <w:p w14:paraId="64475056">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2</w:t>
      </w:r>
      <w:r>
        <w:rPr>
          <w:rFonts w:ascii="Times New Roman" w:hAnsi="方正仿宋_GBK" w:eastAsia="方正仿宋_GBK" w:cs="方正仿宋_GBK"/>
          <w:b w:val="0"/>
          <w:bCs w:val="0"/>
          <w:color w:val="auto"/>
          <w:sz w:val="32"/>
          <w:szCs w:val="32"/>
          <w:highlight w:val="none"/>
          <w:shd w:val="clear" w:color="auto" w:fill="FFFFFF"/>
        </w:rPr>
        <w:t>）社会保障</w:t>
      </w:r>
      <w:r>
        <w:rPr>
          <w:rFonts w:hint="eastAsia" w:ascii="Times New Roman" w:hAnsi="方正仿宋_GBK" w:eastAsia="方正仿宋_GBK" w:cs="方正仿宋_GBK"/>
          <w:b w:val="0"/>
          <w:bCs w:val="0"/>
          <w:color w:val="auto"/>
          <w:sz w:val="32"/>
          <w:szCs w:val="32"/>
          <w:highlight w:val="none"/>
          <w:shd w:val="clear" w:color="auto" w:fill="FFFFFF"/>
          <w:lang w:eastAsia="zh-CN"/>
        </w:rPr>
        <w:t>和</w:t>
      </w:r>
      <w:r>
        <w:rPr>
          <w:rFonts w:ascii="Times New Roman" w:hAnsi="方正仿宋_GBK" w:eastAsia="方正仿宋_GBK" w:cs="方正仿宋_GBK"/>
          <w:b w:val="0"/>
          <w:bCs w:val="0"/>
          <w:color w:val="auto"/>
          <w:sz w:val="32"/>
          <w:szCs w:val="32"/>
          <w:highlight w:val="none"/>
          <w:shd w:val="clear" w:color="auto" w:fill="FFFFFF"/>
        </w:rPr>
        <w:t>就业支出</w:t>
      </w:r>
      <w:r>
        <w:rPr>
          <w:rFonts w:hint="default" w:ascii="Times New Roman" w:hAnsi="Times New Roman" w:eastAsia="方正仿宋_GBK"/>
          <w:b w:val="0"/>
          <w:bCs w:val="0"/>
          <w:color w:val="auto"/>
          <w:sz w:val="32"/>
          <w:szCs w:val="32"/>
          <w:highlight w:val="none"/>
          <w:shd w:val="clear" w:color="auto" w:fill="FFFFFF"/>
        </w:rPr>
        <w:t>192.29</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10.6%</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较年初预算数增加43.87万元，增长29.6%</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人工工资晋级，养老保险、职业年金调整</w:t>
      </w:r>
      <w:r>
        <w:rPr>
          <w:rFonts w:hint="eastAsia" w:hAnsi="方正仿宋_GBK" w:eastAsia="方正仿宋_GBK" w:cs="方正仿宋_GBK"/>
          <w:b w:val="0"/>
          <w:bCs w:val="0"/>
          <w:color w:val="auto"/>
          <w:sz w:val="32"/>
          <w:szCs w:val="32"/>
          <w:highlight w:val="none"/>
          <w:shd w:val="clear" w:color="auto" w:fill="FFFFFF"/>
          <w:lang w:val="en-US" w:eastAsia="zh-CN"/>
        </w:rPr>
        <w:t>标准</w:t>
      </w:r>
      <w:r>
        <w:rPr>
          <w:rFonts w:ascii="Times New Roman" w:hAnsi="方正仿宋_GBK" w:eastAsia="方正仿宋_GBK" w:cs="方正仿宋_GBK"/>
          <w:b w:val="0"/>
          <w:bCs w:val="0"/>
          <w:color w:val="auto"/>
          <w:sz w:val="32"/>
          <w:szCs w:val="32"/>
          <w:highlight w:val="none"/>
          <w:shd w:val="clear" w:color="auto" w:fill="FFFFFF"/>
        </w:rPr>
        <w:t>。</w:t>
      </w:r>
    </w:p>
    <w:p w14:paraId="0F01A64E">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3</w:t>
      </w:r>
      <w:r>
        <w:rPr>
          <w:rFonts w:ascii="Times New Roman" w:hAnsi="方正仿宋_GBK" w:eastAsia="方正仿宋_GBK" w:cs="方正仿宋_GBK"/>
          <w:b w:val="0"/>
          <w:bCs w:val="0"/>
          <w:color w:val="auto"/>
          <w:sz w:val="32"/>
          <w:szCs w:val="32"/>
          <w:highlight w:val="none"/>
          <w:shd w:val="clear" w:color="auto" w:fill="FFFFFF"/>
        </w:rPr>
        <w:t>）卫生健康支出</w:t>
      </w:r>
      <w:r>
        <w:rPr>
          <w:rFonts w:hint="default" w:ascii="Times New Roman" w:hAnsi="Times New Roman" w:eastAsia="方正仿宋_GBK"/>
          <w:b w:val="0"/>
          <w:bCs w:val="0"/>
          <w:color w:val="auto"/>
          <w:sz w:val="32"/>
          <w:szCs w:val="32"/>
          <w:highlight w:val="none"/>
          <w:shd w:val="clear" w:color="auto" w:fill="FFFFFF"/>
        </w:rPr>
        <w:t>39.16</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2.2%</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较年初预算数减少2.74万元，下降6.5%</w:t>
      </w:r>
      <w:r>
        <w:rPr>
          <w:rFonts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退休人员去世调整</w:t>
      </w:r>
      <w:r>
        <w:rPr>
          <w:rFonts w:hint="eastAsia" w:hAnsi="方正仿宋_GBK" w:eastAsia="方正仿宋_GBK" w:cs="方正仿宋_GBK"/>
          <w:b w:val="0"/>
          <w:bCs w:val="0"/>
          <w:color w:val="auto"/>
          <w:sz w:val="32"/>
          <w:szCs w:val="32"/>
          <w:highlight w:val="none"/>
          <w:shd w:val="clear" w:color="auto" w:fill="FFFFFF"/>
          <w:lang w:val="en-US" w:eastAsia="zh-CN"/>
        </w:rPr>
        <w:t>预算</w:t>
      </w:r>
      <w:r>
        <w:rPr>
          <w:rFonts w:ascii="Times New Roman" w:hAnsi="方正仿宋_GBK" w:eastAsia="方正仿宋_GBK" w:cs="方正仿宋_GBK"/>
          <w:b w:val="0"/>
          <w:bCs w:val="0"/>
          <w:color w:val="auto"/>
          <w:sz w:val="32"/>
          <w:szCs w:val="32"/>
          <w:highlight w:val="none"/>
          <w:shd w:val="clear" w:color="auto" w:fill="FFFFFF"/>
        </w:rPr>
        <w:t>。</w:t>
      </w:r>
    </w:p>
    <w:p w14:paraId="4414E862">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4</w:t>
      </w:r>
      <w:r>
        <w:rPr>
          <w:rFonts w:ascii="Times New Roman" w:hAnsi="方正仿宋_GBK" w:eastAsia="方正仿宋_GBK" w:cs="方正仿宋_GBK"/>
          <w:b w:val="0"/>
          <w:bCs w:val="0"/>
          <w:color w:val="auto"/>
          <w:sz w:val="32"/>
          <w:szCs w:val="32"/>
          <w:highlight w:val="none"/>
          <w:shd w:val="clear" w:color="auto" w:fill="FFFFFF"/>
        </w:rPr>
        <w:t>）城乡社区支出</w:t>
      </w:r>
      <w:r>
        <w:rPr>
          <w:rFonts w:hint="default" w:ascii="Times New Roman" w:hAnsi="Times New Roman" w:eastAsia="方正仿宋_GBK"/>
          <w:b w:val="0"/>
          <w:bCs w:val="0"/>
          <w:color w:val="auto"/>
          <w:sz w:val="32"/>
          <w:szCs w:val="32"/>
          <w:highlight w:val="none"/>
          <w:shd w:val="clear" w:color="auto" w:fill="FFFFFF"/>
        </w:rPr>
        <w:t>57.94</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3.2%</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较年初预算数减少2.06万元，下降3.4%</w:t>
      </w:r>
      <w:r>
        <w:rPr>
          <w:rFonts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eastAsia="zh-CN"/>
        </w:rPr>
        <w:t>民防应急应战相关</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项目支出减少</w:t>
      </w:r>
      <w:r>
        <w:rPr>
          <w:rFonts w:ascii="Times New Roman" w:hAnsi="方正仿宋_GBK" w:eastAsia="方正仿宋_GBK" w:cs="方正仿宋_GBK"/>
          <w:b w:val="0"/>
          <w:bCs w:val="0"/>
          <w:color w:val="auto"/>
          <w:sz w:val="32"/>
          <w:szCs w:val="32"/>
          <w:highlight w:val="none"/>
          <w:shd w:val="clear" w:color="auto" w:fill="FFFFFF"/>
        </w:rPr>
        <w:t>。</w:t>
      </w:r>
    </w:p>
    <w:p w14:paraId="638F1CE9">
      <w:pPr>
        <w:pStyle w:val="9"/>
        <w:keepNext w:val="0"/>
        <w:keepLines w:val="0"/>
        <w:pageBreakBefore w:val="0"/>
        <w:shd w:val="clear" w:color="auto" w:fill="FFFFFF"/>
        <w:kinsoku/>
        <w:overflowPunct w:val="0"/>
        <w:topLinePunct/>
        <w:autoSpaceDN/>
        <w:bidi w:val="0"/>
        <w:spacing w:beforeAutospacing="0" w:afterAutospacing="0" w:line="560" w:lineRule="exact"/>
        <w:ind w:firstLine="640" w:firstLineChars="200"/>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5</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方正仿宋_GBK" w:eastAsia="方正仿宋_GBK" w:cs="方正仿宋_GBK"/>
          <w:b w:val="0"/>
          <w:bCs w:val="0"/>
          <w:color w:val="auto"/>
          <w:sz w:val="32"/>
          <w:szCs w:val="32"/>
          <w:highlight w:val="none"/>
        </w:rPr>
        <w:t>住房保障支出</w:t>
      </w:r>
      <w:r>
        <w:rPr>
          <w:rFonts w:hint="default" w:ascii="Times New Roman" w:hAnsi="Times New Roman" w:eastAsia="方正仿宋_GBK"/>
          <w:b w:val="0"/>
          <w:bCs w:val="0"/>
          <w:color w:val="auto"/>
          <w:sz w:val="32"/>
          <w:szCs w:val="32"/>
          <w:highlight w:val="none"/>
          <w:shd w:val="clear" w:color="auto" w:fill="FFFFFF"/>
        </w:rPr>
        <w:t>39.44</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2.2%</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较年初预算数减少0.28万元，下降0.7%</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方正仿宋_GBK" w:eastAsia="方正仿宋_GBK" w:cs="方正仿宋_GBK"/>
          <w:b w:val="0"/>
          <w:bCs w:val="0"/>
          <w:color w:val="auto"/>
          <w:sz w:val="32"/>
          <w:szCs w:val="32"/>
          <w:highlight w:val="none"/>
        </w:rPr>
        <w:t>主要原因是</w:t>
      </w:r>
      <w:r>
        <w:rPr>
          <w:rFonts w:hint="eastAsia" w:ascii="Times New Roman" w:hAnsi="方正仿宋_GBK" w:eastAsia="方正仿宋_GBK" w:cs="方正仿宋_GBK"/>
          <w:b w:val="0"/>
          <w:bCs w:val="0"/>
          <w:color w:val="auto"/>
          <w:sz w:val="32"/>
          <w:szCs w:val="32"/>
          <w:highlight w:val="none"/>
          <w:lang w:val="en-US" w:eastAsia="zh-CN"/>
        </w:rPr>
        <w:t>1名人员退休调整</w:t>
      </w:r>
      <w:r>
        <w:rPr>
          <w:rFonts w:hint="eastAsia" w:hAnsi="方正仿宋_GBK" w:eastAsia="方正仿宋_GBK" w:cs="方正仿宋_GBK"/>
          <w:b w:val="0"/>
          <w:bCs w:val="0"/>
          <w:color w:val="auto"/>
          <w:sz w:val="32"/>
          <w:szCs w:val="32"/>
          <w:highlight w:val="none"/>
          <w:lang w:val="en-US" w:eastAsia="zh-CN"/>
        </w:rPr>
        <w:t>预算</w:t>
      </w:r>
      <w:r>
        <w:rPr>
          <w:rFonts w:ascii="Times New Roman" w:hAnsi="方正仿宋_GBK" w:eastAsia="方正仿宋_GBK" w:cs="方正仿宋_GBK"/>
          <w:b w:val="0"/>
          <w:bCs w:val="0"/>
          <w:color w:val="auto"/>
          <w:sz w:val="32"/>
          <w:szCs w:val="32"/>
          <w:highlight w:val="none"/>
        </w:rPr>
        <w:t>。</w:t>
      </w:r>
    </w:p>
    <w:p w14:paraId="6D6840D2">
      <w:pPr>
        <w:spacing w:line="596" w:lineRule="exact"/>
        <w:ind w:firstLine="640"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lang w:val="en-US" w:eastAsia="zh-CN"/>
        </w:rPr>
        <w:t>6</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方正仿宋_GBK" w:eastAsia="方正仿宋_GBK" w:cs="方正仿宋_GBK"/>
          <w:b w:val="0"/>
          <w:bCs w:val="0"/>
          <w:color w:val="auto"/>
          <w:sz w:val="32"/>
          <w:szCs w:val="32"/>
          <w:highlight w:val="none"/>
        </w:rPr>
        <w:t>粮油物资储备支出</w:t>
      </w:r>
      <w:r>
        <w:rPr>
          <w:rFonts w:hint="default" w:ascii="Times New Roman" w:hAnsi="Times New Roman" w:eastAsia="方正仿宋_GBK"/>
          <w:b w:val="0"/>
          <w:bCs w:val="0"/>
          <w:color w:val="auto"/>
          <w:sz w:val="32"/>
          <w:szCs w:val="32"/>
          <w:highlight w:val="none"/>
          <w:shd w:val="clear" w:color="auto" w:fill="FFFFFF"/>
        </w:rPr>
        <w:t>38.50</w:t>
      </w:r>
      <w:r>
        <w:rPr>
          <w:rFonts w:ascii="Times New Roman" w:hAnsi="方正仿宋_GBK" w:eastAsia="方正仿宋_GBK" w:cs="方正仿宋_GBK"/>
          <w:b w:val="0"/>
          <w:bCs w:val="0"/>
          <w:color w:val="auto"/>
          <w:sz w:val="32"/>
          <w:szCs w:val="32"/>
          <w:highlight w:val="none"/>
          <w:shd w:val="clear" w:color="auto" w:fill="FFFFFF"/>
        </w:rPr>
        <w:t>万元，占</w:t>
      </w:r>
      <w:r>
        <w:rPr>
          <w:rFonts w:hint="default" w:ascii="Times New Roman" w:hAnsi="Times New Roman" w:eastAsia="方正仿宋_GBK"/>
          <w:b w:val="0"/>
          <w:bCs w:val="0"/>
          <w:color w:val="auto"/>
          <w:sz w:val="32"/>
          <w:szCs w:val="32"/>
          <w:highlight w:val="none"/>
          <w:shd w:val="clear" w:color="auto" w:fill="FFFFFF"/>
        </w:rPr>
        <w:t>2.1%</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较年初预算数减少520.00万元，下降93.1%</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方正仿宋_GBK" w:eastAsia="方正仿宋_GBK" w:cs="方正仿宋_GBK"/>
          <w:b w:val="0"/>
          <w:bCs w:val="0"/>
          <w:color w:val="auto"/>
          <w:sz w:val="32"/>
          <w:szCs w:val="32"/>
          <w:highlight w:val="none"/>
        </w:rPr>
        <w:t>主要原因是</w:t>
      </w:r>
      <w:r>
        <w:rPr>
          <w:rFonts w:hint="eastAsia" w:ascii="Times New Roman" w:hAnsi="方正仿宋_GBK" w:eastAsia="方正仿宋_GBK" w:cs="方正仿宋_GBK"/>
          <w:b w:val="0"/>
          <w:bCs w:val="0"/>
          <w:color w:val="auto"/>
          <w:sz w:val="32"/>
          <w:szCs w:val="32"/>
          <w:highlight w:val="none"/>
          <w:lang w:eastAsia="zh-CN"/>
        </w:rPr>
        <w:t>粮油储备补贴上解至市上支付，我委此项目</w:t>
      </w:r>
      <w:r>
        <w:rPr>
          <w:rFonts w:hint="eastAsia" w:hAnsi="方正仿宋_GBK" w:eastAsia="方正仿宋_GBK" w:cs="方正仿宋_GBK"/>
          <w:b w:val="0"/>
          <w:bCs w:val="0"/>
          <w:color w:val="auto"/>
          <w:sz w:val="32"/>
          <w:szCs w:val="32"/>
          <w:highlight w:val="none"/>
          <w:lang w:eastAsia="zh-CN"/>
        </w:rPr>
        <w:t>支出大幅</w:t>
      </w:r>
      <w:r>
        <w:rPr>
          <w:rFonts w:hint="eastAsia" w:ascii="Times New Roman" w:hAnsi="方正仿宋_GBK" w:eastAsia="方正仿宋_GBK" w:cs="方正仿宋_GBK"/>
          <w:b w:val="0"/>
          <w:bCs w:val="0"/>
          <w:color w:val="auto"/>
          <w:sz w:val="32"/>
          <w:szCs w:val="32"/>
          <w:highlight w:val="none"/>
          <w:lang w:eastAsia="zh-CN"/>
        </w:rPr>
        <w:t>减少</w:t>
      </w:r>
      <w:r>
        <w:rPr>
          <w:rFonts w:ascii="Times New Roman" w:hAnsi="方正仿宋_GBK" w:eastAsia="方正仿宋_GBK" w:cs="方正仿宋_GBK"/>
          <w:b w:val="0"/>
          <w:bCs w:val="0"/>
          <w:color w:val="auto"/>
          <w:sz w:val="32"/>
          <w:szCs w:val="32"/>
          <w:highlight w:val="none"/>
          <w:shd w:val="clear" w:color="auto" w:fill="FFFFFF"/>
        </w:rPr>
        <w:t>。</w:t>
      </w:r>
    </w:p>
    <w:p w14:paraId="1C9DF0C7">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Style w:val="13"/>
          <w:rFonts w:hint="default" w:ascii="Times New Roman" w:hAnsi="Times New Roman" w:eastAsia="方正仿宋_GBK"/>
          <w:b w:val="0"/>
          <w:bCs w:val="0"/>
          <w:color w:val="auto"/>
          <w:sz w:val="32"/>
          <w:szCs w:val="32"/>
          <w:highlight w:val="none"/>
          <w:shd w:val="clear" w:color="auto" w:fill="FFFFFF"/>
        </w:rPr>
        <w:t>3</w:t>
      </w:r>
      <w:r>
        <w:rPr>
          <w:rStyle w:val="13"/>
          <w:rFonts w:ascii="Times New Roman" w:hAnsi="方正仿宋_GBK" w:eastAsia="方正仿宋_GBK" w:cs="方正仿宋_GBK"/>
          <w:b w:val="0"/>
          <w:bCs w:val="0"/>
          <w:color w:val="auto"/>
          <w:sz w:val="32"/>
          <w:szCs w:val="32"/>
          <w:highlight w:val="none"/>
          <w:shd w:val="clear" w:color="auto" w:fill="FFFFFF"/>
        </w:rPr>
        <w:t>.结转结余情况。</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年度年末一般公共预算财政拨款结转和结余</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与2023年度相比，无增减</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Times New Roman" w:eastAsia="方正仿宋_GBK"/>
          <w:b w:val="0"/>
          <w:bCs w:val="0"/>
          <w:color w:val="auto"/>
          <w:sz w:val="32"/>
          <w:szCs w:val="32"/>
          <w:highlight w:val="none"/>
          <w:shd w:val="clear" w:color="auto" w:fill="FFFFFF"/>
        </w:rPr>
        <w:t>与</w:t>
      </w:r>
      <w:r>
        <w:rPr>
          <w:rFonts w:hint="default" w:ascii="Times New Roman" w:hAnsi="Times New Roman" w:eastAsia="方正仿宋_GBK"/>
          <w:b w:val="0"/>
          <w:bCs w:val="0"/>
          <w:color w:val="auto"/>
          <w:sz w:val="32"/>
          <w:szCs w:val="32"/>
          <w:highlight w:val="none"/>
          <w:shd w:val="clear" w:color="auto" w:fill="FFFFFF"/>
        </w:rPr>
        <w:t>上年决算数</w:t>
      </w:r>
      <w:r>
        <w:rPr>
          <w:rFonts w:hint="eastAsia" w:ascii="Times New Roman" w:hAnsi="Times New Roman" w:eastAsia="方正仿宋_GBK"/>
          <w:b w:val="0"/>
          <w:bCs w:val="0"/>
          <w:color w:val="auto"/>
          <w:sz w:val="32"/>
          <w:szCs w:val="32"/>
          <w:highlight w:val="none"/>
          <w:shd w:val="clear" w:color="auto" w:fill="FFFFFF"/>
        </w:rPr>
        <w:t>持平</w:t>
      </w:r>
      <w:r>
        <w:rPr>
          <w:rFonts w:hint="default" w:ascii="Times New Roman" w:hAnsi="Times New Roman" w:eastAsia="方正仿宋_GBK"/>
          <w:b w:val="0"/>
          <w:bCs w:val="0"/>
          <w:color w:val="auto"/>
          <w:sz w:val="32"/>
          <w:szCs w:val="32"/>
          <w:highlight w:val="none"/>
          <w:shd w:val="clear" w:color="auto" w:fill="FFFFFF"/>
        </w:rPr>
        <w:t>。</w:t>
      </w:r>
    </w:p>
    <w:p w14:paraId="77150568">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（四）一般公共预算财政拨款基本支出决算情况说明</w:t>
      </w:r>
    </w:p>
    <w:p w14:paraId="3B6000D7">
      <w:pPr>
        <w:pStyle w:val="9"/>
        <w:snapToGrid w:val="0"/>
        <w:spacing w:before="0" w:beforeAutospacing="0" w:after="0" w:afterAutospacing="0" w:line="596" w:lineRule="exact"/>
        <w:ind w:firstLine="640" w:firstLineChars="200"/>
        <w:jc w:val="both"/>
        <w:rPr>
          <w:rFonts w:ascii="Times New Roman" w:hAnsi="方正仿宋_GBK" w:eastAsia="方正仿宋_GBK" w:cs="方正仿宋_GBK"/>
          <w:b w:val="0"/>
          <w:bCs w:val="0"/>
          <w:color w:val="auto"/>
          <w:sz w:val="32"/>
          <w:szCs w:val="32"/>
          <w:highlight w:val="none"/>
          <w:shd w:val="clear" w:color="auto" w:fill="FFFFFF"/>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年度一般公共财政拨款基本支出</w:t>
      </w:r>
      <w:r>
        <w:rPr>
          <w:rFonts w:hint="default" w:ascii="Times New Roman" w:hAnsi="Times New Roman" w:eastAsia="方正仿宋_GBK"/>
          <w:b w:val="0"/>
          <w:bCs w:val="0"/>
          <w:color w:val="auto"/>
          <w:sz w:val="32"/>
          <w:szCs w:val="32"/>
          <w:highlight w:val="none"/>
          <w:shd w:val="clear" w:color="auto" w:fill="FFFFFF"/>
        </w:rPr>
        <w:t>728.40</w:t>
      </w:r>
      <w:r>
        <w:rPr>
          <w:rFonts w:ascii="Times New Roman" w:hAnsi="方正仿宋_GBK" w:eastAsia="方正仿宋_GBK" w:cs="方正仿宋_GBK"/>
          <w:b w:val="0"/>
          <w:bCs w:val="0"/>
          <w:color w:val="auto"/>
          <w:sz w:val="32"/>
          <w:szCs w:val="32"/>
          <w:highlight w:val="none"/>
          <w:shd w:val="clear" w:color="auto" w:fill="FFFFFF"/>
        </w:rPr>
        <w:t>万元。</w:t>
      </w:r>
    </w:p>
    <w:p w14:paraId="18559B9E">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其中：</w:t>
      </w:r>
    </w:p>
    <w:p w14:paraId="0E9CD3A2">
      <w:pPr>
        <w:pStyle w:val="9"/>
        <w:snapToGrid w:val="0"/>
        <w:spacing w:before="0" w:beforeAutospacing="0" w:after="0" w:afterAutospacing="0" w:line="596" w:lineRule="exact"/>
        <w:ind w:firstLine="640" w:firstLineChars="200"/>
        <w:jc w:val="both"/>
        <w:rPr>
          <w:rFonts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人员经费</w:t>
      </w:r>
      <w:r>
        <w:rPr>
          <w:rFonts w:hint="default" w:ascii="Times New Roman" w:hAnsi="Times New Roman" w:eastAsia="方正仿宋_GBK"/>
          <w:b w:val="0"/>
          <w:bCs w:val="0"/>
          <w:color w:val="auto"/>
          <w:sz w:val="32"/>
          <w:szCs w:val="32"/>
          <w:highlight w:val="none"/>
          <w:shd w:val="clear" w:color="auto" w:fill="FFFFFF"/>
        </w:rPr>
        <w:t>629.89</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与2023年度相比，减少163.79万元，下降20.6%</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hAnsi="方正仿宋_GBK" w:eastAsia="方正仿宋_GBK" w:cs="方正仿宋_GBK"/>
          <w:b w:val="0"/>
          <w:bCs w:val="0"/>
          <w:color w:val="auto"/>
          <w:sz w:val="32"/>
          <w:szCs w:val="32"/>
          <w:highlight w:val="none"/>
          <w:shd w:val="clear" w:color="auto" w:fill="FFFFFF"/>
          <w:lang w:eastAsia="zh-CN"/>
        </w:rPr>
        <w:t>是2024</w:t>
      </w:r>
      <w:r>
        <w:rPr>
          <w:rFonts w:hint="eastAsia" w:ascii="Times New Roman" w:hAnsi="方正仿宋_GBK" w:eastAsia="方正仿宋_GBK" w:cs="方正仿宋_GBK"/>
          <w:b w:val="0"/>
          <w:bCs w:val="0"/>
          <w:color w:val="auto"/>
          <w:sz w:val="32"/>
          <w:szCs w:val="32"/>
          <w:highlight w:val="none"/>
          <w:shd w:val="clear" w:color="auto" w:fill="FFFFFF"/>
        </w:rPr>
        <w:t>年下属事业</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hint="eastAsia" w:ascii="Times New Roman" w:hAnsi="方正仿宋_GBK" w:eastAsia="方正仿宋_GBK" w:cs="方正仿宋_GBK"/>
          <w:b w:val="0"/>
          <w:bCs w:val="0"/>
          <w:color w:val="auto"/>
          <w:sz w:val="32"/>
          <w:szCs w:val="32"/>
          <w:highlight w:val="none"/>
          <w:shd w:val="clear" w:color="auto" w:fill="FFFFFF"/>
        </w:rPr>
        <w:t>城乡</w:t>
      </w:r>
      <w:r>
        <w:rPr>
          <w:rFonts w:hint="eastAsia" w:ascii="Times New Roman" w:hAnsi="方正仿宋_GBK" w:eastAsia="方正仿宋_GBK" w:cs="方正仿宋_GBK"/>
          <w:b w:val="0"/>
          <w:bCs w:val="0"/>
          <w:color w:val="auto"/>
          <w:sz w:val="32"/>
          <w:szCs w:val="32"/>
          <w:highlight w:val="none"/>
          <w:shd w:val="clear" w:color="auto" w:fill="FFFFFF"/>
          <w:lang w:eastAsia="zh-CN"/>
        </w:rPr>
        <w:t>统筹中心从发改委机关分离出去</w:t>
      </w:r>
      <w:r>
        <w:rPr>
          <w:rFonts w:hint="eastAsia" w:ascii="Times New Roman" w:hAnsi="方正仿宋_GBK" w:eastAsia="方正仿宋_GBK" w:cs="方正仿宋_GBK"/>
          <w:b w:val="0"/>
          <w:bCs w:val="0"/>
          <w:color w:val="auto"/>
          <w:sz w:val="32"/>
          <w:szCs w:val="32"/>
          <w:highlight w:val="none"/>
          <w:shd w:val="clear" w:color="auto" w:fill="FFFFFF"/>
        </w:rPr>
        <w:t>单独预算和</w:t>
      </w:r>
      <w:r>
        <w:rPr>
          <w:rFonts w:hint="eastAsia" w:hAnsi="方正仿宋_GBK" w:eastAsia="方正仿宋_GBK" w:cs="方正仿宋_GBK"/>
          <w:b w:val="0"/>
          <w:bCs w:val="0"/>
          <w:color w:val="auto"/>
          <w:sz w:val="32"/>
          <w:szCs w:val="32"/>
          <w:highlight w:val="none"/>
          <w:shd w:val="clear" w:color="auto" w:fill="FFFFFF"/>
          <w:lang w:eastAsia="zh-CN"/>
        </w:rPr>
        <w:t>决算</w:t>
      </w:r>
      <w:r>
        <w:rPr>
          <w:rFonts w:hint="eastAsia" w:ascii="Times New Roman" w:hAnsi="方正仿宋_GBK" w:eastAsia="方正仿宋_GBK" w:cs="方正仿宋_GBK"/>
          <w:b w:val="0"/>
          <w:bCs w:val="0"/>
          <w:color w:val="auto"/>
          <w:sz w:val="32"/>
          <w:szCs w:val="32"/>
          <w:highlight w:val="none"/>
          <w:shd w:val="clear" w:color="auto" w:fill="FFFFFF"/>
          <w:lang w:eastAsia="zh-CN"/>
        </w:rPr>
        <w:t>，</w:t>
      </w:r>
      <w:r>
        <w:rPr>
          <w:rFonts w:hint="eastAsia" w:hAnsi="方正仿宋_GBK" w:eastAsia="方正仿宋_GBK" w:cs="方正仿宋_GBK"/>
          <w:b w:val="0"/>
          <w:bCs w:val="0"/>
          <w:color w:val="auto"/>
          <w:sz w:val="32"/>
          <w:szCs w:val="32"/>
          <w:highlight w:val="none"/>
          <w:shd w:val="clear" w:color="auto" w:fill="FFFFFF"/>
          <w:lang w:eastAsia="zh-CN"/>
        </w:rPr>
        <w:t>导致</w:t>
      </w:r>
      <w:r>
        <w:rPr>
          <w:rFonts w:hint="eastAsia" w:ascii="Times New Roman" w:hAnsi="方正仿宋_GBK" w:eastAsia="方正仿宋_GBK" w:cs="方正仿宋_GBK"/>
          <w:b w:val="0"/>
          <w:bCs w:val="0"/>
          <w:color w:val="auto"/>
          <w:sz w:val="32"/>
          <w:szCs w:val="32"/>
          <w:highlight w:val="none"/>
          <w:shd w:val="clear" w:color="auto" w:fill="FFFFFF"/>
          <w:lang w:eastAsia="zh-CN"/>
        </w:rPr>
        <w:t>支出减少</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人员经费</w:t>
      </w:r>
      <w:r>
        <w:rPr>
          <w:rFonts w:hint="eastAsia" w:ascii="Times New Roman" w:hAnsi="Times New Roman" w:cs="方正仿宋_GBK"/>
          <w:color w:val="auto"/>
          <w:sz w:val="32"/>
          <w:szCs w:val="32"/>
          <w:highlight w:val="none"/>
          <w:shd w:val="clear" w:color="auto" w:fill="FFFFFF"/>
          <w:lang w:val="en-US" w:eastAsia="zh-CN"/>
        </w:rPr>
        <w:t>用</w:t>
      </w:r>
      <w:r>
        <w:rPr>
          <w:rFonts w:ascii="Times New Roman" w:hAnsi="Times New Roman" w:eastAsia="方正仿宋_GBK" w:cs="方正仿宋_GBK"/>
          <w:b w:val="0"/>
          <w:bCs w:val="0"/>
          <w:color w:val="auto"/>
          <w:sz w:val="32"/>
          <w:szCs w:val="32"/>
          <w:highlight w:val="none"/>
          <w:shd w:val="clear" w:color="auto" w:fill="FFFFFF"/>
        </w:rPr>
        <w:t>途</w:t>
      </w:r>
      <w:r>
        <w:rPr>
          <w:rFonts w:hint="eastAsia" w:ascii="Times New Roman" w:hAnsi="Times New Roman" w:eastAsia="方正仿宋_GBK" w:cs="方正仿宋_GBK"/>
          <w:b w:val="0"/>
          <w:bCs w:val="0"/>
          <w:color w:val="auto"/>
          <w:sz w:val="32"/>
          <w:szCs w:val="32"/>
          <w:highlight w:val="none"/>
          <w:shd w:val="clear" w:color="auto" w:fill="auto"/>
        </w:rPr>
        <w:t>主</w:t>
      </w:r>
      <w:r>
        <w:rPr>
          <w:rFonts w:hint="eastAsia" w:ascii="Times New Roman" w:hAnsi="方正仿宋_GBK" w:eastAsia="方正仿宋_GBK" w:cs="方正仿宋_GBK"/>
          <w:b w:val="0"/>
          <w:bCs w:val="0"/>
          <w:color w:val="auto"/>
          <w:sz w:val="32"/>
          <w:szCs w:val="32"/>
          <w:highlight w:val="none"/>
          <w:shd w:val="clear" w:color="auto" w:fill="FFFFFF"/>
          <w:lang w:eastAsia="zh-CN"/>
        </w:rPr>
        <w:t>要包括</w:t>
      </w:r>
      <w:r>
        <w:rPr>
          <w:rFonts w:hint="eastAsia" w:ascii="方正仿宋_GBK" w:hAnsi="方正仿宋_GBK" w:eastAsia="方正仿宋_GBK" w:cs="方正仿宋_GBK"/>
          <w:color w:val="auto"/>
          <w:sz w:val="32"/>
          <w:szCs w:val="32"/>
          <w:highlight w:val="none"/>
          <w:shd w:val="clear" w:color="auto" w:fill="FFFFFF"/>
          <w:lang w:val="en-US" w:eastAsia="zh-CN"/>
        </w:rPr>
        <w:t>基本工资、津贴补贴、绩效工资、养老保险、职业年金等</w:t>
      </w:r>
      <w:r>
        <w:rPr>
          <w:rFonts w:ascii="Times New Roman" w:hAnsi="方正仿宋_GBK" w:eastAsia="方正仿宋_GBK" w:cs="方正仿宋_GBK"/>
          <w:b w:val="0"/>
          <w:bCs w:val="0"/>
          <w:color w:val="auto"/>
          <w:sz w:val="32"/>
          <w:szCs w:val="32"/>
          <w:highlight w:val="none"/>
          <w:shd w:val="clear" w:color="auto" w:fill="FFFFFF"/>
        </w:rPr>
        <w:t>。</w:t>
      </w:r>
    </w:p>
    <w:p w14:paraId="6665F886">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公用经费</w:t>
      </w:r>
      <w:r>
        <w:rPr>
          <w:rFonts w:hint="default" w:ascii="Times New Roman" w:hAnsi="Times New Roman" w:eastAsia="方正仿宋_GBK"/>
          <w:b w:val="0"/>
          <w:bCs w:val="0"/>
          <w:color w:val="auto"/>
          <w:sz w:val="32"/>
          <w:szCs w:val="32"/>
          <w:highlight w:val="none"/>
          <w:shd w:val="clear" w:color="auto" w:fill="FFFFFF"/>
        </w:rPr>
        <w:t>98.51</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与2023年度相比，减少26.04万元，下降20.9%</w:t>
      </w:r>
      <w:r>
        <w:rPr>
          <w:rFonts w:ascii="Times New Roman" w:hAnsi="方正仿宋_GBK" w:eastAsia="方正仿宋_GBK" w:cs="方正仿宋_GBK"/>
          <w:b w:val="0"/>
          <w:bCs w:val="0"/>
          <w:color w:val="auto"/>
          <w:sz w:val="32"/>
          <w:szCs w:val="32"/>
          <w:highlight w:val="none"/>
          <w:shd w:val="clear" w:color="auto" w:fill="FFFFFF"/>
        </w:rPr>
        <w:t>，主要原因</w:t>
      </w:r>
      <w:r>
        <w:rPr>
          <w:rFonts w:hint="eastAsia" w:hAnsi="方正仿宋_GBK" w:eastAsia="方正仿宋_GBK" w:cs="方正仿宋_GBK"/>
          <w:b w:val="0"/>
          <w:bCs w:val="0"/>
          <w:color w:val="auto"/>
          <w:sz w:val="32"/>
          <w:szCs w:val="32"/>
          <w:highlight w:val="none"/>
          <w:shd w:val="clear" w:color="auto" w:fill="FFFFFF"/>
          <w:lang w:eastAsia="zh-CN"/>
        </w:rPr>
        <w:t>是2024</w:t>
      </w:r>
      <w:r>
        <w:rPr>
          <w:rFonts w:hint="eastAsia" w:ascii="Times New Roman" w:hAnsi="方正仿宋_GBK" w:eastAsia="方正仿宋_GBK" w:cs="方正仿宋_GBK"/>
          <w:b w:val="0"/>
          <w:bCs w:val="0"/>
          <w:color w:val="auto"/>
          <w:sz w:val="32"/>
          <w:szCs w:val="32"/>
          <w:highlight w:val="none"/>
          <w:shd w:val="clear" w:color="auto" w:fill="FFFFFF"/>
        </w:rPr>
        <w:t>年下属事业</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hint="eastAsia" w:ascii="Times New Roman" w:hAnsi="方正仿宋_GBK" w:eastAsia="方正仿宋_GBK" w:cs="方正仿宋_GBK"/>
          <w:b w:val="0"/>
          <w:bCs w:val="0"/>
          <w:color w:val="auto"/>
          <w:sz w:val="32"/>
          <w:szCs w:val="32"/>
          <w:highlight w:val="none"/>
          <w:shd w:val="clear" w:color="auto" w:fill="FFFFFF"/>
        </w:rPr>
        <w:t>城乡</w:t>
      </w:r>
      <w:r>
        <w:rPr>
          <w:rFonts w:hint="eastAsia" w:ascii="Times New Roman" w:hAnsi="方正仿宋_GBK" w:eastAsia="方正仿宋_GBK" w:cs="方正仿宋_GBK"/>
          <w:b w:val="0"/>
          <w:bCs w:val="0"/>
          <w:color w:val="auto"/>
          <w:sz w:val="32"/>
          <w:szCs w:val="32"/>
          <w:highlight w:val="none"/>
          <w:shd w:val="clear" w:color="auto" w:fill="FFFFFF"/>
          <w:lang w:eastAsia="zh-CN"/>
        </w:rPr>
        <w:t>统筹中心从发改委机关分离出去</w:t>
      </w:r>
      <w:r>
        <w:rPr>
          <w:rFonts w:hint="eastAsia" w:ascii="Times New Roman" w:hAnsi="方正仿宋_GBK" w:eastAsia="方正仿宋_GBK" w:cs="方正仿宋_GBK"/>
          <w:b w:val="0"/>
          <w:bCs w:val="0"/>
          <w:color w:val="auto"/>
          <w:sz w:val="32"/>
          <w:szCs w:val="32"/>
          <w:highlight w:val="none"/>
          <w:shd w:val="clear" w:color="auto" w:fill="FFFFFF"/>
        </w:rPr>
        <w:t>单独预算和</w:t>
      </w:r>
      <w:r>
        <w:rPr>
          <w:rFonts w:hint="eastAsia" w:hAnsi="方正仿宋_GBK" w:eastAsia="方正仿宋_GBK" w:cs="方正仿宋_GBK"/>
          <w:b w:val="0"/>
          <w:bCs w:val="0"/>
          <w:color w:val="auto"/>
          <w:sz w:val="32"/>
          <w:szCs w:val="32"/>
          <w:highlight w:val="none"/>
          <w:shd w:val="clear" w:color="auto" w:fill="FFFFFF"/>
          <w:lang w:eastAsia="zh-CN"/>
        </w:rPr>
        <w:t>决算</w:t>
      </w:r>
      <w:r>
        <w:rPr>
          <w:rFonts w:hint="eastAsia" w:ascii="Times New Roman" w:hAnsi="方正仿宋_GBK" w:eastAsia="方正仿宋_GBK" w:cs="方正仿宋_GBK"/>
          <w:b w:val="0"/>
          <w:bCs w:val="0"/>
          <w:color w:val="auto"/>
          <w:sz w:val="32"/>
          <w:szCs w:val="32"/>
          <w:highlight w:val="none"/>
          <w:shd w:val="clear" w:color="auto" w:fill="FFFFFF"/>
          <w:lang w:eastAsia="zh-CN"/>
        </w:rPr>
        <w:t>，</w:t>
      </w:r>
      <w:r>
        <w:rPr>
          <w:rFonts w:hint="eastAsia" w:hAnsi="方正仿宋_GBK" w:eastAsia="方正仿宋_GBK" w:cs="方正仿宋_GBK"/>
          <w:b w:val="0"/>
          <w:bCs w:val="0"/>
          <w:color w:val="auto"/>
          <w:sz w:val="32"/>
          <w:szCs w:val="32"/>
          <w:highlight w:val="none"/>
          <w:shd w:val="clear" w:color="auto" w:fill="FFFFFF"/>
          <w:lang w:eastAsia="zh-CN"/>
        </w:rPr>
        <w:t>导致</w:t>
      </w:r>
      <w:r>
        <w:rPr>
          <w:rFonts w:hint="eastAsia" w:ascii="Times New Roman" w:hAnsi="方正仿宋_GBK" w:eastAsia="方正仿宋_GBK" w:cs="方正仿宋_GBK"/>
          <w:b w:val="0"/>
          <w:bCs w:val="0"/>
          <w:color w:val="auto"/>
          <w:sz w:val="32"/>
          <w:szCs w:val="32"/>
          <w:highlight w:val="none"/>
          <w:shd w:val="clear" w:color="auto" w:fill="FFFFFF"/>
          <w:lang w:eastAsia="zh-CN"/>
        </w:rPr>
        <w:t>支出减少</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pacing w:val="-6"/>
          <w:sz w:val="32"/>
          <w:szCs w:val="32"/>
          <w:highlight w:val="none"/>
          <w:shd w:val="clear" w:color="auto" w:fill="FFFFFF"/>
        </w:rPr>
        <w:t>公用经费用途主要包括</w:t>
      </w:r>
      <w:r>
        <w:rPr>
          <w:rFonts w:hint="eastAsia" w:ascii="Times New Roman" w:hAnsi="Times New Roman" w:eastAsia="方正仿宋_GBK" w:cs="方正仿宋_GBK"/>
          <w:b w:val="0"/>
          <w:bCs w:val="0"/>
          <w:color w:val="auto"/>
          <w:spacing w:val="-6"/>
          <w:sz w:val="32"/>
          <w:highlight w:val="none"/>
          <w:shd w:val="clear" w:color="auto" w:fill="auto"/>
        </w:rPr>
        <w:t>办公费、</w:t>
      </w:r>
      <w:r>
        <w:rPr>
          <w:rFonts w:hint="eastAsia" w:ascii="方正仿宋_GBK" w:hAnsi="方正仿宋_GBK" w:eastAsia="方正仿宋_GBK" w:cs="方正仿宋_GBK"/>
          <w:color w:val="auto"/>
          <w:sz w:val="32"/>
          <w:szCs w:val="32"/>
          <w:highlight w:val="none"/>
          <w:shd w:val="clear" w:color="auto" w:fill="FFFFFF"/>
          <w:lang w:val="en-US" w:eastAsia="zh-CN"/>
        </w:rPr>
        <w:t>水费、电费、印刷费、委托业务费、差旅费等。</w:t>
      </w:r>
    </w:p>
    <w:p w14:paraId="4E4BDDF6">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（五）政府性基金预算收支决算情况说明</w:t>
      </w:r>
    </w:p>
    <w:p w14:paraId="68AB3CEA">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shd w:val="clear" w:color="auto" w:fill="FFFFFF"/>
          <w:lang w:eastAsia="zh-CN"/>
        </w:rPr>
      </w:pPr>
      <w:r>
        <w:rPr>
          <w:rFonts w:hint="eastAsia" w:ascii="Times New Roman" w:hAnsi="方正仿宋_GBK" w:eastAsia="方正仿宋_GBK" w:cs="方正仿宋_GBK"/>
          <w:b w:val="0"/>
          <w:bCs w:val="0"/>
          <w:color w:val="auto"/>
          <w:sz w:val="32"/>
          <w:szCs w:val="32"/>
          <w:highlight w:val="none"/>
          <w:shd w:val="clear" w:color="auto" w:fill="FFFFFF"/>
          <w:lang w:eastAsia="zh-CN"/>
        </w:rPr>
        <w:t>本单位</w:t>
      </w:r>
      <w:r>
        <w:rPr>
          <w:rFonts w:hint="default" w:ascii="Times New Roman" w:hAnsi="方正仿宋_GBK" w:eastAsia="方正仿宋_GBK" w:cs="方正仿宋_GBK"/>
          <w:b w:val="0"/>
          <w:bCs w:val="0"/>
          <w:color w:val="auto"/>
          <w:sz w:val="32"/>
          <w:szCs w:val="32"/>
          <w:highlight w:val="none"/>
          <w:shd w:val="clear" w:color="auto" w:fill="FFFFFF"/>
          <w:lang w:eastAsia="zh-CN"/>
        </w:rPr>
        <w:t>2024</w:t>
      </w:r>
      <w:r>
        <w:rPr>
          <w:rFonts w:hint="eastAsia" w:ascii="Times New Roman" w:hAnsi="方正仿宋_GBK" w:eastAsia="方正仿宋_GBK" w:cs="方正仿宋_GBK"/>
          <w:b w:val="0"/>
          <w:bCs w:val="0"/>
          <w:color w:val="auto"/>
          <w:sz w:val="32"/>
          <w:szCs w:val="32"/>
          <w:highlight w:val="none"/>
          <w:shd w:val="clear" w:color="auto" w:fill="FFFFFF"/>
          <w:lang w:eastAsia="zh-CN"/>
        </w:rPr>
        <w:t>年度无政府性基金预算财政拨款收支。</w:t>
      </w:r>
    </w:p>
    <w:p w14:paraId="7C69BB36">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（六）国有资本经营预算财政拨款支出决算情况说明</w:t>
      </w:r>
    </w:p>
    <w:p w14:paraId="09BD2E6C">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shd w:val="clear" w:color="auto" w:fill="FFFFFF"/>
          <w:lang w:eastAsia="zh-CN"/>
        </w:rPr>
      </w:pPr>
      <w:r>
        <w:rPr>
          <w:rFonts w:hint="eastAsia" w:ascii="Times New Roman" w:hAnsi="方正仿宋_GBK" w:eastAsia="方正仿宋_GBK" w:cs="方正仿宋_GBK"/>
          <w:b w:val="0"/>
          <w:bCs w:val="0"/>
          <w:color w:val="auto"/>
          <w:sz w:val="32"/>
          <w:szCs w:val="32"/>
          <w:highlight w:val="none"/>
          <w:shd w:val="clear" w:color="auto" w:fill="FFFFFF"/>
          <w:lang w:eastAsia="zh-CN"/>
        </w:rPr>
        <w:t>本单位</w:t>
      </w:r>
      <w:r>
        <w:rPr>
          <w:rFonts w:hint="default" w:ascii="Times New Roman" w:hAnsi="方正仿宋_GBK" w:eastAsia="方正仿宋_GBK" w:cs="方正仿宋_GBK"/>
          <w:b w:val="0"/>
          <w:bCs w:val="0"/>
          <w:color w:val="auto"/>
          <w:sz w:val="32"/>
          <w:szCs w:val="32"/>
          <w:highlight w:val="none"/>
          <w:shd w:val="clear" w:color="auto" w:fill="FFFFFF"/>
          <w:lang w:eastAsia="zh-CN"/>
        </w:rPr>
        <w:t>2024</w:t>
      </w:r>
      <w:r>
        <w:rPr>
          <w:rFonts w:hint="eastAsia" w:ascii="Times New Roman" w:hAnsi="方正仿宋_GBK" w:eastAsia="方正仿宋_GBK" w:cs="方正仿宋_GBK"/>
          <w:b w:val="0"/>
          <w:bCs w:val="0"/>
          <w:color w:val="auto"/>
          <w:sz w:val="32"/>
          <w:szCs w:val="32"/>
          <w:highlight w:val="none"/>
          <w:shd w:val="clear" w:color="auto" w:fill="FFFFFF"/>
          <w:lang w:eastAsia="zh-CN"/>
        </w:rPr>
        <w:t>年度无国有资本经营预算财政拨款支出。</w:t>
      </w:r>
    </w:p>
    <w:p w14:paraId="117475B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Times New Roman" w:hAnsi="方正黑体_GBK" w:eastAsia="方正黑体_GBK" w:cs="方正黑体_GBK"/>
          <w:b w:val="0"/>
          <w:bCs w:val="0"/>
          <w:color w:val="auto"/>
          <w:sz w:val="32"/>
          <w:szCs w:val="32"/>
          <w:highlight w:val="none"/>
          <w:shd w:val="clear" w:color="auto" w:fill="FFFFFF"/>
        </w:rPr>
      </w:pPr>
      <w:r>
        <w:rPr>
          <w:rStyle w:val="13"/>
          <w:rFonts w:ascii="Times New Roman" w:hAnsi="方正黑体_GBK" w:eastAsia="方正黑体_GBK" w:cs="方正黑体_GBK"/>
          <w:b w:val="0"/>
          <w:bCs w:val="0"/>
          <w:color w:val="auto"/>
          <w:sz w:val="32"/>
          <w:szCs w:val="32"/>
          <w:highlight w:val="none"/>
          <w:shd w:val="clear" w:color="auto" w:fill="FFFFFF"/>
        </w:rPr>
        <w:t>三、</w:t>
      </w:r>
      <w:r>
        <w:rPr>
          <w:rStyle w:val="13"/>
          <w:rFonts w:hint="eastAsia" w:ascii="Times New Roman" w:hAnsi="方正黑体_GBK" w:eastAsia="方正黑体_GBK" w:cs="方正黑体_GBK"/>
          <w:b w:val="0"/>
          <w:bCs w:val="0"/>
          <w:color w:val="auto"/>
          <w:sz w:val="32"/>
          <w:szCs w:val="32"/>
          <w:highlight w:val="none"/>
          <w:shd w:val="clear" w:color="auto" w:fill="FFFFFF"/>
          <w:lang w:eastAsia="zh-CN"/>
        </w:rPr>
        <w:t>财政拨款</w:t>
      </w:r>
      <w:r>
        <w:rPr>
          <w:rStyle w:val="13"/>
          <w:rFonts w:ascii="Times New Roman" w:hAnsi="方正黑体_GBK" w:eastAsia="方正黑体_GBK" w:cs="方正黑体_GBK"/>
          <w:b w:val="0"/>
          <w:bCs w:val="0"/>
          <w:color w:val="auto"/>
          <w:sz w:val="32"/>
          <w:szCs w:val="32"/>
          <w:highlight w:val="none"/>
          <w:shd w:val="clear" w:color="auto" w:fill="FFFFFF"/>
        </w:rPr>
        <w:t>“三公”经费情况说明</w:t>
      </w:r>
    </w:p>
    <w:p w14:paraId="1D643233">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（一）“三公”经费支出总体情况说明</w:t>
      </w:r>
    </w:p>
    <w:p w14:paraId="37A904D5">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年度“三公”经费支出共计</w:t>
      </w:r>
      <w:r>
        <w:rPr>
          <w:rFonts w:hint="default" w:ascii="Times New Roman" w:hAnsi="Times New Roman" w:eastAsia="方正仿宋_GBK"/>
          <w:b w:val="0"/>
          <w:bCs w:val="0"/>
          <w:color w:val="auto"/>
          <w:sz w:val="32"/>
          <w:szCs w:val="32"/>
          <w:highlight w:val="none"/>
          <w:shd w:val="clear" w:color="auto" w:fill="FFFFFF"/>
        </w:rPr>
        <w:t>5.97</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较年初预算数减少1.93万元，下降24.4%</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主要原因</w:t>
      </w:r>
      <w:r>
        <w:rPr>
          <w:rFonts w:hint="eastAsia" w:ascii="Times New Roman" w:hAnsi="Times New Roman" w:eastAsia="方正仿宋_GBK" w:cs="方正仿宋_GBK"/>
          <w:b w:val="0"/>
          <w:bCs w:val="0"/>
          <w:color w:val="auto"/>
          <w:sz w:val="32"/>
          <w:highlight w:val="none"/>
          <w:lang w:val="en-US" w:eastAsia="zh-CN"/>
        </w:rPr>
        <w:t>是严格执行</w:t>
      </w:r>
      <w:r>
        <w:rPr>
          <w:rFonts w:hint="eastAsia" w:ascii="Times New Roman" w:hAnsi="Times New Roman" w:cs="方正仿宋_GBK"/>
          <w:color w:val="auto"/>
          <w:sz w:val="32"/>
          <w:highlight w:val="none"/>
          <w:lang w:val="en-US" w:eastAsia="zh-CN"/>
        </w:rPr>
        <w:t>中央八项规定</w:t>
      </w:r>
      <w:r>
        <w:rPr>
          <w:rFonts w:hint="eastAsia" w:ascii="Times New Roman" w:hAnsi="Times New Roman" w:eastAsia="方正仿宋_GBK" w:cs="方正仿宋_GBK"/>
          <w:b w:val="0"/>
          <w:bCs w:val="0"/>
          <w:color w:val="auto"/>
          <w:sz w:val="32"/>
          <w:highlight w:val="none"/>
          <w:lang w:val="en-US" w:eastAsia="zh-CN"/>
        </w:rPr>
        <w:t>，厉行节约，严控</w:t>
      </w:r>
      <w:r>
        <w:rPr>
          <w:rFonts w:hint="eastAsia" w:hAnsi="Times New Roman" w:eastAsia="方正仿宋_GBK" w:cs="方正仿宋_GBK"/>
          <w:b w:val="0"/>
          <w:bCs w:val="0"/>
          <w:color w:val="auto"/>
          <w:sz w:val="32"/>
          <w:highlight w:val="none"/>
          <w:lang w:val="en-US" w:eastAsia="zh-CN"/>
        </w:rPr>
        <w:t>“三公”经费</w:t>
      </w:r>
      <w:r>
        <w:rPr>
          <w:rFonts w:hint="eastAsia" w:ascii="Times New Roman" w:hAnsi="Times New Roman" w:eastAsia="方正仿宋_GBK" w:cs="方正仿宋_GBK"/>
          <w:b w:val="0"/>
          <w:bCs w:val="0"/>
          <w:color w:val="auto"/>
          <w:sz w:val="32"/>
          <w:highlight w:val="none"/>
          <w:lang w:val="en-US" w:eastAsia="zh-CN"/>
        </w:rPr>
        <w:t>，缩减开支</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较上年支出数减少0.30万元，下降4.8%</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主要原因是</w:t>
      </w:r>
      <w:r>
        <w:rPr>
          <w:rFonts w:hint="eastAsia" w:ascii="Times New Roman" w:hAnsi="Times New Roman" w:eastAsia="方正仿宋_GBK" w:cs="方正仿宋_GBK"/>
          <w:b w:val="0"/>
          <w:bCs w:val="0"/>
          <w:color w:val="auto"/>
          <w:sz w:val="32"/>
          <w:highlight w:val="none"/>
          <w:lang w:val="en-US" w:eastAsia="zh-CN"/>
        </w:rPr>
        <w:t>严格执行</w:t>
      </w:r>
      <w:r>
        <w:rPr>
          <w:rFonts w:hint="eastAsia" w:ascii="Times New Roman" w:hAnsi="Times New Roman" w:cs="方正仿宋_GBK"/>
          <w:color w:val="auto"/>
          <w:sz w:val="32"/>
          <w:highlight w:val="none"/>
          <w:lang w:val="en-US" w:eastAsia="zh-CN"/>
        </w:rPr>
        <w:t>中央八项规定</w:t>
      </w:r>
      <w:r>
        <w:rPr>
          <w:rFonts w:hint="eastAsia" w:ascii="Times New Roman" w:hAnsi="Times New Roman" w:eastAsia="方正仿宋_GBK" w:cs="方正仿宋_GBK"/>
          <w:b w:val="0"/>
          <w:bCs w:val="0"/>
          <w:color w:val="auto"/>
          <w:sz w:val="32"/>
          <w:highlight w:val="none"/>
          <w:lang w:val="en-US" w:eastAsia="zh-CN"/>
        </w:rPr>
        <w:t>，厉行节约，严控</w:t>
      </w:r>
      <w:r>
        <w:rPr>
          <w:rFonts w:hint="eastAsia" w:hAnsi="Times New Roman" w:eastAsia="方正仿宋_GBK" w:cs="方正仿宋_GBK"/>
          <w:b w:val="0"/>
          <w:bCs w:val="0"/>
          <w:color w:val="auto"/>
          <w:sz w:val="32"/>
          <w:highlight w:val="none"/>
          <w:lang w:val="en-US" w:eastAsia="zh-CN"/>
        </w:rPr>
        <w:t>“三公”经费</w:t>
      </w:r>
      <w:r>
        <w:rPr>
          <w:rFonts w:hint="eastAsia" w:ascii="Times New Roman" w:hAnsi="Times New Roman" w:eastAsia="方正仿宋_GBK" w:cs="方正仿宋_GBK"/>
          <w:b w:val="0"/>
          <w:bCs w:val="0"/>
          <w:color w:val="auto"/>
          <w:sz w:val="32"/>
          <w:highlight w:val="none"/>
          <w:lang w:val="en-US" w:eastAsia="zh-CN"/>
        </w:rPr>
        <w:t>，缩减开支</w:t>
      </w:r>
      <w:r>
        <w:rPr>
          <w:rFonts w:ascii="Times New Roman" w:hAnsi="方正仿宋_GBK" w:eastAsia="方正仿宋_GBK" w:cs="方正仿宋_GBK"/>
          <w:b w:val="0"/>
          <w:bCs w:val="0"/>
          <w:color w:val="auto"/>
          <w:sz w:val="32"/>
          <w:szCs w:val="32"/>
          <w:highlight w:val="none"/>
          <w:shd w:val="clear" w:color="auto" w:fill="FFFFFF"/>
        </w:rPr>
        <w:t>。</w:t>
      </w:r>
    </w:p>
    <w:p w14:paraId="1638F525">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（二）“三公”经费分项支出情况</w:t>
      </w:r>
    </w:p>
    <w:p w14:paraId="2C7B655A">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hint="default" w:ascii="Times New Roman" w:hAnsi="方正仿宋_GBK" w:eastAsia="方正仿宋_GBK" w:cs="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年度本</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ascii="Times New Roman" w:hAnsi="方正仿宋_GBK" w:eastAsia="方正仿宋_GBK" w:cs="方正仿宋_GBK"/>
          <w:b w:val="0"/>
          <w:bCs w:val="0"/>
          <w:color w:val="auto"/>
          <w:sz w:val="32"/>
          <w:szCs w:val="32"/>
          <w:highlight w:val="none"/>
          <w:shd w:val="clear" w:color="auto" w:fill="FFFFFF"/>
        </w:rPr>
        <w:t>因公出国（境）费用</w:t>
      </w:r>
      <w:r>
        <w:rPr>
          <w:rFonts w:hint="default" w:ascii="Times New Roman" w:hAnsi="方正仿宋_GBK" w:eastAsia="方正仿宋_GBK" w:cs="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万元，费用支出</w:t>
      </w:r>
      <w:r>
        <w:rPr>
          <w:rFonts w:hint="default" w:ascii="Times New Roman" w:hAnsi="方正仿宋_GBK" w:eastAsia="方正仿宋_GBK" w:cs="方正仿宋_GBK"/>
          <w:b w:val="0"/>
          <w:bCs w:val="0"/>
          <w:color w:val="auto"/>
          <w:sz w:val="32"/>
          <w:szCs w:val="32"/>
          <w:highlight w:val="none"/>
          <w:shd w:val="clear" w:color="auto" w:fill="FFFFFF"/>
        </w:rPr>
        <w:t>较年初预算数无增减</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主要原因是本单位2023年度未发生该项支出，与上年决算数持平。</w:t>
      </w:r>
    </w:p>
    <w:p w14:paraId="01041F74">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hint="default" w:ascii="Times New Roman" w:hAnsi="方正仿宋_GBK" w:eastAsia="方正仿宋_GBK" w:cs="方正仿宋_GBK"/>
          <w:b w:val="0"/>
          <w:bCs w:val="0"/>
          <w:color w:val="auto"/>
          <w:sz w:val="32"/>
          <w:szCs w:val="32"/>
          <w:highlight w:val="none"/>
          <w:shd w:val="clear" w:color="auto" w:fill="FFFFFF"/>
        </w:rPr>
        <w:t>公务</w:t>
      </w:r>
      <w:r>
        <w:rPr>
          <w:rFonts w:hint="eastAsia" w:ascii="Times New Roman" w:hAnsi="方正仿宋_GBK" w:eastAsia="方正仿宋_GBK" w:cs="方正仿宋_GBK"/>
          <w:b w:val="0"/>
          <w:bCs w:val="0"/>
          <w:color w:val="auto"/>
          <w:sz w:val="32"/>
          <w:szCs w:val="32"/>
          <w:highlight w:val="none"/>
          <w:shd w:val="clear" w:color="auto" w:fill="FFFFFF"/>
          <w:lang w:eastAsia="zh-CN"/>
        </w:rPr>
        <w:t>用</w:t>
      </w:r>
      <w:r>
        <w:rPr>
          <w:rFonts w:hint="default" w:ascii="Times New Roman" w:hAnsi="方正仿宋_GBK" w:eastAsia="方正仿宋_GBK" w:cs="方正仿宋_GBK"/>
          <w:b w:val="0"/>
          <w:bCs w:val="0"/>
          <w:color w:val="auto"/>
          <w:sz w:val="32"/>
          <w:szCs w:val="32"/>
          <w:highlight w:val="none"/>
          <w:shd w:val="clear" w:color="auto" w:fill="FFFFFF"/>
        </w:rPr>
        <w:t>车购置费0.00万元，费用支出较年初预算数无增减，</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主要原因是本单位2023年度未发生该项支出，与上年决算数持平。</w:t>
      </w:r>
    </w:p>
    <w:p w14:paraId="3A7A8FE7">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ascii="Times New Roman" w:hAnsi="方正仿宋_GBK" w:eastAsia="方正仿宋_GBK" w:cs="方正仿宋_GBK"/>
          <w:b w:val="0"/>
          <w:bCs w:val="0"/>
          <w:color w:val="auto"/>
          <w:sz w:val="32"/>
          <w:szCs w:val="32"/>
          <w:highlight w:val="none"/>
          <w:shd w:val="clear" w:color="auto" w:fill="FFFFFF"/>
        </w:rPr>
        <w:t>公务</w:t>
      </w:r>
      <w:r>
        <w:rPr>
          <w:rFonts w:hint="eastAsia" w:ascii="Times New Roman" w:hAnsi="方正仿宋_GBK" w:eastAsia="方正仿宋_GBK" w:cs="方正仿宋_GBK"/>
          <w:b w:val="0"/>
          <w:bCs w:val="0"/>
          <w:color w:val="auto"/>
          <w:sz w:val="32"/>
          <w:szCs w:val="32"/>
          <w:highlight w:val="none"/>
          <w:shd w:val="clear" w:color="auto" w:fill="FFFFFF"/>
          <w:lang w:eastAsia="zh-CN"/>
        </w:rPr>
        <w:t>用</w:t>
      </w:r>
      <w:r>
        <w:rPr>
          <w:rFonts w:ascii="Times New Roman" w:hAnsi="方正仿宋_GBK" w:eastAsia="方正仿宋_GBK" w:cs="方正仿宋_GBK"/>
          <w:b w:val="0"/>
          <w:bCs w:val="0"/>
          <w:color w:val="auto"/>
          <w:sz w:val="32"/>
          <w:szCs w:val="32"/>
          <w:highlight w:val="none"/>
          <w:shd w:val="clear" w:color="auto" w:fill="FFFFFF"/>
        </w:rPr>
        <w:t>车运行维护费</w:t>
      </w:r>
      <w:r>
        <w:rPr>
          <w:rFonts w:hint="default" w:ascii="Times New Roman" w:hAnsi="方正仿宋_GBK" w:eastAsia="方正仿宋_GBK" w:cs="方正仿宋_GBK"/>
          <w:b w:val="0"/>
          <w:bCs w:val="0"/>
          <w:color w:val="auto"/>
          <w:sz w:val="32"/>
          <w:szCs w:val="32"/>
          <w:highlight w:val="none"/>
          <w:shd w:val="clear" w:color="auto" w:fill="FFFFFF"/>
        </w:rPr>
        <w:t>2.70</w:t>
      </w:r>
      <w:r>
        <w:rPr>
          <w:rFonts w:ascii="Times New Roman" w:hAnsi="方正仿宋_GBK" w:eastAsia="方正仿宋_GBK" w:cs="方正仿宋_GBK"/>
          <w:b w:val="0"/>
          <w:bCs w:val="0"/>
          <w:color w:val="auto"/>
          <w:sz w:val="32"/>
          <w:szCs w:val="32"/>
          <w:highlight w:val="none"/>
          <w:shd w:val="clear" w:color="auto" w:fill="FFFFFF"/>
        </w:rPr>
        <w:t>万元，</w:t>
      </w:r>
      <w:r>
        <w:rPr>
          <w:rFonts w:hint="eastAsia" w:hAnsi="方正仿宋_GBK" w:eastAsia="方正仿宋_GBK" w:cs="方正仿宋_GBK"/>
          <w:b w:val="0"/>
          <w:bCs w:val="0"/>
          <w:color w:val="auto"/>
          <w:sz w:val="32"/>
          <w:szCs w:val="32"/>
          <w:highlight w:val="none"/>
          <w:shd w:val="clear" w:color="auto" w:fill="FFFFFF"/>
          <w:lang w:eastAsia="zh-CN"/>
        </w:rPr>
        <w:t>主要用于</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我委公务车辆日常运行</w:t>
      </w:r>
      <w:r>
        <w:rPr>
          <w:rFonts w:hint="eastAsia" w:hAnsi="方正仿宋_GBK" w:eastAsia="方正仿宋_GBK" w:cs="方正仿宋_GBK"/>
          <w:b w:val="0"/>
          <w:bCs w:val="0"/>
          <w:color w:val="auto"/>
          <w:sz w:val="32"/>
          <w:szCs w:val="32"/>
          <w:highlight w:val="none"/>
          <w:shd w:val="clear" w:color="auto" w:fill="FFFFFF"/>
          <w:lang w:val="en-US" w:eastAsia="zh-CN"/>
        </w:rPr>
        <w:t>维护</w:t>
      </w:r>
      <w:r>
        <w:rPr>
          <w:rFonts w:ascii="Times New Roman" w:hAnsi="方正仿宋_GBK" w:eastAsia="方正仿宋_GBK" w:cs="方正仿宋_GBK"/>
          <w:b w:val="0"/>
          <w:bCs w:val="0"/>
          <w:color w:val="auto"/>
          <w:sz w:val="32"/>
          <w:szCs w:val="32"/>
          <w:highlight w:val="none"/>
          <w:shd w:val="clear" w:color="auto" w:fill="FFFFFF"/>
        </w:rPr>
        <w:t>。</w:t>
      </w:r>
      <w:r>
        <w:rPr>
          <w:rFonts w:hint="eastAsia" w:ascii="方正仿宋_GBK" w:hAnsi="方正仿宋_GBK" w:eastAsia="方正仿宋_GBK" w:cs="方正仿宋_GBK"/>
          <w:color w:val="auto"/>
          <w:sz w:val="32"/>
          <w:szCs w:val="32"/>
          <w:highlight w:val="none"/>
          <w:shd w:val="clear" w:color="auto" w:fill="FFFFFF"/>
          <w:lang w:eastAsia="zh-CN"/>
        </w:rPr>
        <w:t>（</w:t>
      </w:r>
      <w:r>
        <w:rPr>
          <w:rFonts w:hint="eastAsia" w:ascii="方正仿宋_GBK" w:hAnsi="方正仿宋_GBK" w:eastAsia="方正仿宋_GBK" w:cs="方正仿宋_GBK"/>
          <w:color w:val="auto"/>
          <w:sz w:val="32"/>
          <w:szCs w:val="32"/>
          <w:highlight w:val="none"/>
          <w:shd w:val="clear" w:color="auto" w:fill="FFFFFF"/>
          <w:lang w:val="en-US" w:eastAsia="zh-CN"/>
        </w:rPr>
        <w:t>具体用于价格监测、项目统筹协调、下乡检查项目等工作的公务用车</w:t>
      </w:r>
      <w:r>
        <w:rPr>
          <w:rFonts w:ascii="方正仿宋_GBK" w:hAnsi="方正仿宋_GBK" w:eastAsia="方正仿宋_GBK" w:cs="方正仿宋_GBK"/>
          <w:color w:val="auto"/>
          <w:sz w:val="32"/>
          <w:szCs w:val="32"/>
          <w:highlight w:val="none"/>
          <w:shd w:val="clear" w:color="auto" w:fill="FFFFFF"/>
        </w:rPr>
        <w:t>加油、维修保养、保险等开支</w:t>
      </w:r>
      <w:r>
        <w:rPr>
          <w:rFonts w:hint="eastAsia" w:ascii="方正仿宋_GBK" w:hAnsi="方正仿宋_GBK" w:eastAsia="方正仿宋_GBK" w:cs="方正仿宋_GBK"/>
          <w:color w:val="auto"/>
          <w:sz w:val="32"/>
          <w:szCs w:val="32"/>
          <w:highlight w:val="none"/>
          <w:shd w:val="clear" w:color="auto" w:fill="FFFFFF"/>
          <w:lang w:eastAsia="zh-CN"/>
        </w:rPr>
        <w:t>。）</w:t>
      </w:r>
      <w:r>
        <w:rPr>
          <w:rFonts w:ascii="Times New Roman" w:hAnsi="方正仿宋_GBK" w:eastAsia="方正仿宋_GBK" w:cs="方正仿宋_GBK"/>
          <w:b w:val="0"/>
          <w:bCs w:val="0"/>
          <w:color w:val="auto"/>
          <w:sz w:val="32"/>
          <w:szCs w:val="32"/>
          <w:highlight w:val="none"/>
          <w:shd w:val="clear" w:color="auto" w:fill="FFFFFF"/>
        </w:rPr>
        <w:t>费用支出</w:t>
      </w:r>
      <w:r>
        <w:rPr>
          <w:rFonts w:hint="default" w:ascii="Times New Roman" w:hAnsi="方正仿宋_GBK" w:eastAsia="方正仿宋_GBK" w:cs="方正仿宋_GBK"/>
          <w:b w:val="0"/>
          <w:bCs w:val="0"/>
          <w:color w:val="auto"/>
          <w:sz w:val="32"/>
          <w:szCs w:val="32"/>
          <w:highlight w:val="none"/>
          <w:shd w:val="clear" w:color="auto" w:fill="FFFFFF"/>
        </w:rPr>
        <w:t>较年初预算数减少1.00万元，下降27.0%</w:t>
      </w:r>
      <w:r>
        <w:rPr>
          <w:rFonts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eastAsia="zh-CN"/>
        </w:rPr>
        <w:t>本年公车运行良好</w:t>
      </w:r>
      <w:r>
        <w:rPr>
          <w:rFonts w:hint="eastAsia" w:hAnsi="方正仿宋_GBK" w:eastAsia="方正仿宋_GBK" w:cs="方正仿宋_GBK"/>
          <w:b w:val="0"/>
          <w:bCs w:val="0"/>
          <w:color w:val="auto"/>
          <w:sz w:val="32"/>
          <w:szCs w:val="32"/>
          <w:highlight w:val="none"/>
          <w:shd w:val="clear" w:color="auto" w:fill="FFFFFF"/>
          <w:lang w:eastAsia="zh-CN"/>
        </w:rPr>
        <w:t>，维修</w:t>
      </w:r>
      <w:r>
        <w:rPr>
          <w:rFonts w:hint="eastAsia" w:ascii="Times New Roman" w:hAnsi="方正仿宋_GBK" w:eastAsia="方正仿宋_GBK" w:cs="方正仿宋_GBK"/>
          <w:b w:val="0"/>
          <w:bCs w:val="0"/>
          <w:color w:val="auto"/>
          <w:sz w:val="32"/>
          <w:szCs w:val="32"/>
          <w:highlight w:val="none"/>
          <w:shd w:val="clear" w:color="auto" w:fill="FFFFFF"/>
          <w:lang w:eastAsia="zh-CN"/>
        </w:rPr>
        <w:t>较少</w:t>
      </w:r>
      <w:r>
        <w:rPr>
          <w:rFonts w:hint="eastAsia" w:hAnsi="方正仿宋_GBK" w:eastAsia="方正仿宋_GBK" w:cs="方正仿宋_GBK"/>
          <w:b w:val="0"/>
          <w:bCs w:val="0"/>
          <w:color w:val="auto"/>
          <w:sz w:val="32"/>
          <w:szCs w:val="32"/>
          <w:highlight w:val="none"/>
          <w:shd w:val="clear" w:color="auto" w:fill="FFFFFF"/>
          <w:lang w:eastAsia="zh-CN"/>
        </w:rPr>
        <w:t>，从而</w:t>
      </w:r>
      <w:r>
        <w:rPr>
          <w:rFonts w:hint="eastAsia" w:ascii="Times New Roman" w:hAnsi="方正仿宋_GBK" w:eastAsia="方正仿宋_GBK" w:cs="方正仿宋_GBK"/>
          <w:b w:val="0"/>
          <w:bCs w:val="0"/>
          <w:color w:val="auto"/>
          <w:sz w:val="32"/>
          <w:szCs w:val="32"/>
          <w:highlight w:val="none"/>
          <w:shd w:val="clear" w:color="auto" w:fill="FFFFFF"/>
          <w:lang w:eastAsia="zh-CN"/>
        </w:rPr>
        <w:t>支出有所减少</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方正仿宋_GBK" w:eastAsia="方正仿宋_GBK" w:cs="方正仿宋_GBK"/>
          <w:b w:val="0"/>
          <w:bCs w:val="0"/>
          <w:color w:val="auto"/>
          <w:sz w:val="32"/>
          <w:szCs w:val="32"/>
          <w:highlight w:val="none"/>
          <w:shd w:val="clear" w:color="auto" w:fill="FFFFFF"/>
        </w:rPr>
        <w:t>较上年支出数减少0.30万元，下降10.0%</w:t>
      </w:r>
      <w:r>
        <w:rPr>
          <w:rFonts w:ascii="Times New Roman" w:hAnsi="方正仿宋_GBK" w:eastAsia="方正仿宋_GBK" w:cs="方正仿宋_GBK"/>
          <w:b w:val="0"/>
          <w:bCs w:val="0"/>
          <w:color w:val="auto"/>
          <w:sz w:val="32"/>
          <w:szCs w:val="32"/>
          <w:highlight w:val="none"/>
          <w:shd w:val="clear" w:color="auto" w:fill="FFFFFF"/>
        </w:rPr>
        <w:t>，</w:t>
      </w:r>
      <w:r>
        <w:rPr>
          <w:rFonts w:hint="eastAsia" w:hAnsi="方正仿宋_GBK" w:eastAsia="方正仿宋_GBK" w:cs="方正仿宋_GBK"/>
          <w:b w:val="0"/>
          <w:bCs w:val="0"/>
          <w:color w:val="auto"/>
          <w:sz w:val="32"/>
          <w:szCs w:val="32"/>
          <w:highlight w:val="none"/>
          <w:shd w:val="clear" w:color="auto" w:fill="FFFFFF"/>
          <w:lang w:eastAsia="zh-CN"/>
        </w:rPr>
        <w:t>主要原因是</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严控公车运行维护费，减少开支</w:t>
      </w:r>
      <w:r>
        <w:rPr>
          <w:rFonts w:ascii="Times New Roman" w:hAnsi="方正仿宋_GBK" w:eastAsia="方正仿宋_GBK" w:cs="方正仿宋_GBK"/>
          <w:b w:val="0"/>
          <w:bCs w:val="0"/>
          <w:color w:val="auto"/>
          <w:sz w:val="32"/>
          <w:szCs w:val="32"/>
          <w:highlight w:val="none"/>
          <w:shd w:val="clear" w:color="auto" w:fill="FFFFFF"/>
        </w:rPr>
        <w:t>。</w:t>
      </w:r>
    </w:p>
    <w:p w14:paraId="59AE1E07">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公务接待费</w:t>
      </w:r>
      <w:r>
        <w:rPr>
          <w:rFonts w:hint="default" w:ascii="Times New Roman" w:hAnsi="Times New Roman" w:eastAsia="方正仿宋_GBK"/>
          <w:b w:val="0"/>
          <w:bCs w:val="0"/>
          <w:color w:val="auto"/>
          <w:sz w:val="32"/>
          <w:szCs w:val="32"/>
          <w:highlight w:val="none"/>
          <w:shd w:val="clear" w:color="auto" w:fill="FFFFFF"/>
        </w:rPr>
        <w:t>3.27</w:t>
      </w:r>
      <w:r>
        <w:rPr>
          <w:rFonts w:ascii="Times New Roman" w:hAnsi="方正仿宋_GBK" w:eastAsia="方正仿宋_GBK" w:cs="方正仿宋_GBK"/>
          <w:b w:val="0"/>
          <w:bCs w:val="0"/>
          <w:color w:val="auto"/>
          <w:sz w:val="32"/>
          <w:szCs w:val="32"/>
          <w:highlight w:val="none"/>
          <w:shd w:val="clear" w:color="auto" w:fill="FFFFFF"/>
        </w:rPr>
        <w:t>万元，</w:t>
      </w:r>
      <w:r>
        <w:rPr>
          <w:rFonts w:ascii="Times New Roman" w:hAnsi="Times New Roman" w:eastAsia="方正仿宋_GBK" w:cs="方正仿宋_GBK"/>
          <w:b w:val="0"/>
          <w:bCs w:val="0"/>
          <w:color w:val="auto"/>
          <w:sz w:val="32"/>
          <w:szCs w:val="32"/>
          <w:highlight w:val="none"/>
          <w:shd w:val="clear" w:color="auto" w:fill="FFFFFF"/>
        </w:rPr>
        <w:t>主</w:t>
      </w:r>
      <w:r>
        <w:rPr>
          <w:rFonts w:hint="eastAsia" w:ascii="Times New Roman" w:hAnsi="Times New Roman" w:cs="方正仿宋_GBK"/>
          <w:color w:val="auto"/>
          <w:sz w:val="32"/>
          <w:szCs w:val="32"/>
          <w:highlight w:val="none"/>
          <w:shd w:val="clear" w:color="auto" w:fill="FFFFFF"/>
          <w:lang w:eastAsia="zh-CN"/>
        </w:rPr>
        <w:t>要用于接待</w:t>
      </w:r>
      <w:r>
        <w:rPr>
          <w:rFonts w:hint="eastAsia" w:ascii="Times New Roman" w:hAnsi="Times New Roman" w:cs="方正仿宋_GBK"/>
          <w:color w:val="auto"/>
          <w:sz w:val="32"/>
          <w:szCs w:val="32"/>
          <w:highlight w:val="none"/>
          <w:shd w:val="clear" w:color="auto" w:fill="auto"/>
          <w:lang w:val="en-US" w:eastAsia="zh-CN"/>
        </w:rPr>
        <w:t>上级部门检查工作、对企业招商引资、向上对接工作</w:t>
      </w:r>
      <w:r>
        <w:rPr>
          <w:rFonts w:hint="eastAsia" w:hAnsi="Times New Roman" w:cs="方正仿宋_GBK"/>
          <w:color w:val="auto"/>
          <w:sz w:val="32"/>
          <w:szCs w:val="32"/>
          <w:highlight w:val="none"/>
          <w:shd w:val="clear" w:color="auto" w:fill="auto"/>
          <w:lang w:val="en-US" w:eastAsia="zh-CN"/>
        </w:rPr>
        <w:t>等</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方正仿宋_GBK" w:eastAsia="方正仿宋_GBK" w:cs="方正仿宋_GBK"/>
          <w:b w:val="0"/>
          <w:bCs w:val="0"/>
          <w:color w:val="auto"/>
          <w:sz w:val="32"/>
          <w:szCs w:val="32"/>
          <w:highlight w:val="none"/>
          <w:shd w:val="clear" w:color="auto" w:fill="FFFFFF"/>
        </w:rPr>
        <w:t>费用支出</w:t>
      </w:r>
      <w:r>
        <w:rPr>
          <w:rFonts w:hint="default" w:ascii="Times New Roman" w:hAnsi="Times New Roman" w:eastAsia="方正仿宋_GBK"/>
          <w:b w:val="0"/>
          <w:bCs w:val="0"/>
          <w:color w:val="auto"/>
          <w:sz w:val="32"/>
          <w:szCs w:val="32"/>
          <w:highlight w:val="none"/>
          <w:shd w:val="clear" w:color="auto" w:fill="FFFFFF"/>
        </w:rPr>
        <w:t>较年初预算数减少0.93万元，下降22.1%</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主要原因是</w:t>
      </w:r>
      <w:r>
        <w:rPr>
          <w:rFonts w:hint="eastAsia" w:ascii="Times New Roman" w:hAnsi="Times New Roman" w:eastAsia="方正仿宋_GBK" w:cs="方正仿宋_GBK"/>
          <w:b w:val="0"/>
          <w:bCs w:val="0"/>
          <w:color w:val="auto"/>
          <w:sz w:val="32"/>
          <w:highlight w:val="none"/>
          <w:lang w:val="en-US" w:eastAsia="zh-CN"/>
        </w:rPr>
        <w:t>严格执行</w:t>
      </w:r>
      <w:r>
        <w:rPr>
          <w:rFonts w:hint="eastAsia" w:ascii="Times New Roman" w:hAnsi="Times New Roman" w:cs="方正仿宋_GBK"/>
          <w:color w:val="auto"/>
          <w:sz w:val="32"/>
          <w:highlight w:val="none"/>
          <w:lang w:val="en-US" w:eastAsia="zh-CN"/>
        </w:rPr>
        <w:t>中央八项规定</w:t>
      </w:r>
      <w:r>
        <w:rPr>
          <w:rFonts w:hint="eastAsia" w:ascii="Times New Roman" w:hAnsi="Times New Roman" w:eastAsia="方正仿宋_GBK" w:cs="方正仿宋_GBK"/>
          <w:b w:val="0"/>
          <w:bCs w:val="0"/>
          <w:color w:val="auto"/>
          <w:sz w:val="32"/>
          <w:highlight w:val="none"/>
          <w:lang w:val="en-US" w:eastAsia="zh-CN"/>
        </w:rPr>
        <w:t>，厉行节约，严控</w:t>
      </w:r>
      <w:r>
        <w:rPr>
          <w:rFonts w:hint="eastAsia" w:hAnsi="Times New Roman" w:eastAsia="方正仿宋_GBK" w:cs="方正仿宋_GBK"/>
          <w:b w:val="0"/>
          <w:bCs w:val="0"/>
          <w:color w:val="auto"/>
          <w:sz w:val="32"/>
          <w:highlight w:val="none"/>
          <w:lang w:val="en-US" w:eastAsia="zh-CN"/>
        </w:rPr>
        <w:t>“三公”经费</w:t>
      </w:r>
      <w:r>
        <w:rPr>
          <w:rFonts w:hint="eastAsia" w:ascii="Times New Roman" w:hAnsi="Times New Roman" w:eastAsia="方正仿宋_GBK" w:cs="方正仿宋_GBK"/>
          <w:b w:val="0"/>
          <w:bCs w:val="0"/>
          <w:color w:val="auto"/>
          <w:sz w:val="32"/>
          <w:highlight w:val="none"/>
          <w:lang w:val="en-US" w:eastAsia="zh-CN"/>
        </w:rPr>
        <w:t>，缩减开支</w:t>
      </w:r>
      <w:r>
        <w:rPr>
          <w:rFonts w:ascii="Times New Roman" w:hAnsi="方正仿宋_GBK" w:eastAsia="方正仿宋_GBK" w:cs="方正仿宋_GBK"/>
          <w:b w:val="0"/>
          <w:bCs w:val="0"/>
          <w:color w:val="auto"/>
          <w:sz w:val="32"/>
          <w:szCs w:val="32"/>
          <w:highlight w:val="none"/>
          <w:shd w:val="clear" w:color="auto" w:fill="FFFFFF"/>
        </w:rPr>
        <w:t>。</w:t>
      </w:r>
      <w:r>
        <w:rPr>
          <w:rFonts w:hint="default" w:ascii="Times New Roman" w:hAnsi="Times New Roman" w:eastAsia="方正仿宋_GBK"/>
          <w:b w:val="0"/>
          <w:bCs w:val="0"/>
          <w:color w:val="auto"/>
          <w:sz w:val="32"/>
          <w:szCs w:val="32"/>
          <w:highlight w:val="none"/>
          <w:shd w:val="clear" w:color="auto" w:fill="FFFFFF"/>
        </w:rPr>
        <w:t>较上年支出数无增减</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主要原因是</w:t>
      </w:r>
      <w:r>
        <w:rPr>
          <w:rFonts w:hint="eastAsia" w:ascii="Times New Roman" w:hAnsi="Times New Roman" w:eastAsia="方正仿宋_GBK" w:cs="方正仿宋_GBK"/>
          <w:b w:val="0"/>
          <w:bCs w:val="0"/>
          <w:color w:val="auto"/>
          <w:sz w:val="32"/>
          <w:highlight w:val="none"/>
          <w:lang w:val="en-US" w:eastAsia="zh-CN"/>
        </w:rPr>
        <w:t>严格执行</w:t>
      </w:r>
      <w:r>
        <w:rPr>
          <w:rFonts w:hint="eastAsia" w:ascii="Times New Roman" w:hAnsi="Times New Roman" w:cs="方正仿宋_GBK"/>
          <w:color w:val="auto"/>
          <w:sz w:val="32"/>
          <w:highlight w:val="none"/>
          <w:lang w:val="en-US" w:eastAsia="zh-CN"/>
        </w:rPr>
        <w:t>中央八项规定</w:t>
      </w:r>
      <w:r>
        <w:rPr>
          <w:rFonts w:hint="eastAsia" w:ascii="Times New Roman" w:hAnsi="Times New Roman" w:eastAsia="方正仿宋_GBK" w:cs="方正仿宋_GBK"/>
          <w:b w:val="0"/>
          <w:bCs w:val="0"/>
          <w:color w:val="auto"/>
          <w:sz w:val="32"/>
          <w:highlight w:val="none"/>
          <w:lang w:val="en-US" w:eastAsia="zh-CN"/>
        </w:rPr>
        <w:t>，厉行节约，严控</w:t>
      </w:r>
      <w:r>
        <w:rPr>
          <w:rFonts w:hint="eastAsia" w:hAnsi="Times New Roman" w:eastAsia="方正仿宋_GBK" w:cs="方正仿宋_GBK"/>
          <w:b w:val="0"/>
          <w:bCs w:val="0"/>
          <w:color w:val="auto"/>
          <w:sz w:val="32"/>
          <w:highlight w:val="none"/>
          <w:lang w:val="en-US" w:eastAsia="zh-CN"/>
        </w:rPr>
        <w:t>“三公”经费</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，缩减开支，与上年决算数持平</w:t>
      </w:r>
      <w:r>
        <w:rPr>
          <w:rFonts w:ascii="Times New Roman" w:hAnsi="Times New Roman" w:eastAsia="方正仿宋_GBK" w:cs="方正仿宋_GBK"/>
          <w:b w:val="0"/>
          <w:bCs w:val="0"/>
          <w:color w:val="auto"/>
          <w:sz w:val="32"/>
          <w:szCs w:val="32"/>
          <w:highlight w:val="none"/>
          <w:shd w:val="clear" w:color="auto" w:fill="FFFFFF"/>
        </w:rPr>
        <w:t>。</w:t>
      </w:r>
    </w:p>
    <w:p w14:paraId="6C1F80E5">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（三）“三公”经费实物量情况</w:t>
      </w:r>
    </w:p>
    <w:p w14:paraId="31451C90">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年度本</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ascii="Times New Roman" w:hAnsi="方正仿宋_GBK" w:eastAsia="方正仿宋_GBK" w:cs="方正仿宋_GBK"/>
          <w:b w:val="0"/>
          <w:bCs w:val="0"/>
          <w:color w:val="auto"/>
          <w:sz w:val="32"/>
          <w:szCs w:val="32"/>
          <w:highlight w:val="none"/>
          <w:shd w:val="clear" w:color="auto" w:fill="FFFFFF"/>
        </w:rPr>
        <w:t>因公出国（境）共计</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个团组，</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人；公务用车购置</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辆，公务车保有量为</w:t>
      </w:r>
      <w:r>
        <w:rPr>
          <w:rFonts w:hint="default" w:ascii="Times New Roman" w:hAnsi="Times New Roman" w:eastAsia="方正仿宋_GBK"/>
          <w:b w:val="0"/>
          <w:bCs w:val="0"/>
          <w:color w:val="auto"/>
          <w:sz w:val="32"/>
          <w:szCs w:val="32"/>
          <w:highlight w:val="none"/>
          <w:shd w:val="clear" w:color="auto" w:fill="FFFFFF"/>
        </w:rPr>
        <w:t>1</w:t>
      </w:r>
      <w:r>
        <w:rPr>
          <w:rFonts w:ascii="Times New Roman" w:hAnsi="方正仿宋_GBK" w:eastAsia="方正仿宋_GBK" w:cs="方正仿宋_GBK"/>
          <w:b w:val="0"/>
          <w:bCs w:val="0"/>
          <w:color w:val="auto"/>
          <w:sz w:val="32"/>
          <w:szCs w:val="32"/>
          <w:highlight w:val="none"/>
          <w:shd w:val="clear" w:color="auto" w:fill="FFFFFF"/>
        </w:rPr>
        <w:t>辆；国内公务接待</w:t>
      </w:r>
      <w:r>
        <w:rPr>
          <w:rFonts w:hint="default" w:ascii="Times New Roman" w:hAnsi="Times New Roman" w:eastAsia="方正仿宋_GBK"/>
          <w:b w:val="0"/>
          <w:bCs w:val="0"/>
          <w:color w:val="auto"/>
          <w:sz w:val="32"/>
          <w:szCs w:val="32"/>
          <w:highlight w:val="none"/>
          <w:shd w:val="clear" w:color="auto" w:fill="FFFFFF"/>
        </w:rPr>
        <w:t>51</w:t>
      </w:r>
      <w:r>
        <w:rPr>
          <w:rFonts w:ascii="Times New Roman" w:hAnsi="方正仿宋_GBK" w:eastAsia="方正仿宋_GBK" w:cs="方正仿宋_GBK"/>
          <w:b w:val="0"/>
          <w:bCs w:val="0"/>
          <w:color w:val="auto"/>
          <w:sz w:val="32"/>
          <w:szCs w:val="32"/>
          <w:highlight w:val="none"/>
          <w:shd w:val="clear" w:color="auto" w:fill="FFFFFF"/>
        </w:rPr>
        <w:t>批次</w:t>
      </w:r>
      <w:r>
        <w:rPr>
          <w:rFonts w:hint="default" w:ascii="Times New Roman" w:hAnsi="Times New Roman" w:eastAsia="方正仿宋_GBK"/>
          <w:b w:val="0"/>
          <w:bCs w:val="0"/>
          <w:color w:val="auto"/>
          <w:sz w:val="32"/>
          <w:szCs w:val="32"/>
          <w:highlight w:val="none"/>
          <w:shd w:val="clear" w:color="auto" w:fill="FFFFFF"/>
        </w:rPr>
        <w:t>380</w:t>
      </w:r>
      <w:r>
        <w:rPr>
          <w:rFonts w:ascii="Times New Roman" w:hAnsi="方正仿宋_GBK" w:eastAsia="方正仿宋_GBK" w:cs="方正仿宋_GBK"/>
          <w:b w:val="0"/>
          <w:bCs w:val="0"/>
          <w:color w:val="auto"/>
          <w:sz w:val="32"/>
          <w:szCs w:val="32"/>
          <w:highlight w:val="none"/>
          <w:shd w:val="clear" w:color="auto" w:fill="FFFFFF"/>
        </w:rPr>
        <w:t>人，其中：国内外事接待</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批次，</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人；国（境）外公务接待</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批次，</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人。</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年本</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ascii="Times New Roman" w:hAnsi="方正仿宋_GBK" w:eastAsia="方正仿宋_GBK" w:cs="方正仿宋_GBK"/>
          <w:b w:val="0"/>
          <w:bCs w:val="0"/>
          <w:color w:val="auto"/>
          <w:sz w:val="32"/>
          <w:szCs w:val="32"/>
          <w:highlight w:val="none"/>
          <w:shd w:val="clear" w:color="auto" w:fill="FFFFFF"/>
        </w:rPr>
        <w:t>人均接待费</w:t>
      </w:r>
      <w:r>
        <w:rPr>
          <w:rFonts w:hint="default" w:ascii="Times New Roman" w:hAnsi="Times New Roman" w:eastAsia="方正仿宋_GBK"/>
          <w:b w:val="0"/>
          <w:bCs w:val="0"/>
          <w:color w:val="auto"/>
          <w:sz w:val="32"/>
          <w:szCs w:val="32"/>
          <w:highlight w:val="none"/>
          <w:shd w:val="clear" w:color="auto" w:fill="FFFFFF"/>
        </w:rPr>
        <w:t>86.04</w:t>
      </w:r>
      <w:r>
        <w:rPr>
          <w:rFonts w:ascii="Times New Roman" w:hAnsi="方正仿宋_GBK" w:eastAsia="方正仿宋_GBK" w:cs="方正仿宋_GBK"/>
          <w:b w:val="0"/>
          <w:bCs w:val="0"/>
          <w:color w:val="auto"/>
          <w:sz w:val="32"/>
          <w:szCs w:val="32"/>
          <w:highlight w:val="none"/>
          <w:shd w:val="clear" w:color="auto" w:fill="FFFFFF"/>
        </w:rPr>
        <w:t>元，车均购置费</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万元，车均维护费</w:t>
      </w:r>
      <w:r>
        <w:rPr>
          <w:rFonts w:hint="default" w:ascii="Times New Roman" w:hAnsi="Times New Roman" w:eastAsia="方正仿宋_GBK"/>
          <w:b w:val="0"/>
          <w:bCs w:val="0"/>
          <w:color w:val="auto"/>
          <w:sz w:val="32"/>
          <w:szCs w:val="32"/>
          <w:highlight w:val="none"/>
          <w:shd w:val="clear" w:color="auto" w:fill="FFFFFF"/>
        </w:rPr>
        <w:t>2.70</w:t>
      </w:r>
      <w:r>
        <w:rPr>
          <w:rFonts w:ascii="Times New Roman" w:hAnsi="方正仿宋_GBK" w:eastAsia="方正仿宋_GBK" w:cs="方正仿宋_GBK"/>
          <w:b w:val="0"/>
          <w:bCs w:val="0"/>
          <w:color w:val="auto"/>
          <w:sz w:val="32"/>
          <w:szCs w:val="32"/>
          <w:highlight w:val="none"/>
          <w:shd w:val="clear" w:color="auto" w:fill="FFFFFF"/>
        </w:rPr>
        <w:t>万元。</w:t>
      </w:r>
    </w:p>
    <w:p w14:paraId="67D0AB1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Times New Roman" w:hAnsi="方正黑体_GBK" w:eastAsia="方正黑体_GBK" w:cs="方正黑体_GBK"/>
          <w:b w:val="0"/>
          <w:bCs w:val="0"/>
          <w:color w:val="auto"/>
          <w:sz w:val="32"/>
          <w:szCs w:val="32"/>
          <w:highlight w:val="none"/>
          <w:shd w:val="clear" w:color="auto" w:fill="FFFFFF"/>
        </w:rPr>
      </w:pPr>
      <w:r>
        <w:rPr>
          <w:rStyle w:val="13"/>
          <w:rFonts w:ascii="Times New Roman" w:hAnsi="方正黑体_GBK" w:eastAsia="方正黑体_GBK" w:cs="方正黑体_GBK"/>
          <w:b w:val="0"/>
          <w:bCs w:val="0"/>
          <w:color w:val="auto"/>
          <w:sz w:val="32"/>
          <w:szCs w:val="32"/>
          <w:highlight w:val="none"/>
          <w:shd w:val="clear" w:color="auto" w:fill="FFFFFF"/>
        </w:rPr>
        <w:t>四、其他需要说明的事项</w:t>
      </w:r>
    </w:p>
    <w:p w14:paraId="6DC6C51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default" w:ascii="Times New Roman" w:hAnsi="方正楷体_GBK" w:eastAsia="方正楷体_GBK" w:cs="方正楷体_GBK"/>
          <w:b w:val="0"/>
          <w:bCs w:val="0"/>
          <w:color w:val="auto"/>
          <w:sz w:val="32"/>
          <w:szCs w:val="32"/>
          <w:highlight w:val="none"/>
          <w:shd w:val="clear" w:color="auto" w:fill="FFFFFF"/>
        </w:rPr>
      </w:pPr>
      <w:r>
        <w:rPr>
          <w:rFonts w:ascii="Times New Roman" w:hAnsi="方正楷体_GBK" w:eastAsia="方正楷体_GBK" w:cs="方正楷体_GBK"/>
          <w:b w:val="0"/>
          <w:bCs w:val="0"/>
          <w:color w:val="auto"/>
          <w:sz w:val="32"/>
          <w:szCs w:val="32"/>
          <w:highlight w:val="none"/>
          <w:shd w:val="clear" w:color="auto" w:fill="FFFFFF"/>
        </w:rPr>
        <w:t>（一）财政拨款会议费、培训费和差旅费情况说明</w:t>
      </w:r>
    </w:p>
    <w:p w14:paraId="2762B9B4">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本年度会议费支出</w:t>
      </w:r>
      <w:r>
        <w:rPr>
          <w:rFonts w:hint="default" w:ascii="Times New Roman" w:hAnsi="Times New Roman" w:eastAsia="方正仿宋_GBK"/>
          <w:b w:val="0"/>
          <w:bCs w:val="0"/>
          <w:color w:val="auto"/>
          <w:sz w:val="32"/>
          <w:szCs w:val="32"/>
          <w:highlight w:val="none"/>
          <w:shd w:val="clear" w:color="auto" w:fill="FFFFFF"/>
        </w:rPr>
        <w:t>1.48</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Times New Roman" w:eastAsia="方正仿宋_GBK"/>
          <w:b w:val="0"/>
          <w:bCs w:val="0"/>
          <w:color w:val="auto"/>
          <w:sz w:val="32"/>
          <w:szCs w:val="32"/>
          <w:highlight w:val="none"/>
          <w:shd w:val="clear" w:color="auto" w:fill="FFFFFF"/>
        </w:rPr>
        <w:t>与2023年度相比，无增</w:t>
      </w:r>
      <w:r>
        <w:rPr>
          <w:rFonts w:hint="default" w:ascii="Times New Roman" w:hAnsi="方正仿宋_GBK" w:eastAsia="方正仿宋_GBK" w:cs="方正仿宋_GBK"/>
          <w:b w:val="0"/>
          <w:bCs w:val="0"/>
          <w:color w:val="auto"/>
          <w:sz w:val="32"/>
          <w:szCs w:val="32"/>
          <w:highlight w:val="none"/>
          <w:shd w:val="clear" w:color="auto" w:fill="FFFFFF"/>
        </w:rPr>
        <w:t>减</w:t>
      </w:r>
      <w:r>
        <w:rPr>
          <w:rFonts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与上年决算数持平</w:t>
      </w:r>
      <w:r>
        <w:rPr>
          <w:rFonts w:ascii="Times New Roman" w:hAnsi="方正仿宋_GBK" w:eastAsia="方正仿宋_GBK" w:cs="方正仿宋_GBK"/>
          <w:b w:val="0"/>
          <w:bCs w:val="0"/>
          <w:color w:val="auto"/>
          <w:sz w:val="32"/>
          <w:szCs w:val="32"/>
          <w:highlight w:val="none"/>
          <w:shd w:val="clear" w:color="auto" w:fill="FFFFFF"/>
        </w:rPr>
        <w:t>。本年度培训费支出</w:t>
      </w:r>
      <w:r>
        <w:rPr>
          <w:rFonts w:hint="default" w:ascii="Times New Roman" w:hAnsi="方正仿宋_GBK" w:eastAsia="方正仿宋_GBK" w:cs="方正仿宋_GBK"/>
          <w:b w:val="0"/>
          <w:bCs w:val="0"/>
          <w:color w:val="auto"/>
          <w:sz w:val="32"/>
          <w:szCs w:val="32"/>
          <w:highlight w:val="none"/>
          <w:shd w:val="clear" w:color="auto" w:fill="FFFFFF"/>
        </w:rPr>
        <w:t>1.01</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方正仿宋_GBK" w:eastAsia="方正仿宋_GBK" w:cs="方正仿宋_GBK"/>
          <w:b w:val="0"/>
          <w:bCs w:val="0"/>
          <w:color w:val="auto"/>
          <w:sz w:val="32"/>
          <w:szCs w:val="32"/>
          <w:highlight w:val="none"/>
          <w:shd w:val="clear" w:color="auto" w:fill="FFFFFF"/>
        </w:rPr>
        <w:t>与2023年度相比，增加0.87万元，增长621.4%</w:t>
      </w:r>
      <w:r>
        <w:rPr>
          <w:rFonts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今年外出培训有所增加导致培训费增长</w:t>
      </w:r>
      <w:r>
        <w:rPr>
          <w:rFonts w:ascii="Times New Roman" w:hAnsi="方正仿宋_GBK" w:eastAsia="方正仿宋_GBK" w:cs="方正仿宋_GBK"/>
          <w:b w:val="0"/>
          <w:bCs w:val="0"/>
          <w:color w:val="auto"/>
          <w:sz w:val="32"/>
          <w:szCs w:val="32"/>
          <w:highlight w:val="none"/>
          <w:shd w:val="clear" w:color="auto" w:fill="FFFFFF"/>
        </w:rPr>
        <w:t>。本年度差旅费支出</w:t>
      </w:r>
      <w:r>
        <w:rPr>
          <w:rFonts w:hint="default" w:ascii="Times New Roman" w:hAnsi="方正仿宋_GBK" w:eastAsia="方正仿宋_GBK" w:cs="方正仿宋_GBK"/>
          <w:b w:val="0"/>
          <w:bCs w:val="0"/>
          <w:color w:val="auto"/>
          <w:sz w:val="32"/>
          <w:szCs w:val="32"/>
          <w:highlight w:val="none"/>
          <w:shd w:val="clear" w:color="auto" w:fill="FFFFFF"/>
        </w:rPr>
        <w:t>20.36</w:t>
      </w:r>
      <w:r>
        <w:rPr>
          <w:rFonts w:ascii="Times New Roman" w:hAnsi="方正仿宋_GBK" w:eastAsia="方正仿宋_GBK" w:cs="方正仿宋_GBK"/>
          <w:b w:val="0"/>
          <w:bCs w:val="0"/>
          <w:color w:val="auto"/>
          <w:sz w:val="32"/>
          <w:szCs w:val="32"/>
          <w:highlight w:val="none"/>
          <w:shd w:val="clear" w:color="auto" w:fill="FFFFFF"/>
        </w:rPr>
        <w:t>万元，</w:t>
      </w:r>
      <w:r>
        <w:rPr>
          <w:rFonts w:hint="default" w:ascii="Times New Roman" w:hAnsi="方正仿宋_GBK" w:eastAsia="方正仿宋_GBK" w:cs="方正仿宋_GBK"/>
          <w:b w:val="0"/>
          <w:bCs w:val="0"/>
          <w:color w:val="auto"/>
          <w:sz w:val="32"/>
          <w:szCs w:val="32"/>
          <w:highlight w:val="none"/>
          <w:shd w:val="clear" w:color="auto" w:fill="FFFFFF"/>
        </w:rPr>
        <w:t>与2023年度相比，减少0.96万元，下降4.5%</w:t>
      </w:r>
      <w:r>
        <w:rPr>
          <w:rFonts w:ascii="Times New Roman" w:hAnsi="方正仿宋_GBK" w:eastAsia="方正仿宋_GBK" w:cs="方正仿宋_GBK"/>
          <w:b w:val="0"/>
          <w:bCs w:val="0"/>
          <w:color w:val="auto"/>
          <w:sz w:val="32"/>
          <w:szCs w:val="32"/>
          <w:highlight w:val="none"/>
          <w:shd w:val="clear" w:color="auto" w:fill="FFFFFF"/>
        </w:rPr>
        <w:t>，主要原因是</w:t>
      </w:r>
      <w:r>
        <w:rPr>
          <w:rFonts w:hint="eastAsia" w:ascii="Times New Roman" w:hAnsi="方正仿宋_GBK" w:eastAsia="方正仿宋_GBK" w:cs="方正仿宋_GBK"/>
          <w:b w:val="0"/>
          <w:bCs w:val="0"/>
          <w:color w:val="auto"/>
          <w:sz w:val="32"/>
          <w:szCs w:val="32"/>
          <w:highlight w:val="none"/>
          <w:shd w:val="clear" w:color="auto" w:fill="FFFFFF"/>
          <w:lang w:eastAsia="zh-CN"/>
        </w:rPr>
        <w:t>本年公务出差有所减少</w:t>
      </w:r>
      <w:r>
        <w:rPr>
          <w:rFonts w:ascii="Times New Roman" w:hAnsi="方正仿宋_GBK" w:eastAsia="方正仿宋_GBK" w:cs="方正仿宋_GBK"/>
          <w:b w:val="0"/>
          <w:bCs w:val="0"/>
          <w:color w:val="auto"/>
          <w:sz w:val="32"/>
          <w:szCs w:val="32"/>
          <w:highlight w:val="none"/>
          <w:shd w:val="clear" w:color="auto" w:fill="FFFFFF"/>
        </w:rPr>
        <w:t>。</w:t>
      </w:r>
    </w:p>
    <w:p w14:paraId="346C00DE">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（二）机关运行经费情况说明</w:t>
      </w:r>
    </w:p>
    <w:p w14:paraId="3C37B34D">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shd w:val="clear" w:color="auto" w:fill="FFFFFF"/>
          <w:lang w:val="en-US" w:eastAsia="zh-CN"/>
        </w:rPr>
      </w:pPr>
      <w:r>
        <w:rPr>
          <w:rFonts w:hint="default" w:ascii="Times New Roman" w:hAnsi="方正仿宋_GBK" w:eastAsia="方正仿宋_GBK" w:cs="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年度本</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ascii="Times New Roman" w:hAnsi="方正仿宋_GBK" w:eastAsia="方正仿宋_GBK" w:cs="方正仿宋_GBK"/>
          <w:b w:val="0"/>
          <w:bCs w:val="0"/>
          <w:color w:val="auto"/>
          <w:sz w:val="32"/>
          <w:szCs w:val="32"/>
          <w:highlight w:val="none"/>
          <w:shd w:val="clear" w:color="auto" w:fill="FFFFFF"/>
        </w:rPr>
        <w:t>机关运行经费支出</w:t>
      </w:r>
      <w:r>
        <w:rPr>
          <w:rFonts w:hint="default" w:ascii="Times New Roman" w:hAnsi="方正仿宋_GBK" w:eastAsia="方正仿宋_GBK" w:cs="方正仿宋_GBK"/>
          <w:b w:val="0"/>
          <w:bCs w:val="0"/>
          <w:color w:val="auto"/>
          <w:sz w:val="32"/>
          <w:szCs w:val="32"/>
          <w:highlight w:val="none"/>
          <w:shd w:val="clear" w:color="auto" w:fill="FFFFFF"/>
        </w:rPr>
        <w:t>98.51</w:t>
      </w:r>
      <w:r>
        <w:rPr>
          <w:rFonts w:ascii="Times New Roman" w:hAnsi="方正仿宋_GBK" w:eastAsia="方正仿宋_GBK" w:cs="方正仿宋_GBK"/>
          <w:b w:val="0"/>
          <w:bCs w:val="0"/>
          <w:color w:val="auto"/>
          <w:sz w:val="32"/>
          <w:szCs w:val="32"/>
          <w:highlight w:val="none"/>
          <w:shd w:val="clear" w:color="auto" w:fill="FFFFFF"/>
        </w:rPr>
        <w:t>万元，机关运行经费主要用于开支</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我委水费、电费、办公费、印刷费、差旅费等开支</w:t>
      </w:r>
      <w:r>
        <w:rPr>
          <w:rFonts w:ascii="Times New Roman" w:hAnsi="方正仿宋_GBK" w:eastAsia="方正仿宋_GBK" w:cs="方正仿宋_GBK"/>
          <w:b w:val="0"/>
          <w:bCs w:val="0"/>
          <w:color w:val="auto"/>
          <w:sz w:val="32"/>
          <w:szCs w:val="32"/>
          <w:highlight w:val="none"/>
          <w:shd w:val="clear" w:color="auto" w:fill="FFFFFF"/>
        </w:rPr>
        <w:t>。机关运行经费</w:t>
      </w:r>
      <w:r>
        <w:rPr>
          <w:rFonts w:hint="default" w:ascii="Times New Roman" w:hAnsi="方正仿宋_GBK" w:eastAsia="方正仿宋_GBK" w:cs="方正仿宋_GBK"/>
          <w:b w:val="0"/>
          <w:bCs w:val="0"/>
          <w:color w:val="auto"/>
          <w:sz w:val="32"/>
          <w:szCs w:val="32"/>
          <w:highlight w:val="none"/>
          <w:shd w:val="clear" w:color="auto" w:fill="FFFFFF"/>
        </w:rPr>
        <w:t>较上年支出数减少26.04万元，</w:t>
      </w:r>
      <w:r>
        <w:rPr>
          <w:rFonts w:hint="default" w:ascii="Times New Roman" w:hAnsi="Times New Roman" w:eastAsia="方正仿宋_GBK"/>
          <w:b w:val="0"/>
          <w:bCs w:val="0"/>
          <w:color w:val="auto"/>
          <w:sz w:val="32"/>
          <w:szCs w:val="32"/>
          <w:highlight w:val="none"/>
          <w:shd w:val="clear" w:color="auto" w:fill="FFFFFF"/>
        </w:rPr>
        <w:t>下降20.9%</w:t>
      </w:r>
      <w:r>
        <w:rPr>
          <w:rFonts w:ascii="Times New Roman" w:hAnsi="方正仿宋_GBK" w:eastAsia="方正仿宋_GBK" w:cs="方正仿宋_GBK"/>
          <w:b w:val="0"/>
          <w:bCs w:val="0"/>
          <w:color w:val="auto"/>
          <w:sz w:val="32"/>
          <w:szCs w:val="32"/>
          <w:highlight w:val="none"/>
          <w:shd w:val="clear" w:color="auto" w:fill="FFFFFF"/>
        </w:rPr>
        <w:t>，</w:t>
      </w:r>
      <w:r>
        <w:rPr>
          <w:rFonts w:ascii="Times New Roman" w:hAnsi="Times New Roman" w:eastAsia="方正仿宋_GBK" w:cs="方正仿宋_GBK"/>
          <w:b w:val="0"/>
          <w:bCs w:val="0"/>
          <w:color w:val="auto"/>
          <w:sz w:val="32"/>
          <w:szCs w:val="32"/>
          <w:highlight w:val="none"/>
          <w:shd w:val="clear" w:color="auto" w:fill="FFFFFF"/>
        </w:rPr>
        <w:t>主</w:t>
      </w:r>
      <w:r>
        <w:rPr>
          <w:rFonts w:hint="eastAsia" w:ascii="Times New Roman" w:hAnsi="方正仿宋_GBK" w:eastAsia="方正仿宋_GBK" w:cs="方正仿宋_GBK"/>
          <w:b w:val="0"/>
          <w:bCs w:val="0"/>
          <w:color w:val="auto"/>
          <w:sz w:val="32"/>
          <w:szCs w:val="32"/>
          <w:highlight w:val="none"/>
          <w:shd w:val="clear" w:color="auto" w:fill="FFFFFF"/>
          <w:lang w:val="en-US" w:eastAsia="zh-CN"/>
        </w:rPr>
        <w:t>要原因一是去年下属事业单位城乡统筹合并报决算，今年拆分单位报表导致，二牢记过紧日子思想，厉行节约，减少机关运行成本</w:t>
      </w:r>
      <w:r>
        <w:rPr>
          <w:rFonts w:hint="eastAsia" w:hAnsi="方正仿宋_GBK" w:eastAsia="方正仿宋_GBK" w:cs="方正仿宋_GBK"/>
          <w:b w:val="0"/>
          <w:bCs w:val="0"/>
          <w:color w:val="auto"/>
          <w:sz w:val="32"/>
          <w:szCs w:val="32"/>
          <w:highlight w:val="none"/>
          <w:shd w:val="clear" w:color="auto" w:fill="FFFFFF"/>
          <w:lang w:val="en-US" w:eastAsia="zh-CN"/>
        </w:rPr>
        <w:t>。</w:t>
      </w:r>
    </w:p>
    <w:p w14:paraId="59EAA4A1">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（三）国有资产占用情况说明</w:t>
      </w:r>
    </w:p>
    <w:p w14:paraId="5DB6DBF3">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rPr>
      </w:pPr>
      <w:r>
        <w:rPr>
          <w:rFonts w:ascii="Times New Roman" w:hAnsi="方正仿宋_GBK" w:eastAsia="方正仿宋_GBK" w:cs="方正仿宋_GBK"/>
          <w:b w:val="0"/>
          <w:bCs w:val="0"/>
          <w:color w:val="auto"/>
          <w:sz w:val="32"/>
          <w:szCs w:val="32"/>
          <w:highlight w:val="none"/>
          <w:shd w:val="clear" w:color="auto" w:fill="FFFFFF"/>
        </w:rPr>
        <w:t>截至</w:t>
      </w: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w:t>
      </w:r>
      <w:r>
        <w:rPr>
          <w:rFonts w:hint="default" w:ascii="Times New Roman" w:hAnsi="Times New Roman" w:eastAsia="方正仿宋_GBK"/>
          <w:b w:val="0"/>
          <w:bCs w:val="0"/>
          <w:color w:val="auto"/>
          <w:sz w:val="32"/>
          <w:szCs w:val="32"/>
          <w:highlight w:val="none"/>
          <w:shd w:val="clear" w:color="auto" w:fill="FFFFFF"/>
        </w:rPr>
        <w:t>12</w:t>
      </w:r>
      <w:r>
        <w:rPr>
          <w:rFonts w:ascii="Times New Roman" w:hAnsi="方正仿宋_GBK" w:eastAsia="方正仿宋_GBK" w:cs="方正仿宋_GBK"/>
          <w:b w:val="0"/>
          <w:bCs w:val="0"/>
          <w:color w:val="auto"/>
          <w:sz w:val="32"/>
          <w:szCs w:val="32"/>
          <w:highlight w:val="none"/>
          <w:shd w:val="clear" w:color="auto" w:fill="FFFFFF"/>
        </w:rPr>
        <w:t>月</w:t>
      </w:r>
      <w:r>
        <w:rPr>
          <w:rFonts w:hint="default" w:ascii="Times New Roman" w:hAnsi="Times New Roman" w:eastAsia="方正仿宋_GBK"/>
          <w:b w:val="0"/>
          <w:bCs w:val="0"/>
          <w:color w:val="auto"/>
          <w:sz w:val="32"/>
          <w:szCs w:val="32"/>
          <w:highlight w:val="none"/>
          <w:shd w:val="clear" w:color="auto" w:fill="FFFFFF"/>
        </w:rPr>
        <w:t>31</w:t>
      </w:r>
      <w:r>
        <w:rPr>
          <w:rFonts w:ascii="Times New Roman" w:hAnsi="方正仿宋_GBK" w:eastAsia="方正仿宋_GBK" w:cs="方正仿宋_GBK"/>
          <w:b w:val="0"/>
          <w:bCs w:val="0"/>
          <w:color w:val="auto"/>
          <w:sz w:val="32"/>
          <w:szCs w:val="32"/>
          <w:highlight w:val="none"/>
          <w:shd w:val="clear" w:color="auto" w:fill="FFFFFF"/>
        </w:rPr>
        <w:t>日，本</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ascii="Times New Roman" w:hAnsi="方正仿宋_GBK" w:eastAsia="方正仿宋_GBK" w:cs="方正仿宋_GBK"/>
          <w:b w:val="0"/>
          <w:bCs w:val="0"/>
          <w:color w:val="auto"/>
          <w:sz w:val="32"/>
          <w:szCs w:val="32"/>
          <w:highlight w:val="none"/>
          <w:shd w:val="clear" w:color="auto" w:fill="FFFFFF"/>
        </w:rPr>
        <w:t>共有车辆</w:t>
      </w:r>
      <w:r>
        <w:rPr>
          <w:rFonts w:hint="default" w:ascii="Times New Roman" w:hAnsi="Times New Roman" w:eastAsia="方正仿宋_GBK"/>
          <w:b w:val="0"/>
          <w:bCs w:val="0"/>
          <w:color w:val="auto"/>
          <w:sz w:val="32"/>
          <w:szCs w:val="32"/>
          <w:highlight w:val="none"/>
          <w:shd w:val="clear" w:color="auto" w:fill="FFFFFF"/>
        </w:rPr>
        <w:t>1</w:t>
      </w:r>
      <w:r>
        <w:rPr>
          <w:rFonts w:ascii="Times New Roman" w:hAnsi="方正仿宋_GBK" w:eastAsia="方正仿宋_GBK" w:cs="方正仿宋_GBK"/>
          <w:b w:val="0"/>
          <w:bCs w:val="0"/>
          <w:color w:val="auto"/>
          <w:sz w:val="32"/>
          <w:szCs w:val="32"/>
          <w:highlight w:val="none"/>
          <w:shd w:val="clear" w:color="auto" w:fill="FFFFFF"/>
        </w:rPr>
        <w:t>辆，其中，副部（省）级及以上领导用车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辆、主要</w:t>
      </w:r>
      <w:r>
        <w:rPr>
          <w:rFonts w:hint="eastAsia" w:ascii="方正仿宋_GBK" w:hAnsi="方正仿宋_GBK" w:eastAsia="方正仿宋_GBK" w:cs="方正仿宋_GBK"/>
          <w:color w:val="auto"/>
          <w:sz w:val="32"/>
          <w:szCs w:val="32"/>
          <w:highlight w:val="none"/>
          <w:shd w:val="clear" w:color="auto" w:fill="FFFFFF"/>
          <w:lang w:val="en-US" w:eastAsia="zh-CN"/>
        </w:rPr>
        <w:t>领导干部</w:t>
      </w:r>
      <w:r>
        <w:rPr>
          <w:rFonts w:ascii="Times New Roman" w:hAnsi="方正仿宋_GBK" w:eastAsia="方正仿宋_GBK" w:cs="方正仿宋_GBK"/>
          <w:b w:val="0"/>
          <w:bCs w:val="0"/>
          <w:color w:val="auto"/>
          <w:sz w:val="32"/>
          <w:szCs w:val="32"/>
          <w:highlight w:val="none"/>
          <w:shd w:val="clear" w:color="auto" w:fill="FFFFFF"/>
        </w:rPr>
        <w:t>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辆、机要通信用车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辆、应急保障用车</w:t>
      </w:r>
      <w:r>
        <w:rPr>
          <w:rFonts w:hint="default" w:ascii="Times New Roman" w:hAnsi="Times New Roman" w:eastAsia="方正仿宋_GBK"/>
          <w:b w:val="0"/>
          <w:bCs w:val="0"/>
          <w:color w:val="auto"/>
          <w:sz w:val="32"/>
          <w:szCs w:val="32"/>
          <w:highlight w:val="none"/>
          <w:shd w:val="clear" w:color="auto" w:fill="FFFFFF"/>
        </w:rPr>
        <w:t>1</w:t>
      </w:r>
      <w:r>
        <w:rPr>
          <w:rFonts w:ascii="Times New Roman" w:hAnsi="方正仿宋_GBK" w:eastAsia="方正仿宋_GBK" w:cs="方正仿宋_GBK"/>
          <w:b w:val="0"/>
          <w:bCs w:val="0"/>
          <w:color w:val="auto"/>
          <w:sz w:val="32"/>
          <w:szCs w:val="32"/>
          <w:highlight w:val="none"/>
          <w:shd w:val="clear" w:color="auto" w:fill="FFFFFF"/>
        </w:rPr>
        <w:t>辆、执法执勤用车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辆，特种专业技术用车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辆，离退休干部用车</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辆。单价</w:t>
      </w:r>
      <w:r>
        <w:rPr>
          <w:rFonts w:hint="default" w:ascii="Times New Roman" w:hAnsi="Times New Roman" w:eastAsia="方正仿宋_GBK"/>
          <w:b w:val="0"/>
          <w:bCs w:val="0"/>
          <w:color w:val="auto"/>
          <w:sz w:val="32"/>
          <w:szCs w:val="32"/>
          <w:highlight w:val="none"/>
          <w:shd w:val="clear" w:color="auto" w:fill="FFFFFF"/>
        </w:rPr>
        <w:t>100</w:t>
      </w:r>
      <w:r>
        <w:rPr>
          <w:rFonts w:ascii="Times New Roman" w:hAnsi="方正仿宋_GBK" w:eastAsia="方正仿宋_GBK" w:cs="方正仿宋_GBK"/>
          <w:b w:val="0"/>
          <w:bCs w:val="0"/>
          <w:color w:val="auto"/>
          <w:sz w:val="32"/>
          <w:szCs w:val="32"/>
          <w:highlight w:val="none"/>
          <w:shd w:val="clear" w:color="auto" w:fill="FFFFFF"/>
        </w:rPr>
        <w:t>万元（含）以上</w:t>
      </w:r>
      <w:r>
        <w:rPr>
          <w:rFonts w:hint="eastAsia" w:ascii="方正仿宋_GBK" w:hAnsi="方正仿宋_GBK" w:eastAsia="方正仿宋_GBK" w:cs="方正仿宋_GBK"/>
          <w:color w:val="auto"/>
          <w:sz w:val="32"/>
          <w:szCs w:val="32"/>
          <w:highlight w:val="none"/>
          <w:shd w:val="clear" w:color="auto" w:fill="FFFFFF"/>
          <w:lang w:val="en-US" w:eastAsia="zh-CN"/>
        </w:rPr>
        <w:t>设备（不含车辆）</w:t>
      </w:r>
      <w:r>
        <w:rPr>
          <w:rFonts w:hint="default" w:ascii="Times New Roman" w:hAnsi="Times New Roman" w:eastAsia="方正仿宋_GBK"/>
          <w:b w:val="0"/>
          <w:bCs w:val="0"/>
          <w:color w:val="auto"/>
          <w:sz w:val="32"/>
          <w:szCs w:val="32"/>
          <w:highlight w:val="none"/>
          <w:shd w:val="clear" w:color="auto" w:fill="FFFFFF"/>
        </w:rPr>
        <w:t>0</w:t>
      </w:r>
      <w:r>
        <w:rPr>
          <w:rFonts w:ascii="Times New Roman" w:hAnsi="方正仿宋_GBK" w:eastAsia="方正仿宋_GBK" w:cs="方正仿宋_GBK"/>
          <w:b w:val="0"/>
          <w:bCs w:val="0"/>
          <w:color w:val="auto"/>
          <w:sz w:val="32"/>
          <w:szCs w:val="32"/>
          <w:highlight w:val="none"/>
          <w:shd w:val="clear" w:color="auto" w:fill="FFFFFF"/>
        </w:rPr>
        <w:t>台（套）。</w:t>
      </w:r>
    </w:p>
    <w:p w14:paraId="0CDDF353">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Times New Roman" w:hAnsi="方正楷体_GBK" w:eastAsia="方正楷体_GBK" w:cs="方正楷体_GBK"/>
          <w:b w:val="0"/>
          <w:bCs w:val="0"/>
          <w:color w:val="auto"/>
          <w:sz w:val="32"/>
          <w:szCs w:val="32"/>
          <w:highlight w:val="none"/>
          <w:shd w:val="clear" w:color="auto" w:fill="FFFFFF"/>
        </w:rPr>
      </w:pPr>
      <w:r>
        <w:rPr>
          <w:rFonts w:hint="eastAsia" w:ascii="Times New Roman" w:hAnsi="方正楷体_GBK" w:eastAsia="方正楷体_GBK" w:cs="方正楷体_GBK"/>
          <w:b w:val="0"/>
          <w:bCs w:val="0"/>
          <w:color w:val="auto"/>
          <w:sz w:val="32"/>
          <w:szCs w:val="32"/>
          <w:highlight w:val="none"/>
          <w:shd w:val="clear" w:color="auto" w:fill="FFFFFF"/>
        </w:rPr>
        <w:t>（四）政府采购支出情况说明</w:t>
      </w:r>
    </w:p>
    <w:p w14:paraId="7EF132A0">
      <w:pPr>
        <w:pStyle w:val="9"/>
        <w:snapToGrid w:val="0"/>
        <w:spacing w:before="0" w:beforeAutospacing="0" w:after="0" w:afterAutospacing="0" w:line="596" w:lineRule="exact"/>
        <w:ind w:firstLine="640" w:firstLineChars="200"/>
        <w:jc w:val="both"/>
        <w:rPr>
          <w:rFonts w:hint="default" w:ascii="Times New Roman" w:hAnsi="方正仿宋_GBK" w:eastAsia="方正仿宋_GBK" w:cs="方正仿宋_GBK"/>
          <w:b w:val="0"/>
          <w:bCs w:val="0"/>
          <w:color w:val="auto"/>
          <w:sz w:val="32"/>
          <w:szCs w:val="32"/>
          <w:highlight w:val="none"/>
          <w:shd w:val="clear" w:color="auto" w:fill="FFFFFF"/>
        </w:rPr>
      </w:pPr>
      <w:r>
        <w:rPr>
          <w:rFonts w:hint="default" w:ascii="Times New Roman" w:hAnsi="Times New Roman" w:eastAsia="方正仿宋_GBK"/>
          <w:b w:val="0"/>
          <w:bCs w:val="0"/>
          <w:color w:val="auto"/>
          <w:sz w:val="32"/>
          <w:szCs w:val="32"/>
          <w:highlight w:val="none"/>
          <w:shd w:val="clear" w:color="auto" w:fill="FFFFFF"/>
        </w:rPr>
        <w:t>2024</w:t>
      </w:r>
      <w:r>
        <w:rPr>
          <w:rFonts w:ascii="Times New Roman" w:hAnsi="方正仿宋_GBK" w:eastAsia="方正仿宋_GBK" w:cs="方正仿宋_GBK"/>
          <w:b w:val="0"/>
          <w:bCs w:val="0"/>
          <w:color w:val="auto"/>
          <w:sz w:val="32"/>
          <w:szCs w:val="32"/>
          <w:highlight w:val="none"/>
          <w:shd w:val="clear" w:color="auto" w:fill="FFFFFF"/>
        </w:rPr>
        <w:t>年度本</w:t>
      </w:r>
      <w:r>
        <w:rPr>
          <w:rFonts w:hint="eastAsia" w:ascii="Times New Roman" w:hAnsi="方正仿宋_GBK" w:eastAsia="方正仿宋_GBK" w:cs="方正仿宋_GBK"/>
          <w:b w:val="0"/>
          <w:bCs w:val="0"/>
          <w:color w:val="auto"/>
          <w:sz w:val="32"/>
          <w:szCs w:val="32"/>
          <w:highlight w:val="none"/>
          <w:shd w:val="clear" w:color="auto" w:fill="FFFFFF"/>
          <w:lang w:eastAsia="zh-CN"/>
        </w:rPr>
        <w:t>单位</w:t>
      </w:r>
      <w:r>
        <w:rPr>
          <w:rFonts w:ascii="Times New Roman" w:hAnsi="方正仿宋_GBK" w:eastAsia="方正仿宋_GBK" w:cs="方正仿宋_GBK"/>
          <w:b w:val="0"/>
          <w:bCs w:val="0"/>
          <w:color w:val="auto"/>
          <w:sz w:val="32"/>
          <w:szCs w:val="32"/>
          <w:highlight w:val="none"/>
          <w:shd w:val="clear" w:color="auto" w:fill="FFFFFF"/>
        </w:rPr>
        <w:t>政府采购支出总额</w:t>
      </w:r>
      <w:r>
        <w:rPr>
          <w:rFonts w:hint="default" w:ascii="Times New Roman" w:hAnsi="Times New Roman" w:eastAsia="方正仿宋_GBK"/>
          <w:b w:val="0"/>
          <w:bCs w:val="0"/>
          <w:color w:val="auto"/>
          <w:sz w:val="32"/>
          <w:szCs w:val="32"/>
          <w:highlight w:val="none"/>
          <w:shd w:val="clear" w:color="auto" w:fill="FFFFFF"/>
        </w:rPr>
        <w:t>118.00</w:t>
      </w:r>
      <w:r>
        <w:rPr>
          <w:rFonts w:ascii="Times New Roman" w:hAnsi="方正仿宋_GBK" w:eastAsia="方正仿宋_GBK" w:cs="方正仿宋_GBK"/>
          <w:b w:val="0"/>
          <w:bCs w:val="0"/>
          <w:color w:val="auto"/>
          <w:sz w:val="32"/>
          <w:szCs w:val="32"/>
          <w:highlight w:val="none"/>
          <w:shd w:val="clear" w:color="auto" w:fill="FFFFFF"/>
        </w:rPr>
        <w:t>万元，其中：政府采购货物支出</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万元、政府采购工程支出</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万元、政府采购服务支出</w:t>
      </w:r>
      <w:r>
        <w:rPr>
          <w:rFonts w:hint="default" w:ascii="Times New Roman" w:hAnsi="Times New Roman" w:eastAsia="方正仿宋_GBK"/>
          <w:b w:val="0"/>
          <w:bCs w:val="0"/>
          <w:color w:val="auto"/>
          <w:sz w:val="32"/>
          <w:szCs w:val="32"/>
          <w:highlight w:val="none"/>
          <w:shd w:val="clear" w:color="auto" w:fill="FFFFFF"/>
        </w:rPr>
        <w:t>118.00</w:t>
      </w:r>
      <w:r>
        <w:rPr>
          <w:rFonts w:ascii="Times New Roman" w:hAnsi="方正仿宋_GBK" w:eastAsia="方正仿宋_GBK" w:cs="方正仿宋_GBK"/>
          <w:b w:val="0"/>
          <w:bCs w:val="0"/>
          <w:color w:val="auto"/>
          <w:sz w:val="32"/>
          <w:szCs w:val="32"/>
          <w:highlight w:val="none"/>
          <w:shd w:val="clear" w:color="auto" w:fill="FFFFFF"/>
        </w:rPr>
        <w:t>万元。授予中小企业合同金额</w:t>
      </w:r>
      <w:r>
        <w:rPr>
          <w:rFonts w:hint="default" w:ascii="Times New Roman" w:hAnsi="Times New Roman" w:eastAsia="方正仿宋_GBK"/>
          <w:b w:val="0"/>
          <w:bCs w:val="0"/>
          <w:color w:val="auto"/>
          <w:sz w:val="32"/>
          <w:szCs w:val="32"/>
          <w:highlight w:val="none"/>
          <w:shd w:val="clear" w:color="auto" w:fill="FFFFFF"/>
        </w:rPr>
        <w:t>118.00</w:t>
      </w:r>
      <w:r>
        <w:rPr>
          <w:rFonts w:ascii="Times New Roman" w:hAnsi="方正仿宋_GBK" w:eastAsia="方正仿宋_GBK" w:cs="方正仿宋_GBK"/>
          <w:b w:val="0"/>
          <w:bCs w:val="0"/>
          <w:color w:val="auto"/>
          <w:sz w:val="32"/>
          <w:szCs w:val="32"/>
          <w:highlight w:val="none"/>
        </w:rPr>
        <w:t>万</w:t>
      </w:r>
      <w:r>
        <w:rPr>
          <w:rFonts w:ascii="Times New Roman" w:hAnsi="方正仿宋_GBK" w:eastAsia="方正仿宋_GBK" w:cs="方正仿宋_GBK"/>
          <w:b w:val="0"/>
          <w:bCs w:val="0"/>
          <w:color w:val="auto"/>
          <w:sz w:val="32"/>
          <w:szCs w:val="32"/>
          <w:highlight w:val="none"/>
          <w:shd w:val="clear" w:color="auto" w:fill="FFFFFF"/>
        </w:rPr>
        <w:t>元，占政府采购支出总额的</w:t>
      </w:r>
      <w:r>
        <w:rPr>
          <w:rFonts w:hint="default" w:ascii="Times New Roman" w:hAnsi="Times New Roman" w:eastAsia="方正仿宋_GBK"/>
          <w:b w:val="0"/>
          <w:bCs w:val="0"/>
          <w:color w:val="auto"/>
          <w:sz w:val="32"/>
          <w:szCs w:val="32"/>
          <w:highlight w:val="none"/>
          <w:shd w:val="clear" w:color="auto" w:fill="FFFFFF"/>
        </w:rPr>
        <w:t>100.0%</w:t>
      </w:r>
      <w:r>
        <w:rPr>
          <w:rFonts w:ascii="Times New Roman" w:hAnsi="方正仿宋_GBK" w:eastAsia="方正仿宋_GBK" w:cs="方正仿宋_GBK"/>
          <w:b w:val="0"/>
          <w:bCs w:val="0"/>
          <w:color w:val="auto"/>
          <w:sz w:val="32"/>
          <w:szCs w:val="32"/>
          <w:highlight w:val="none"/>
          <w:shd w:val="clear" w:color="auto" w:fill="FFFFFF"/>
        </w:rPr>
        <w:t>，其中：授予小微企业合同金额</w:t>
      </w:r>
      <w:r>
        <w:rPr>
          <w:rFonts w:hint="default" w:ascii="Times New Roman" w:hAnsi="Times New Roman" w:eastAsia="方正仿宋_GBK"/>
          <w:b w:val="0"/>
          <w:bCs w:val="0"/>
          <w:color w:val="auto"/>
          <w:sz w:val="32"/>
          <w:szCs w:val="32"/>
          <w:highlight w:val="none"/>
          <w:shd w:val="clear" w:color="auto" w:fill="FFFFFF"/>
        </w:rPr>
        <w:t>0.00</w:t>
      </w:r>
      <w:r>
        <w:rPr>
          <w:rFonts w:ascii="Times New Roman" w:hAnsi="方正仿宋_GBK" w:eastAsia="方正仿宋_GBK" w:cs="方正仿宋_GBK"/>
          <w:b w:val="0"/>
          <w:bCs w:val="0"/>
          <w:color w:val="auto"/>
          <w:sz w:val="32"/>
          <w:szCs w:val="32"/>
          <w:highlight w:val="none"/>
          <w:shd w:val="clear" w:color="auto" w:fill="FFFFFF"/>
        </w:rPr>
        <w:t>万元，占政府采购支出总额的</w:t>
      </w:r>
      <w:r>
        <w:rPr>
          <w:rFonts w:hint="default" w:ascii="Times New Roman" w:hAnsi="方正仿宋_GBK" w:eastAsia="方正仿宋_GBK" w:cs="方正仿宋_GBK"/>
          <w:b w:val="0"/>
          <w:bCs w:val="0"/>
          <w:color w:val="auto"/>
          <w:sz w:val="32"/>
          <w:szCs w:val="32"/>
          <w:highlight w:val="none"/>
          <w:shd w:val="clear" w:color="auto" w:fill="FFFFFF"/>
        </w:rPr>
        <w:t>0.0 %</w:t>
      </w:r>
      <w:r>
        <w:rPr>
          <w:rFonts w:ascii="Times New Roman" w:hAnsi="方正仿宋_GBK" w:eastAsia="方正仿宋_GBK" w:cs="方正仿宋_GBK"/>
          <w:b w:val="0"/>
          <w:bCs w:val="0"/>
          <w:color w:val="auto"/>
          <w:sz w:val="32"/>
          <w:szCs w:val="32"/>
          <w:highlight w:val="none"/>
          <w:shd w:val="clear" w:color="auto" w:fill="FFFFFF"/>
        </w:rPr>
        <w:t>。主要用于采购</w:t>
      </w:r>
      <w:r>
        <w:rPr>
          <w:rFonts w:hint="eastAsia" w:ascii="Times New Roman" w:hAnsi="方正仿宋_GBK" w:eastAsia="方正仿宋_GBK" w:cs="方正仿宋_GBK"/>
          <w:b w:val="0"/>
          <w:bCs w:val="0"/>
          <w:color w:val="auto"/>
          <w:sz w:val="32"/>
          <w:szCs w:val="32"/>
          <w:highlight w:val="none"/>
          <w:shd w:val="clear" w:color="auto" w:fill="FFFFFF"/>
        </w:rPr>
        <w:t>丰都县国民经济和社会发展“十五五”规划</w:t>
      </w:r>
      <w:r>
        <w:rPr>
          <w:rFonts w:ascii="Times New Roman" w:hAnsi="方正仿宋_GBK" w:eastAsia="方正仿宋_GBK" w:cs="方正仿宋_GBK"/>
          <w:b w:val="0"/>
          <w:bCs w:val="0"/>
          <w:color w:val="auto"/>
          <w:sz w:val="32"/>
          <w:szCs w:val="32"/>
          <w:highlight w:val="none"/>
          <w:shd w:val="clear" w:color="auto" w:fill="FFFFFF"/>
        </w:rPr>
        <w:t>。</w:t>
      </w:r>
    </w:p>
    <w:p w14:paraId="07023ACF">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Times New Roman" w:hAnsi="方正黑体_GBK" w:eastAsia="方正黑体_GBK" w:cs="方正黑体_GBK"/>
          <w:b w:val="0"/>
          <w:bCs w:val="0"/>
          <w:color w:val="auto"/>
          <w:sz w:val="32"/>
          <w:szCs w:val="32"/>
          <w:highlight w:val="none"/>
          <w:shd w:val="clear" w:color="auto" w:fill="FFFFFF"/>
          <w:lang w:val="en-US" w:eastAsia="zh-CN" w:bidi="ar-SA"/>
        </w:rPr>
      </w:pPr>
      <w:r>
        <w:rPr>
          <w:rStyle w:val="13"/>
          <w:rFonts w:hint="eastAsia" w:ascii="Times New Roman" w:hAnsi="方正黑体_GBK" w:eastAsia="方正黑体_GBK" w:cs="方正黑体_GBK"/>
          <w:b w:val="0"/>
          <w:bCs w:val="0"/>
          <w:color w:val="auto"/>
          <w:sz w:val="32"/>
          <w:szCs w:val="32"/>
          <w:highlight w:val="none"/>
          <w:shd w:val="clear" w:color="auto" w:fill="FFFFFF"/>
          <w:lang w:val="en-US" w:eastAsia="zh-CN" w:bidi="ar-SA"/>
        </w:rPr>
        <w:t>五、2024年度预算绩效管理情况说明</w:t>
      </w:r>
    </w:p>
    <w:p w14:paraId="2F101A7A">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Times New Roman" w:hAnsi="方正楷体_GBK" w:eastAsia="方正楷体_GBK" w:cs="方正楷体_GBK"/>
          <w:b w:val="0"/>
          <w:bCs w:val="0"/>
          <w:color w:val="auto"/>
          <w:kern w:val="0"/>
          <w:sz w:val="32"/>
          <w:szCs w:val="32"/>
          <w:highlight w:val="none"/>
          <w:shd w:val="clear" w:fill="FFFFFF"/>
        </w:rPr>
      </w:pPr>
      <w:r>
        <w:rPr>
          <w:rFonts w:hint="eastAsia" w:ascii="Times New Roman" w:hAnsi="方正楷体_GBK" w:eastAsia="方正楷体_GBK" w:cs="方正楷体_GBK"/>
          <w:b w:val="0"/>
          <w:bCs w:val="0"/>
          <w:color w:val="auto"/>
          <w:kern w:val="0"/>
          <w:sz w:val="32"/>
          <w:szCs w:val="32"/>
          <w:highlight w:val="none"/>
          <w:shd w:val="clear" w:fill="FFFFFF"/>
        </w:rPr>
        <w:t>（一）单位自评情况</w:t>
      </w:r>
    </w:p>
    <w:p w14:paraId="475E0AEE">
      <w:pPr>
        <w:autoSpaceDN w:val="0"/>
        <w:adjustRightInd w:val="0"/>
        <w:spacing w:line="240" w:lineRule="auto"/>
        <w:ind w:firstLine="640" w:firstLineChars="200"/>
        <w:rPr>
          <w:rFonts w:hint="eastAsia" w:ascii="Times New Roman" w:hAnsi="Times New Roman" w:eastAsia="方正仿宋_GBK" w:cs="方正仿宋_GBK"/>
          <w:b w:val="0"/>
          <w:bCs w:val="0"/>
          <w:color w:val="auto"/>
          <w:sz w:val="32"/>
          <w:szCs w:val="32"/>
          <w:highlight w:val="none"/>
          <w:shd w:val="clear" w:color="auto" w:fill="FFFFFF"/>
        </w:rPr>
      </w:pPr>
      <w:r>
        <w:rPr>
          <w:rFonts w:hint="eastAsia" w:ascii="Times New Roman" w:hAnsi="Times New Roman" w:eastAsia="方正仿宋_GBK" w:cs="方正仿宋_GBK"/>
          <w:b w:val="0"/>
          <w:bCs w:val="0"/>
          <w:color w:val="auto"/>
          <w:sz w:val="32"/>
          <w:szCs w:val="32"/>
          <w:highlight w:val="none"/>
          <w:shd w:val="clear" w:color="auto" w:fill="FFFFFF"/>
        </w:rPr>
        <w:t>根据预算绩效管理要求，我单位</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27</w:t>
      </w:r>
      <w:r>
        <w:rPr>
          <w:rFonts w:hint="eastAsia" w:ascii="Times New Roman" w:hAnsi="Times New Roman" w:eastAsia="方正仿宋_GBK" w:cs="方正仿宋_GBK"/>
          <w:b w:val="0"/>
          <w:bCs w:val="0"/>
          <w:color w:val="auto"/>
          <w:sz w:val="32"/>
          <w:szCs w:val="32"/>
          <w:highlight w:val="none"/>
          <w:shd w:val="clear" w:color="auto" w:fill="FFFFFF"/>
        </w:rPr>
        <w:t>个项目开展了绩效自评，涉及财政拨款项目支出资金</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1093.33</w:t>
      </w:r>
      <w:r>
        <w:rPr>
          <w:rFonts w:hint="eastAsia" w:ascii="Times New Roman" w:hAnsi="Times New Roman" w:eastAsia="方正仿宋_GBK" w:cs="方正仿宋_GBK"/>
          <w:b w:val="0"/>
          <w:bCs w:val="0"/>
          <w:color w:val="auto"/>
          <w:sz w:val="32"/>
          <w:szCs w:val="32"/>
          <w:highlight w:val="none"/>
          <w:shd w:val="clear" w:color="auto" w:fill="FFFFFF"/>
        </w:rPr>
        <w:t>万元，</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综合</w:t>
      </w:r>
      <w:r>
        <w:rPr>
          <w:rFonts w:hint="eastAsia" w:ascii="Times New Roman" w:hAnsi="Times New Roman" w:eastAsia="方正仿宋_GBK" w:cs="方正仿宋_GBK"/>
          <w:b w:val="0"/>
          <w:bCs w:val="0"/>
          <w:color w:val="auto"/>
          <w:sz w:val="32"/>
          <w:szCs w:val="32"/>
          <w:highlight w:val="none"/>
          <w:shd w:val="clear" w:color="auto" w:fill="FFFFFF"/>
        </w:rPr>
        <w:t>评价得分</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96</w:t>
      </w:r>
      <w:r>
        <w:rPr>
          <w:rFonts w:hint="eastAsia" w:ascii="Times New Roman" w:hAnsi="Times New Roman" w:eastAsia="方正仿宋_GBK" w:cs="方正仿宋_GBK"/>
          <w:b w:val="0"/>
          <w:bCs w:val="0"/>
          <w:color w:val="auto"/>
          <w:sz w:val="32"/>
          <w:szCs w:val="32"/>
          <w:highlight w:val="none"/>
          <w:shd w:val="clear" w:color="auto" w:fill="FFFFFF"/>
        </w:rPr>
        <w:t>分，评价等次为</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优</w:t>
      </w:r>
      <w:r>
        <w:rPr>
          <w:rFonts w:hint="eastAsia" w:ascii="Times New Roman" w:hAnsi="Times New Roman" w:eastAsia="方正仿宋_GBK" w:cs="方正仿宋_GBK"/>
          <w:b w:val="0"/>
          <w:bCs w:val="0"/>
          <w:color w:val="auto"/>
          <w:sz w:val="32"/>
          <w:szCs w:val="32"/>
          <w:highlight w:val="none"/>
          <w:shd w:val="clear" w:color="auto" w:fill="FFFFFF"/>
        </w:rPr>
        <w:t>，绩效评价发现了</w:t>
      </w:r>
      <w:r>
        <w:rPr>
          <w:rFonts w:hint="eastAsia" w:ascii="Times New Roman" w:hAnsi="Times New Roman" w:eastAsia="方正仿宋_GBK" w:cs="方正仿宋_GBK"/>
          <w:b w:val="0"/>
          <w:bCs w:val="0"/>
          <w:color w:val="auto"/>
          <w:sz w:val="32"/>
          <w:szCs w:val="32"/>
          <w:highlight w:val="none"/>
          <w:shd w:val="clear" w:color="auto" w:fill="FFFFFF"/>
          <w:lang w:val="en-US" w:eastAsia="zh-CN"/>
        </w:rPr>
        <w:t>资金拨付效率不高、项目发挥效益与预期有差距、项目管理不够规范</w:t>
      </w:r>
      <w:r>
        <w:rPr>
          <w:rFonts w:hint="eastAsia" w:ascii="Times New Roman" w:hAnsi="Times New Roman" w:eastAsia="方正仿宋_GBK" w:cs="方正仿宋_GBK"/>
          <w:b w:val="0"/>
          <w:bCs w:val="0"/>
          <w:color w:val="auto"/>
          <w:sz w:val="32"/>
          <w:szCs w:val="32"/>
          <w:highlight w:val="none"/>
          <w:shd w:val="clear" w:color="auto" w:fill="FFFFFF"/>
        </w:rPr>
        <w:t>，2024年度预算执行率未达预期等主要问题，主要受以下因素影响：一是“十五五”规划编制因多部门联合审批环节冗余、招标流程耗时较长，导致项目启动延迟2个月，影响整体推进节奏；二是价格监测经费因实施单位验收材料提交不及时、部分合同条款未明确支付节点，导致8.3万元资金延迟拨付15天，拉长审批周期；三是粮食储备扩容、智慧城市平台建设等3个项目因未建立数据实时录入规范，阶段性成果未能及时纳入绩效系统，部分指标量化标准模糊，导致成果统计存在偏差。</w:t>
      </w:r>
    </w:p>
    <w:p w14:paraId="7B89BE80">
      <w:pPr>
        <w:autoSpaceDN w:val="0"/>
        <w:adjustRightInd w:val="0"/>
        <w:spacing w:line="240" w:lineRule="auto"/>
        <w:ind w:firstLine="640" w:firstLineChars="200"/>
        <w:rPr>
          <w:rFonts w:hint="eastAsia" w:ascii="Times New Roman" w:hAnsi="Times New Roman" w:eastAsia="方正仿宋_GBK" w:cs="方正仿宋_GBK"/>
          <w:b w:val="0"/>
          <w:bCs w:val="0"/>
          <w:color w:val="auto"/>
          <w:sz w:val="32"/>
          <w:szCs w:val="32"/>
          <w:highlight w:val="none"/>
          <w:shd w:val="clear" w:color="auto" w:fill="FFFFFF"/>
          <w:lang w:eastAsia="zh-CN"/>
        </w:rPr>
      </w:pPr>
      <w:r>
        <w:rPr>
          <w:rFonts w:hint="eastAsia" w:ascii="Times New Roman" w:hAnsi="Times New Roman" w:eastAsia="方正仿宋_GBK" w:cs="方正仿宋_GBK"/>
          <w:b w:val="0"/>
          <w:bCs w:val="0"/>
          <w:color w:val="auto"/>
          <w:sz w:val="32"/>
          <w:szCs w:val="32"/>
          <w:highlight w:val="none"/>
          <w:shd w:val="clear" w:color="auto" w:fill="FFFFFF"/>
        </w:rPr>
        <w:t>针对上述问题，拟采取以下改进措施：一是深化流程再造，提速项目落地，推行“规划类项目联合审批专班”，整合发改、财政、自然资源等部门资源，实行“容缺受理+并联审批”模式，压缩招标周期30%；二是强化资金管控，优化支付效能，逾期纳入单位年度绩效考核；三是完善数据体系，提升监管精度，接入县级财政一体化平台，打通项目管理系统与绩效数据库，要求实施单位按周上传进展图文资料，实现数据动态更新率100%。同时，细化粮食储备、信息化建设等领域成果统计口径，委托第三方机构开展数据核验2次，确保指标真实性和可比性。</w:t>
      </w:r>
    </w:p>
    <w:p w14:paraId="7FC46F4B">
      <w:pPr>
        <w:pStyle w:val="9"/>
        <w:shd w:val="clear" w:color="auto" w:fill="FFFFFF"/>
        <w:ind w:firstLine="643" w:firstLineChars="200"/>
        <w:rPr>
          <w:rFonts w:hint="default" w:ascii="Times New Roman" w:hAnsi="Times New Roman" w:eastAsia="方正仿宋_GBK" w:cs="方正仿宋_GBK"/>
          <w:b/>
          <w:bCs/>
          <w:color w:val="auto"/>
          <w:sz w:val="32"/>
          <w:szCs w:val="32"/>
          <w:highlight w:val="none"/>
          <w:shd w:val="clear" w:color="auto" w:fill="FFFFFF"/>
          <w:lang w:val="en-US" w:eastAsia="zh-CN"/>
        </w:rPr>
      </w:pPr>
      <w:r>
        <w:rPr>
          <w:rFonts w:hint="eastAsia" w:ascii="Times New Roman" w:hAnsi="Times New Roman" w:eastAsia="方正仿宋_GBK" w:cs="方正仿宋_GBK"/>
          <w:b/>
          <w:bCs/>
          <w:color w:val="auto"/>
          <w:sz w:val="32"/>
          <w:szCs w:val="32"/>
          <w:highlight w:val="none"/>
          <w:shd w:val="clear" w:color="auto" w:fill="FFFFFF"/>
          <w:lang w:val="en-US" w:eastAsia="zh-CN"/>
        </w:rPr>
        <w:t>项目较多则以附件形式上传，见附件</w:t>
      </w:r>
      <w:r>
        <w:rPr>
          <w:rFonts w:hint="eastAsia" w:ascii="Times New Roman" w:hAnsi="Times New Roman" w:eastAsia="方正仿宋_GBK" w:cs="方正仿宋_GBK"/>
          <w:b/>
          <w:bCs/>
          <w:color w:val="auto"/>
          <w:sz w:val="32"/>
          <w:szCs w:val="32"/>
          <w:highlight w:val="none"/>
          <w:shd w:val="clear" w:color="auto" w:fill="FFFFFF"/>
        </w:rPr>
        <w:t>202</w:t>
      </w:r>
      <w:r>
        <w:rPr>
          <w:rFonts w:hint="eastAsia" w:hAnsi="Times New Roman" w:eastAsia="方正仿宋_GBK" w:cs="方正仿宋_GBK"/>
          <w:b/>
          <w:bCs/>
          <w:color w:val="auto"/>
          <w:sz w:val="32"/>
          <w:szCs w:val="32"/>
          <w:highlight w:val="none"/>
          <w:shd w:val="clear" w:color="auto" w:fill="FFFFFF"/>
          <w:lang w:val="en-US" w:eastAsia="zh-CN"/>
        </w:rPr>
        <w:t>4</w:t>
      </w:r>
      <w:r>
        <w:rPr>
          <w:rFonts w:hint="eastAsia" w:ascii="Times New Roman" w:hAnsi="Times New Roman" w:eastAsia="方正仿宋_GBK" w:cs="方正仿宋_GBK"/>
          <w:b/>
          <w:bCs/>
          <w:color w:val="auto"/>
          <w:sz w:val="32"/>
          <w:szCs w:val="32"/>
          <w:highlight w:val="none"/>
          <w:shd w:val="clear" w:color="auto" w:fill="FFFFFF"/>
        </w:rPr>
        <w:t>年度项目绩效自评表</w:t>
      </w:r>
      <w:r>
        <w:rPr>
          <w:rFonts w:hint="eastAsia" w:hAnsi="Times New Roman" w:eastAsia="方正仿宋_GBK" w:cs="方正仿宋_GBK"/>
          <w:b/>
          <w:bCs/>
          <w:color w:val="auto"/>
          <w:sz w:val="32"/>
          <w:szCs w:val="32"/>
          <w:highlight w:val="none"/>
          <w:shd w:val="clear" w:color="auto" w:fill="FFFFFF"/>
          <w:lang w:val="en-US" w:eastAsia="zh-CN"/>
        </w:rPr>
        <w:t>27个</w:t>
      </w:r>
    </w:p>
    <w:p w14:paraId="6CE1CE8F">
      <w:pPr>
        <w:pStyle w:val="14"/>
        <w:keepNext w:val="0"/>
        <w:keepLines w:val="0"/>
        <w:pageBreakBefore w:val="0"/>
        <w:kinsoku/>
        <w:overflowPunct w:val="0"/>
        <w:topLinePunct/>
        <w:autoSpaceDE w:val="0"/>
        <w:autoSpaceDN/>
        <w:bidi w:val="0"/>
        <w:spacing w:beforeAutospacing="0" w:afterAutospacing="0" w:line="560" w:lineRule="exact"/>
        <w:ind w:firstLine="643"/>
        <w:rPr>
          <w:rFonts w:ascii="Times New Roman" w:hAnsi="Times New Roman" w:eastAsia="方正楷体_GBK" w:cs="方正楷体_GBK"/>
          <w:b w:val="0"/>
          <w:bCs w:val="0"/>
          <w:color w:val="auto"/>
          <w:sz w:val="32"/>
          <w:szCs w:val="32"/>
          <w:highlight w:val="none"/>
          <w:shd w:val="clear" w:color="auto" w:fill="FFFFFF"/>
        </w:rPr>
      </w:pPr>
      <w:r>
        <w:rPr>
          <w:rFonts w:hint="eastAsia" w:ascii="Times New Roman" w:hAnsi="Times New Roman" w:eastAsia="方正楷体_GBK" w:cs="方正楷体_GBK"/>
          <w:b w:val="0"/>
          <w:bCs w:val="0"/>
          <w:color w:val="auto"/>
          <w:sz w:val="32"/>
          <w:szCs w:val="32"/>
          <w:highlight w:val="none"/>
          <w:shd w:val="clear" w:color="auto" w:fill="FFFFFF"/>
        </w:rPr>
        <w:t>（二）单位绩效评价情况</w:t>
      </w:r>
    </w:p>
    <w:p w14:paraId="657CEC00">
      <w:pPr>
        <w:pStyle w:val="9"/>
        <w:shd w:val="clear" w:color="auto" w:fill="FFFFFF"/>
        <w:ind w:firstLine="640" w:firstLineChars="200"/>
        <w:rPr>
          <w:rFonts w:hint="eastAsia" w:ascii="Times New Roman" w:hAnsi="Times New Roman" w:eastAsia="方正仿宋_GBK" w:cs="方正仿宋_GBK"/>
          <w:b w:val="0"/>
          <w:bCs w:val="0"/>
          <w:color w:val="auto"/>
          <w:sz w:val="32"/>
          <w:szCs w:val="32"/>
          <w:highlight w:val="none"/>
          <w:shd w:val="clear" w:color="auto" w:fill="FFFFFF"/>
          <w:lang w:eastAsia="zh-CN"/>
        </w:rPr>
      </w:pPr>
      <w:r>
        <w:rPr>
          <w:rFonts w:hint="eastAsia" w:ascii="Times New Roman" w:hAnsi="方正仿宋_GBK" w:eastAsia="方正仿宋_GBK" w:cs="方正仿宋_GBK"/>
          <w:b w:val="0"/>
          <w:bCs w:val="0"/>
          <w:color w:val="auto"/>
          <w:sz w:val="32"/>
          <w:szCs w:val="32"/>
          <w:highlight w:val="none"/>
          <w:lang w:val="en-US" w:eastAsia="zh-CN"/>
        </w:rPr>
        <w:t>我单位未组织开展绩效评价</w:t>
      </w:r>
      <w:r>
        <w:rPr>
          <w:rFonts w:hint="eastAsia" w:ascii="Times New Roman" w:hAnsi="方正仿宋_GBK" w:cs="方正仿宋_GBK"/>
          <w:color w:val="auto"/>
          <w:sz w:val="32"/>
          <w:szCs w:val="32"/>
          <w:highlight w:val="none"/>
          <w:lang w:val="en-US" w:eastAsia="zh-CN"/>
        </w:rPr>
        <w:t>。</w:t>
      </w:r>
    </w:p>
    <w:p w14:paraId="0DB150C8">
      <w:pPr>
        <w:pStyle w:val="14"/>
        <w:keepNext w:val="0"/>
        <w:keepLines w:val="0"/>
        <w:pageBreakBefore w:val="0"/>
        <w:kinsoku/>
        <w:overflowPunct w:val="0"/>
        <w:topLinePunct/>
        <w:autoSpaceDE w:val="0"/>
        <w:autoSpaceDN/>
        <w:bidi w:val="0"/>
        <w:spacing w:beforeAutospacing="0" w:afterAutospacing="0" w:line="560" w:lineRule="exact"/>
        <w:ind w:firstLine="643"/>
        <w:rPr>
          <w:rFonts w:ascii="Times New Roman" w:hAnsi="Times New Roman" w:eastAsia="方正楷体_GBK" w:cs="方正楷体_GBK"/>
          <w:b w:val="0"/>
          <w:bCs w:val="0"/>
          <w:color w:val="auto"/>
          <w:sz w:val="32"/>
          <w:szCs w:val="32"/>
          <w:highlight w:val="none"/>
          <w:shd w:val="clear" w:color="auto" w:fill="FFFFFF"/>
        </w:rPr>
      </w:pPr>
      <w:r>
        <w:rPr>
          <w:rFonts w:hint="eastAsia" w:ascii="Times New Roman" w:hAnsi="Times New Roman" w:eastAsia="方正楷体_GBK" w:cs="方正楷体_GBK"/>
          <w:b w:val="0"/>
          <w:bCs w:val="0"/>
          <w:color w:val="auto"/>
          <w:sz w:val="32"/>
          <w:szCs w:val="32"/>
          <w:highlight w:val="none"/>
          <w:shd w:val="clear" w:color="auto" w:fill="FFFFFF"/>
        </w:rPr>
        <w:t>（三）财政绩效评价情况</w:t>
      </w:r>
    </w:p>
    <w:p w14:paraId="732E40FC">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Times New Roman" w:hAnsi="Times New Roman" w:eastAsia="方正仿宋_GBK" w:cs="方正仿宋_GBK"/>
          <w:b w:val="0"/>
          <w:bCs w:val="0"/>
          <w:color w:val="auto"/>
          <w:sz w:val="32"/>
          <w:szCs w:val="32"/>
          <w:highlight w:val="none"/>
          <w:shd w:val="clear" w:color="auto" w:fill="auto"/>
        </w:rPr>
      </w:pPr>
      <w:r>
        <w:rPr>
          <w:rFonts w:hint="eastAsia" w:hAnsi="Times New Roman" w:eastAsia="方正仿宋_GBK" w:cs="方正仿宋_GBK"/>
          <w:b w:val="0"/>
          <w:bCs w:val="0"/>
          <w:color w:val="auto"/>
          <w:sz w:val="32"/>
          <w:szCs w:val="32"/>
          <w:highlight w:val="none"/>
          <w:shd w:val="clear" w:color="auto" w:fill="auto"/>
          <w:lang w:val="en-US" w:eastAsia="zh-CN"/>
        </w:rPr>
        <w:t>县</w:t>
      </w:r>
      <w:r>
        <w:rPr>
          <w:rFonts w:hint="eastAsia" w:ascii="Times New Roman" w:hAnsi="Times New Roman" w:eastAsia="方正仿宋_GBK" w:cs="方正仿宋_GBK"/>
          <w:b w:val="0"/>
          <w:bCs w:val="0"/>
          <w:color w:val="auto"/>
          <w:sz w:val="32"/>
          <w:szCs w:val="32"/>
          <w:highlight w:val="none"/>
          <w:shd w:val="clear" w:color="auto" w:fill="auto"/>
        </w:rPr>
        <w:t>财政局未委托第三方对我单位开展绩效评价。</w:t>
      </w:r>
    </w:p>
    <w:p w14:paraId="6DF4A5E9">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Times New Roman" w:hAnsi="方正仿宋_GBK" w:eastAsia="方正仿宋_GBK" w:cs="方正仿宋_GBK"/>
          <w:b w:val="0"/>
          <w:bCs w:val="0"/>
          <w:color w:val="auto"/>
          <w:kern w:val="0"/>
          <w:sz w:val="32"/>
          <w:szCs w:val="32"/>
          <w:highlight w:val="none"/>
        </w:rPr>
      </w:pPr>
      <w:r>
        <w:rPr>
          <w:rStyle w:val="16"/>
          <w:rFonts w:hint="eastAsia" w:ascii="Times New Roman" w:hAnsi="方正仿宋_GBK" w:eastAsia="方正仿宋_GBK" w:cs="方正仿宋_GBK"/>
          <w:b w:val="0"/>
          <w:bCs w:val="0"/>
          <w:color w:val="auto"/>
          <w:sz w:val="32"/>
          <w:szCs w:val="32"/>
          <w:highlight w:val="none"/>
          <w:shd w:val="clear" w:fill="FFFFFF"/>
        </w:rPr>
        <w:t xml:space="preserve"> </w:t>
      </w:r>
      <w:r>
        <w:rPr>
          <w:rStyle w:val="16"/>
          <w:rFonts w:hint="eastAsia" w:ascii="Times New Roman" w:hAnsi="方正仿宋_GBK" w:eastAsia="方正仿宋_GBK" w:cs="方正仿宋_GBK"/>
          <w:b w:val="0"/>
          <w:bCs w:val="0"/>
          <w:color w:val="auto"/>
          <w:sz w:val="32"/>
          <w:szCs w:val="32"/>
          <w:highlight w:val="none"/>
          <w:shd w:val="clear" w:fill="FFFFFF"/>
          <w:lang w:val="en-US" w:eastAsia="zh-CN"/>
        </w:rPr>
        <w:t xml:space="preserve">  </w:t>
      </w:r>
      <w:r>
        <w:rPr>
          <w:rStyle w:val="13"/>
          <w:rFonts w:hint="eastAsia" w:ascii="Times New Roman" w:hAnsi="方正黑体_GBK" w:eastAsia="方正黑体_GBK" w:cs="方正黑体_GBK"/>
          <w:b w:val="0"/>
          <w:bCs w:val="0"/>
          <w:color w:val="auto"/>
          <w:sz w:val="32"/>
          <w:szCs w:val="32"/>
          <w:highlight w:val="none"/>
          <w:shd w:val="clear" w:color="auto" w:fill="FFFFFF"/>
          <w:lang w:val="en-US" w:eastAsia="zh-CN" w:bidi="ar-SA"/>
        </w:rPr>
        <w:t xml:space="preserve"> 六、专业名词解释</w:t>
      </w:r>
    </w:p>
    <w:p w14:paraId="5C4FD74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（一）财政拨款收入：</w:t>
      </w:r>
      <w:r>
        <w:rPr>
          <w:rFonts w:hint="eastAsia" w:ascii="Times New Roman" w:hAnsi="方正仿宋_GBK" w:eastAsia="方正仿宋_GBK" w:cs="方正仿宋_GBK"/>
          <w:b w:val="0"/>
          <w:bCs w:val="0"/>
          <w:color w:val="auto"/>
          <w:kern w:val="0"/>
          <w:sz w:val="32"/>
          <w:szCs w:val="32"/>
          <w:highlight w:val="none"/>
          <w:shd w:val="clear" w:fill="FFFFFF"/>
        </w:rPr>
        <w:t>指本年度从本级财政部门取得的财政拨款，包括一般公共预算财政拨款和政府性基金预算财政拨款。</w:t>
      </w:r>
    </w:p>
    <w:p w14:paraId="6192422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（二）事业收入：</w:t>
      </w:r>
      <w:r>
        <w:rPr>
          <w:rFonts w:hint="eastAsia" w:ascii="Times New Roman" w:hAnsi="方正仿宋_GBK" w:eastAsia="方正仿宋_GBK" w:cs="方正仿宋_GBK"/>
          <w:b w:val="0"/>
          <w:bCs w:val="0"/>
          <w:color w:val="auto"/>
          <w:kern w:val="0"/>
          <w:sz w:val="32"/>
          <w:szCs w:val="32"/>
          <w:highlight w:val="none"/>
          <w:shd w:val="clear" w:fill="FFFFFF"/>
        </w:rPr>
        <w:t>指事业单位开展专业业务活动及其辅助活动取得的现金流入；事业单位收到的财政专户实际核拨的教育收费等资金在此反映。</w:t>
      </w:r>
    </w:p>
    <w:p w14:paraId="244BB99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（三）经营收入：</w:t>
      </w:r>
      <w:r>
        <w:rPr>
          <w:rFonts w:hint="eastAsia" w:ascii="Times New Roman" w:hAnsi="方正仿宋_GBK" w:eastAsia="方正仿宋_GBK" w:cs="方正仿宋_GBK"/>
          <w:b w:val="0"/>
          <w:bCs w:val="0"/>
          <w:color w:val="auto"/>
          <w:kern w:val="0"/>
          <w:sz w:val="32"/>
          <w:szCs w:val="32"/>
          <w:highlight w:val="none"/>
          <w:shd w:val="clear" w:fill="FFFFFF"/>
        </w:rPr>
        <w:t>指事业单位在专业业务活动及其辅助活动之外开展非独立核算经营活动取得的现金流入。</w:t>
      </w:r>
    </w:p>
    <w:p w14:paraId="5942F43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（四）其他收入：</w:t>
      </w:r>
      <w:r>
        <w:rPr>
          <w:rFonts w:hint="eastAsia" w:ascii="Times New Roman" w:hAnsi="方正仿宋_GBK" w:eastAsia="方正仿宋_GBK" w:cs="方正仿宋_GBK"/>
          <w:b w:val="0"/>
          <w:bCs w:val="0"/>
          <w:color w:val="auto"/>
          <w:kern w:val="0"/>
          <w:sz w:val="32"/>
          <w:szCs w:val="32"/>
          <w:highlight w:val="none"/>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BC90FC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（五）使用非财政拨款结余（含专用结余）：</w:t>
      </w:r>
      <w:r>
        <w:rPr>
          <w:rFonts w:hint="eastAsia" w:ascii="Times New Roman" w:hAnsi="方正仿宋_GBK" w:eastAsia="方正仿宋_GBK" w:cs="方正仿宋_GBK"/>
          <w:b w:val="0"/>
          <w:bCs w:val="0"/>
          <w:color w:val="auto"/>
          <w:kern w:val="0"/>
          <w:sz w:val="32"/>
          <w:szCs w:val="32"/>
          <w:highlight w:val="none"/>
          <w:shd w:val="clear" w:fill="FFFFFF"/>
        </w:rPr>
        <w:t>指单位在当年的“财政拨款收入</w:t>
      </w:r>
      <w:bookmarkStart w:id="0" w:name="_GoBack"/>
      <w:r>
        <w:rPr>
          <w:rFonts w:hint="eastAsia" w:ascii="Times New Roman" w:hAnsi="方正仿宋_GBK" w:eastAsia="方正仿宋_GBK" w:cs="方正仿宋_GBK"/>
          <w:b w:val="0"/>
          <w:bCs w:val="0"/>
          <w:color w:val="auto"/>
          <w:kern w:val="0"/>
          <w:sz w:val="32"/>
          <w:szCs w:val="32"/>
          <w:highlight w:val="none"/>
          <w:shd w:val="clear" w:fill="FFFFFF"/>
        </w:rPr>
        <w:t>”、“</w:t>
      </w:r>
      <w:bookmarkEnd w:id="0"/>
      <w:r>
        <w:rPr>
          <w:rFonts w:hint="eastAsia" w:ascii="Times New Roman" w:hAnsi="方正仿宋_GBK" w:eastAsia="方正仿宋_GBK" w:cs="方正仿宋_GBK"/>
          <w:b w:val="0"/>
          <w:bCs w:val="0"/>
          <w:color w:val="auto"/>
          <w:kern w:val="0"/>
          <w:sz w:val="32"/>
          <w:szCs w:val="32"/>
          <w:highlight w:val="none"/>
          <w:shd w:val="clear" w:fill="FFFFFF"/>
        </w:rPr>
        <w:t>事业收入”、“经营收入”、“其他收入”等不足以安排当年支出的情况下，使用以前年度积累的非财政拨款结余弥补本年度收支缺口的资金。</w:t>
      </w:r>
    </w:p>
    <w:p w14:paraId="1919E56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（六）年初结转和结余：</w:t>
      </w:r>
      <w:r>
        <w:rPr>
          <w:rFonts w:hint="eastAsia" w:ascii="Times New Roman" w:hAnsi="方正仿宋_GBK" w:eastAsia="方正仿宋_GBK" w:cs="方正仿宋_GBK"/>
          <w:b w:val="0"/>
          <w:bCs w:val="0"/>
          <w:color w:val="auto"/>
          <w:kern w:val="0"/>
          <w:sz w:val="32"/>
          <w:szCs w:val="32"/>
          <w:highlight w:val="none"/>
          <w:shd w:val="clear" w:fill="FFFFFF"/>
        </w:rPr>
        <w:t>指单位上年结转本年使用的基本支出结转、项目支出结转和结余、经营结余。</w:t>
      </w:r>
    </w:p>
    <w:p w14:paraId="1DBF920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（七）结余分配：</w:t>
      </w:r>
      <w:r>
        <w:rPr>
          <w:rFonts w:hint="eastAsia" w:ascii="Times New Roman" w:hAnsi="方正仿宋_GBK" w:eastAsia="方正仿宋_GBK" w:cs="方正仿宋_GBK"/>
          <w:b w:val="0"/>
          <w:bCs w:val="0"/>
          <w:color w:val="auto"/>
          <w:kern w:val="0"/>
          <w:sz w:val="32"/>
          <w:szCs w:val="32"/>
          <w:highlight w:val="none"/>
          <w:shd w:val="clear" w:fill="FFFFFF"/>
        </w:rPr>
        <w:t>指单位按照国家有关规定，缴纳所得税、提取专用基金、转入非财政拨款结余等当年结余的分配情况。</w:t>
      </w:r>
    </w:p>
    <w:p w14:paraId="77D9381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（八）年末结转和结余：</w:t>
      </w:r>
      <w:r>
        <w:rPr>
          <w:rFonts w:hint="eastAsia" w:ascii="Times New Roman" w:hAnsi="方正仿宋_GBK" w:eastAsia="方正仿宋_GBK" w:cs="方正仿宋_GBK"/>
          <w:b w:val="0"/>
          <w:bCs w:val="0"/>
          <w:color w:val="auto"/>
          <w:kern w:val="0"/>
          <w:sz w:val="32"/>
          <w:szCs w:val="32"/>
          <w:highlight w:val="none"/>
          <w:shd w:val="clear" w:fill="FFFFFF"/>
        </w:rPr>
        <w:t>指单位结转下年的基本支出结转、项目支出结转和结余、经营结余。</w:t>
      </w:r>
    </w:p>
    <w:p w14:paraId="62A71BD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（九）基本支出：</w:t>
      </w:r>
      <w:r>
        <w:rPr>
          <w:rFonts w:hint="eastAsia" w:ascii="Times New Roman" w:hAnsi="方正仿宋_GBK" w:eastAsia="方正仿宋_GBK" w:cs="方正仿宋_GBK"/>
          <w:b w:val="0"/>
          <w:bCs w:val="0"/>
          <w:color w:val="auto"/>
          <w:kern w:val="0"/>
          <w:sz w:val="32"/>
          <w:szCs w:val="32"/>
          <w:highlight w:val="none"/>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9000BF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（十）项目支出：</w:t>
      </w:r>
      <w:r>
        <w:rPr>
          <w:rFonts w:hint="eastAsia" w:ascii="Times New Roman" w:hAnsi="方正仿宋_GBK" w:eastAsia="方正仿宋_GBK" w:cs="方正仿宋_GBK"/>
          <w:b w:val="0"/>
          <w:bCs w:val="0"/>
          <w:color w:val="auto"/>
          <w:kern w:val="0"/>
          <w:sz w:val="32"/>
          <w:szCs w:val="32"/>
          <w:highlight w:val="none"/>
          <w:shd w:val="clear" w:fill="FFFFFF"/>
        </w:rPr>
        <w:t>指在基本支出之外为完成特定行政任务和事业发展目标所发生的支出。</w:t>
      </w:r>
    </w:p>
    <w:p w14:paraId="0D53B66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（十一）经营支出：</w:t>
      </w:r>
      <w:r>
        <w:rPr>
          <w:rFonts w:hint="eastAsia" w:ascii="Times New Roman" w:hAnsi="方正仿宋_GBK" w:eastAsia="方正仿宋_GBK" w:cs="方正仿宋_GBK"/>
          <w:b w:val="0"/>
          <w:bCs w:val="0"/>
          <w:color w:val="auto"/>
          <w:kern w:val="0"/>
          <w:sz w:val="32"/>
          <w:szCs w:val="32"/>
          <w:highlight w:val="none"/>
          <w:shd w:val="clear" w:fill="FFFFFF"/>
        </w:rPr>
        <w:t>指事业单位在专业业务活动及其辅助活动之外开展非独立核算经营活动发生的支出。</w:t>
      </w:r>
    </w:p>
    <w:p w14:paraId="28F173A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（十二）“三公”经费：</w:t>
      </w:r>
      <w:r>
        <w:rPr>
          <w:rFonts w:hint="eastAsia" w:ascii="Times New Roman" w:hAnsi="方正仿宋_GBK" w:eastAsia="方正仿宋_GBK" w:cs="方正仿宋_GBK"/>
          <w:b w:val="0"/>
          <w:bCs w:val="0"/>
          <w:color w:val="auto"/>
          <w:kern w:val="0"/>
          <w:sz w:val="32"/>
          <w:szCs w:val="32"/>
          <w:highlight w:val="none"/>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FA60B9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（十三）机关运行经费：</w:t>
      </w:r>
      <w:r>
        <w:rPr>
          <w:rFonts w:hint="eastAsia" w:ascii="Times New Roman" w:hAnsi="方正仿宋_GBK" w:eastAsia="方正仿宋_GBK" w:cs="方正仿宋_GBK"/>
          <w:b w:val="0"/>
          <w:bCs w:val="0"/>
          <w:color w:val="auto"/>
          <w:kern w:val="0"/>
          <w:sz w:val="32"/>
          <w:szCs w:val="32"/>
          <w:highlight w:val="none"/>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404B5A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（十四）工资福利支出（支出经济分类科目类级）：</w:t>
      </w:r>
      <w:r>
        <w:rPr>
          <w:rFonts w:hint="eastAsia" w:ascii="Times New Roman" w:hAnsi="方正仿宋_GBK" w:eastAsia="方正仿宋_GBK" w:cs="方正仿宋_GBK"/>
          <w:b w:val="0"/>
          <w:bCs w:val="0"/>
          <w:color w:val="auto"/>
          <w:kern w:val="0"/>
          <w:sz w:val="32"/>
          <w:szCs w:val="32"/>
          <w:highlight w:val="none"/>
          <w:shd w:val="clear" w:fill="FFFFFF"/>
        </w:rPr>
        <w:t>反映单位开支的在职职工和编制外长期聘用人员的各类劳动报酬，以及为上述人员缴纳的各项社会保险费等。</w:t>
      </w:r>
    </w:p>
    <w:p w14:paraId="1ABEC14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（十五）商品和服务支出（支出经济分类科目类级）：</w:t>
      </w:r>
      <w:r>
        <w:rPr>
          <w:rFonts w:hint="eastAsia" w:ascii="Times New Roman" w:hAnsi="方正仿宋_GBK" w:eastAsia="方正仿宋_GBK" w:cs="方正仿宋_GBK"/>
          <w:b w:val="0"/>
          <w:bCs w:val="0"/>
          <w:color w:val="auto"/>
          <w:kern w:val="0"/>
          <w:sz w:val="32"/>
          <w:szCs w:val="32"/>
          <w:highlight w:val="none"/>
          <w:shd w:val="clear" w:fill="FFFFFF"/>
        </w:rPr>
        <w:t>反映单位购买商品和服务的支出（不包括用于购置固定资产的支出、战略性和应急储备支出）。</w:t>
      </w:r>
    </w:p>
    <w:p w14:paraId="4E62E41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（十六）对个人和家庭的补助（支出经济分类科目类级）：</w:t>
      </w:r>
      <w:r>
        <w:rPr>
          <w:rFonts w:hint="eastAsia" w:ascii="Times New Roman" w:hAnsi="方正仿宋_GBK" w:eastAsia="方正仿宋_GBK" w:cs="方正仿宋_GBK"/>
          <w:b w:val="0"/>
          <w:bCs w:val="0"/>
          <w:color w:val="auto"/>
          <w:kern w:val="0"/>
          <w:sz w:val="32"/>
          <w:szCs w:val="32"/>
          <w:highlight w:val="none"/>
          <w:shd w:val="clear" w:fill="FFFFFF"/>
        </w:rPr>
        <w:t>反映用于对个人和家庭的补助支出。</w:t>
      </w:r>
    </w:p>
    <w:p w14:paraId="4EFA1BD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楷体_GBK" w:eastAsia="方正楷体_GBK" w:cs="方正楷体_GBK"/>
          <w:b w:val="0"/>
          <w:bCs w:val="0"/>
          <w:color w:val="auto"/>
          <w:sz w:val="32"/>
          <w:szCs w:val="32"/>
          <w:highlight w:val="none"/>
          <w:shd w:val="clear" w:color="auto" w:fill="FFFFFF"/>
          <w:lang w:val="en-US" w:eastAsia="zh-CN" w:bidi="ar-SA"/>
        </w:rPr>
        <w:t>（十七）其他资本性支出（支出经济分类科目类级）：</w:t>
      </w:r>
      <w:r>
        <w:rPr>
          <w:rFonts w:hint="eastAsia" w:ascii="Times New Roman" w:hAnsi="方正仿宋_GBK" w:eastAsia="方正仿宋_GBK" w:cs="方正仿宋_GBK"/>
          <w:b w:val="0"/>
          <w:bCs w:val="0"/>
          <w:color w:val="auto"/>
          <w:kern w:val="0"/>
          <w:sz w:val="32"/>
          <w:szCs w:val="32"/>
          <w:highlight w:val="none"/>
          <w:shd w:val="clear" w:fill="FFFFFF"/>
        </w:rPr>
        <w:t>反映非各级发展与改革部门集中安排的用于购置固定资产、战略性和应急性储备、土地和无形资产，以及构建基础设施、大型修缮和财政支持企业更新改造所发生的支出。</w:t>
      </w:r>
    </w:p>
    <w:p w14:paraId="56D6A086">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Times New Roman" w:hAnsi="方正仿宋_GBK" w:eastAsia="方正仿宋_GBK" w:cs="方正仿宋_GBK"/>
          <w:b w:val="0"/>
          <w:bCs w:val="0"/>
          <w:color w:val="auto"/>
          <w:kern w:val="0"/>
          <w:sz w:val="32"/>
          <w:szCs w:val="32"/>
          <w:highlight w:val="none"/>
        </w:rPr>
      </w:pPr>
      <w:r>
        <w:rPr>
          <w:rStyle w:val="13"/>
          <w:rFonts w:hint="eastAsia" w:ascii="Times New Roman" w:hAnsi="方正黑体_GBK" w:eastAsia="方正黑体_GBK" w:cs="方正黑体_GBK"/>
          <w:b w:val="0"/>
          <w:bCs w:val="0"/>
          <w:color w:val="auto"/>
          <w:sz w:val="32"/>
          <w:szCs w:val="32"/>
          <w:highlight w:val="none"/>
          <w:shd w:val="clear" w:color="auto" w:fill="FFFFFF"/>
          <w:lang w:val="en-US" w:eastAsia="zh-CN" w:bidi="ar-SA"/>
        </w:rPr>
        <w:t>七、决算公开联系方式及信息反馈渠道</w:t>
      </w:r>
    </w:p>
    <w:p w14:paraId="715B4A48">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Times New Roman" w:hAnsi="方正仿宋_GBK" w:eastAsia="方正仿宋_GBK" w:cs="方正仿宋_GBK"/>
          <w:b w:val="0"/>
          <w:bCs w:val="0"/>
          <w:color w:val="auto"/>
          <w:kern w:val="0"/>
          <w:sz w:val="32"/>
          <w:szCs w:val="32"/>
          <w:highlight w:val="none"/>
        </w:rPr>
      </w:pPr>
      <w:r>
        <w:rPr>
          <w:rFonts w:hint="eastAsia" w:ascii="Times New Roman" w:hAnsi="方正仿宋_GBK" w:eastAsia="方正仿宋_GBK" w:cs="方正仿宋_GBK"/>
          <w:b w:val="0"/>
          <w:bCs w:val="0"/>
          <w:color w:val="auto"/>
          <w:kern w:val="0"/>
          <w:sz w:val="32"/>
          <w:szCs w:val="32"/>
          <w:highlight w:val="none"/>
          <w:shd w:val="clear" w:fill="FFFFFF"/>
        </w:rPr>
        <w:t>本单位决算公开信息反馈和联系方式：</w:t>
      </w:r>
    </w:p>
    <w:p w14:paraId="56DAC878">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Fonts w:hint="eastAsia" w:ascii="Times New Roman" w:hAnsi="Times New Roman" w:cs="方正仿宋_GBK"/>
          <w:color w:val="auto"/>
          <w:sz w:val="32"/>
          <w:szCs w:val="32"/>
          <w:highlight w:val="none"/>
          <w:shd w:val="clear" w:color="auto" w:fill="auto"/>
          <w:lang w:val="en-US" w:eastAsia="zh-CN"/>
        </w:rPr>
      </w:pPr>
      <w:r>
        <w:rPr>
          <w:rFonts w:hint="eastAsia" w:ascii="Times New Roman" w:hAnsi="Times New Roman" w:cs="方正仿宋_GBK"/>
          <w:color w:val="auto"/>
          <w:sz w:val="32"/>
          <w:szCs w:val="32"/>
          <w:highlight w:val="none"/>
          <w:shd w:val="clear" w:color="auto" w:fill="auto"/>
          <w:lang w:val="en-US" w:eastAsia="zh-CN"/>
        </w:rPr>
        <w:t>联系人:郑建朋 ；电话：</w:t>
      </w:r>
      <w:r>
        <w:rPr>
          <w:rFonts w:hint="eastAsia" w:ascii="Times New Roman" w:hAnsi="Times New Roman" w:eastAsia="方正仿宋_GBK" w:cs="方正仿宋_GBK"/>
          <w:b w:val="0"/>
          <w:bCs w:val="0"/>
          <w:color w:val="auto"/>
          <w:sz w:val="32"/>
          <w:szCs w:val="32"/>
          <w:highlight w:val="none"/>
          <w:shd w:val="clear" w:color="auto" w:fill="auto"/>
        </w:rPr>
        <w:t>023-</w:t>
      </w:r>
      <w:r>
        <w:rPr>
          <w:rFonts w:hint="eastAsia" w:ascii="Times New Roman" w:hAnsi="Times New Roman" w:cs="方正仿宋_GBK"/>
          <w:color w:val="auto"/>
          <w:sz w:val="32"/>
          <w:szCs w:val="32"/>
          <w:highlight w:val="none"/>
          <w:shd w:val="clear" w:color="auto" w:fill="auto"/>
          <w:lang w:val="en-US" w:eastAsia="zh-CN"/>
        </w:rPr>
        <w:t>70605370</w:t>
      </w:r>
    </w:p>
    <w:p w14:paraId="47A2457A">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Times New Roman" w:hAnsi="方正仿宋_GBK" w:eastAsia="方正仿宋_GBK" w:cs="方正仿宋_GBK"/>
          <w:b w:val="0"/>
          <w:bCs w:val="0"/>
          <w:color w:val="auto"/>
          <w:sz w:val="32"/>
          <w:szCs w:val="32"/>
          <w:highlight w:val="none"/>
          <w:shd w:val="clear" w:fill="FFFF00"/>
        </w:rPr>
      </w:pPr>
    </w:p>
    <w:p w14:paraId="12E1586C">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6"/>
          <w:rFonts w:hint="eastAsia" w:ascii="Times New Roman" w:hAnsi="方正仿宋_GBK" w:eastAsia="方正仿宋_GBK" w:cs="方正仿宋_GBK"/>
          <w:b w:val="0"/>
          <w:bCs w:val="0"/>
          <w:color w:val="auto"/>
          <w:sz w:val="32"/>
          <w:szCs w:val="32"/>
          <w:highlight w:val="none"/>
          <w:shd w:val="clear" w:fill="FFFF00"/>
        </w:rPr>
        <w:sectPr>
          <w:headerReference r:id="rId3" w:type="default"/>
          <w:footerReference r:id="rId4" w:type="default"/>
          <w:pgSz w:w="11915" w:h="16840"/>
          <w:pgMar w:top="2098" w:right="1474" w:bottom="1984" w:left="1587"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3854"/>
        <w:gridCol w:w="3193"/>
        <w:gridCol w:w="3629"/>
        <w:gridCol w:w="2551"/>
      </w:tblGrid>
      <w:tr w14:paraId="08BA764A">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7DDCA97">
            <w:pPr>
              <w:spacing w:line="400" w:lineRule="exact"/>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收入支出决算总表</w:t>
            </w:r>
          </w:p>
        </w:tc>
      </w:tr>
      <w:tr w14:paraId="7FFE5365">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453B41E8">
            <w:pPr>
              <w:spacing w:line="200" w:lineRule="exact"/>
              <w:rPr>
                <w:rFonts w:hint="default" w:ascii="Times New Roman" w:hAnsi="Arial" w:cs="Arial"/>
                <w:color w:val="auto"/>
                <w:sz w:val="20"/>
                <w:szCs w:val="20"/>
                <w:highlight w:val="none"/>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3918D3B">
            <w:pPr>
              <w:spacing w:line="200" w:lineRule="exact"/>
              <w:jc w:val="right"/>
              <w:rPr>
                <w:rFonts w:hint="default" w:ascii="Times New Roman" w:hAnsi="Arial" w:cs="Arial"/>
                <w:color w:val="auto"/>
                <w:sz w:val="20"/>
                <w:szCs w:val="20"/>
                <w:highlight w:val="none"/>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6EF6DE66">
            <w:pPr>
              <w:spacing w:line="200" w:lineRule="exact"/>
              <w:rPr>
                <w:rFonts w:hint="default" w:ascii="Times New Roman" w:hAnsi="Arial" w:cs="Arial"/>
                <w:color w:val="auto"/>
                <w:sz w:val="20"/>
                <w:szCs w:val="20"/>
                <w:highlight w:val="none"/>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42A7CFC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01</w:t>
            </w:r>
            <w:r>
              <w:rPr>
                <w:rFonts w:ascii="Times New Roman" w:cs="宋体"/>
                <w:color w:val="auto"/>
                <w:sz w:val="20"/>
                <w:szCs w:val="20"/>
                <w:highlight w:val="none"/>
              </w:rPr>
              <w:t>表</w:t>
            </w:r>
          </w:p>
        </w:tc>
      </w:tr>
      <w:tr w14:paraId="6481D667">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1CB1B14">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Arial" w:cs="Arial"/>
                <w:color w:val="auto"/>
                <w:sz w:val="22"/>
                <w:szCs w:val="22"/>
                <w:highlight w:val="none"/>
              </w:rPr>
            </w:pPr>
            <w:r>
              <w:rPr>
                <w:rFonts w:ascii="Times New Roman" w:cs="宋体"/>
                <w:color w:val="auto"/>
                <w:sz w:val="20"/>
                <w:szCs w:val="20"/>
                <w:highlight w:val="none"/>
              </w:rPr>
              <w:t>单位：</w:t>
            </w:r>
            <w:r>
              <w:rPr>
                <w:rFonts w:ascii="Times New Roman"/>
                <w:color w:val="auto"/>
                <w:sz w:val="20"/>
                <w:highlight w:val="none"/>
                <w:u w:color="auto"/>
              </w:rPr>
              <w:t>丰都县发展和改革委员会（本级）</w:t>
            </w:r>
          </w:p>
        </w:tc>
        <w:tc>
          <w:tcPr>
            <w:tcW w:w="1372" w:type="pct"/>
            <w:tcBorders>
              <w:top w:val="nil"/>
              <w:left w:val="nil"/>
              <w:bottom w:val="nil"/>
              <w:right w:val="nil"/>
            </w:tcBorders>
            <w:shd w:val="clear" w:color="auto" w:fill="auto"/>
            <w:noWrap/>
            <w:tcMar>
              <w:top w:w="15" w:type="dxa"/>
              <w:left w:w="15" w:type="dxa"/>
              <w:right w:w="15" w:type="dxa"/>
            </w:tcMar>
            <w:vAlign w:val="bottom"/>
          </w:tcPr>
          <w:p w14:paraId="4C23C7FF">
            <w:pPr>
              <w:spacing w:line="200" w:lineRule="exact"/>
              <w:rPr>
                <w:rFonts w:hint="default" w:ascii="Times New Roman" w:hAnsi="Arial" w:cs="Arial"/>
                <w:color w:val="auto"/>
                <w:sz w:val="22"/>
                <w:szCs w:val="22"/>
                <w:highlight w:val="none"/>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3E0B7D4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s="宋体"/>
                <w:color w:val="auto"/>
                <w:sz w:val="20"/>
                <w:szCs w:val="20"/>
                <w:highlight w:val="none"/>
              </w:rPr>
              <w:t>万元</w:t>
            </w:r>
          </w:p>
        </w:tc>
      </w:tr>
      <w:tr w14:paraId="7427B294">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20157">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92A2B5">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支出</w:t>
            </w:r>
          </w:p>
        </w:tc>
      </w:tr>
      <w:tr w14:paraId="17B2AB6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9E154">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6BC5D0">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3D01FA">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F98D27">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决算数</w:t>
            </w:r>
          </w:p>
        </w:tc>
      </w:tr>
      <w:tr w14:paraId="4E94B5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14F1C">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60E64">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1,817.19</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F845DA">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5FF24">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1,454.40</w:t>
            </w:r>
            <w:r>
              <w:rPr>
                <w:rFonts w:ascii="Times New Roman" w:hAnsi="Times New Roman"/>
                <w:color w:val="auto"/>
                <w:sz w:val="20"/>
                <w:highlight w:val="none"/>
                <w:u w:color="auto"/>
              </w:rPr>
              <w:t xml:space="preserve"> </w:t>
            </w:r>
          </w:p>
        </w:tc>
      </w:tr>
      <w:tr w14:paraId="60541B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6F8B9">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EEB49">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6AFA6">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15B95E">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5E6315E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5310B">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E4D6A7">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6646E">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3B25CE">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2AC780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A88E8">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2C996">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51D7C">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9B778E">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70441E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20E39">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B9370">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EF4B1">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8739A8">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5B026AD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49DF2">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7B3A0">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168B70">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59E56">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2A51847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C11A8">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57E3B">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7CF07">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589257">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2BA3BD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48D37">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5B941DEC">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9FDDE">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34509">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192.29</w:t>
            </w:r>
            <w:r>
              <w:rPr>
                <w:rFonts w:ascii="Times New Roman" w:hAnsi="Times New Roman"/>
                <w:color w:val="auto"/>
                <w:sz w:val="20"/>
                <w:highlight w:val="none"/>
                <w:u w:color="auto"/>
              </w:rPr>
              <w:t xml:space="preserve"> </w:t>
            </w:r>
          </w:p>
        </w:tc>
      </w:tr>
      <w:tr w14:paraId="4428AA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E8A8E">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EFEA56">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F70AC4">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8A121">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39.16</w:t>
            </w:r>
            <w:r>
              <w:rPr>
                <w:rFonts w:ascii="Times New Roman" w:hAnsi="Times New Roman"/>
                <w:color w:val="auto"/>
                <w:sz w:val="20"/>
                <w:highlight w:val="none"/>
                <w:u w:color="auto"/>
              </w:rPr>
              <w:t xml:space="preserve"> </w:t>
            </w:r>
          </w:p>
        </w:tc>
      </w:tr>
      <w:tr w14:paraId="35FD10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C8924">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DFEDFC0">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3698F">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7F3BF">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11C69D1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594D9">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D55D69">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8F464">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E7FD0">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57.94</w:t>
            </w:r>
            <w:r>
              <w:rPr>
                <w:rFonts w:ascii="Times New Roman" w:hAnsi="Times New Roman"/>
                <w:color w:val="auto"/>
                <w:sz w:val="20"/>
                <w:highlight w:val="none"/>
                <w:u w:color="auto"/>
              </w:rPr>
              <w:t xml:space="preserve"> </w:t>
            </w:r>
          </w:p>
        </w:tc>
      </w:tr>
      <w:tr w14:paraId="3D001B2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CE832">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EF0C5C">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E0ED62">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F75C9">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0E6EC9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CB003">
            <w:pPr>
              <w:spacing w:line="240" w:lineRule="exact"/>
              <w:rPr>
                <w:rFonts w:hint="default" w:ascii="Times New Roman" w:cs="宋体"/>
                <w:b/>
                <w:bCs/>
                <w:color w:val="auto"/>
                <w:sz w:val="20"/>
                <w:szCs w:val="20"/>
                <w:highlight w:val="none"/>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8E90">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00A0B">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E3A56">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7EB0C15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10CED">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F4B47D">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8B474">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77064">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538E302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91478">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71A78">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229C4">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070EE">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42E17C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41E04">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38024">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EB9D94">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AD3CA">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3622B59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3820E">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CE7E0">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2BCF7">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BAC07A">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38746CE1">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426EA">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B3B7BD">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948A4">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223A6">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393C048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8791C">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D9DBDF">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175D7">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287B53">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39.44</w:t>
            </w:r>
            <w:r>
              <w:rPr>
                <w:rFonts w:ascii="Times New Roman" w:hAnsi="Times New Roman"/>
                <w:color w:val="auto"/>
                <w:sz w:val="20"/>
                <w:highlight w:val="none"/>
                <w:u w:color="auto"/>
              </w:rPr>
              <w:t xml:space="preserve"> </w:t>
            </w:r>
          </w:p>
        </w:tc>
      </w:tr>
      <w:tr w14:paraId="4EA5038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4A859">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2131F">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935B8">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953AE">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38.50</w:t>
            </w:r>
            <w:r>
              <w:rPr>
                <w:rFonts w:ascii="Times New Roman" w:hAnsi="Times New Roman"/>
                <w:color w:val="auto"/>
                <w:sz w:val="20"/>
                <w:highlight w:val="none"/>
                <w:u w:color="auto"/>
              </w:rPr>
              <w:t xml:space="preserve"> </w:t>
            </w:r>
          </w:p>
        </w:tc>
      </w:tr>
      <w:tr w14:paraId="1988FD0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28093">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CA68F">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BBF23">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C2DC5">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4C578EA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B894E">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FF63A">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D1AC2">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6A423">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574085A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47EE9">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BF763">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5A1AEE">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DF9C9">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6A86AA2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036F9">
            <w:pPr>
              <w:spacing w:line="240" w:lineRule="exact"/>
              <w:jc w:val="center"/>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DA58A3">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9EDDF">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33E482">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533C169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AB0B1">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F02DC0">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60732">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2DA2F">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7C5A29E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FBBD2">
            <w:pPr>
              <w:spacing w:line="240" w:lineRule="exact"/>
              <w:rPr>
                <w:rFonts w:hint="default" w:ascii="Times New Roman" w:cs="宋体"/>
                <w:b/>
                <w:bCs/>
                <w:color w:val="auto"/>
                <w:sz w:val="20"/>
                <w:szCs w:val="20"/>
                <w:highlight w:val="none"/>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C6A15">
            <w:pPr>
              <w:wordWrap w:val="0"/>
              <w:spacing w:line="200" w:lineRule="exact"/>
              <w:jc w:val="right"/>
              <w:textAlignment w:val="center"/>
              <w:rPr>
                <w:rFonts w:hint="default" w:ascii="Times New Roman" w:hAnsi="Times New Roman"/>
                <w:color w:val="auto"/>
                <w:sz w:val="20"/>
                <w:szCs w:val="20"/>
                <w:highlight w:val="none"/>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1DA53">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A7830A">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6FB435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F3471">
            <w:pPr>
              <w:spacing w:line="240" w:lineRule="exact"/>
              <w:jc w:val="center"/>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7916E">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1,817.19</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43C8E">
            <w:pPr>
              <w:spacing w:line="240" w:lineRule="exact"/>
              <w:jc w:val="center"/>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DB3D7">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1,821.73</w:t>
            </w:r>
            <w:r>
              <w:rPr>
                <w:rFonts w:ascii="Times New Roman" w:hAnsi="Times New Roman"/>
                <w:color w:val="auto"/>
                <w:sz w:val="20"/>
                <w:highlight w:val="none"/>
                <w:u w:color="auto"/>
              </w:rPr>
              <w:t xml:space="preserve"> </w:t>
            </w:r>
          </w:p>
        </w:tc>
      </w:tr>
      <w:tr w14:paraId="012EC34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15C9F">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23AD97">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DC8954">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58764">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0CA8692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9A63F">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39893">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4.54</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41FC4">
            <w:pPr>
              <w:spacing w:line="240" w:lineRule="exact"/>
              <w:textAlignment w:val="center"/>
              <w:rPr>
                <w:rFonts w:hint="default" w:ascii="Times New Roman" w:cs="宋体"/>
                <w:b/>
                <w:bCs/>
                <w:color w:val="auto"/>
                <w:sz w:val="20"/>
                <w:szCs w:val="20"/>
                <w:highlight w:val="none"/>
              </w:rPr>
            </w:pPr>
            <w:r>
              <w:rPr>
                <w:rFonts w:ascii="Times New Roman" w:cs="宋体"/>
                <w:b/>
                <w:bCs/>
                <w:color w:val="auto"/>
                <w:sz w:val="20"/>
                <w:szCs w:val="20"/>
                <w:highlight w:val="none"/>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1147B92">
            <w:pPr>
              <w:wordWrap w:val="0"/>
              <w:spacing w:line="200" w:lineRule="exact"/>
              <w:jc w:val="right"/>
              <w:textAlignment w:val="center"/>
              <w:rPr>
                <w:rFonts w:hint="default" w:ascii="Times New Roman" w:hAnsi="Times New Roman"/>
                <w:color w:val="auto"/>
                <w:sz w:val="20"/>
                <w:szCs w:val="20"/>
                <w:highlight w:val="none"/>
              </w:rPr>
            </w:pPr>
            <w:r>
              <w:rPr>
                <w:rFonts w:ascii="Times New Roman" w:hAnsi="Times New Roman"/>
                <w:color w:val="auto"/>
                <w:sz w:val="20"/>
                <w:highlight w:val="none"/>
                <w:u w:color="auto"/>
              </w:rPr>
              <w:t xml:space="preserve"> </w:t>
            </w:r>
          </w:p>
        </w:tc>
      </w:tr>
      <w:tr w14:paraId="2642089C">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0DE27">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536CF">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1,821.73</w:t>
            </w:r>
            <w:r>
              <w:rPr>
                <w:rFonts w:ascii="Times New Roman" w:hAnsi="Times New Roman"/>
                <w:color w:val="auto"/>
                <w:sz w:val="20"/>
                <w:highlight w:val="none"/>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1FEFF71">
            <w:pPr>
              <w:spacing w:line="240" w:lineRule="exact"/>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93642">
            <w:pPr>
              <w:wordWrap w:val="0"/>
              <w:spacing w:line="200" w:lineRule="exact"/>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1,821.73</w:t>
            </w:r>
            <w:r>
              <w:rPr>
                <w:rFonts w:ascii="Times New Roman" w:hAnsi="Times New Roman"/>
                <w:color w:val="auto"/>
                <w:sz w:val="20"/>
                <w:highlight w:val="none"/>
                <w:u w:color="auto"/>
              </w:rPr>
              <w:t xml:space="preserve"> </w:t>
            </w:r>
          </w:p>
        </w:tc>
      </w:tr>
    </w:tbl>
    <w:p w14:paraId="50E1AC81">
      <w:pPr>
        <w:rPr>
          <w:rFonts w:hint="default" w:ascii="Times New Roman" w:cs="宋体"/>
          <w:color w:val="auto"/>
          <w:sz w:val="21"/>
          <w:szCs w:val="21"/>
          <w:highlight w:val="none"/>
        </w:rPr>
      </w:pPr>
    </w:p>
    <w:p w14:paraId="3440148B">
      <w:pPr>
        <w:spacing w:line="240" w:lineRule="exact"/>
        <w:rPr>
          <w:rFonts w:hint="default" w:ascii="Times New Roman" w:cs="宋体"/>
          <w:color w:val="auto"/>
          <w:sz w:val="20"/>
          <w:szCs w:val="20"/>
          <w:highlight w:val="none"/>
        </w:rPr>
      </w:pPr>
      <w:r>
        <w:rPr>
          <w:rFonts w:ascii="Times New Roman" w:cs="宋体"/>
          <w:color w:val="auto"/>
          <w:sz w:val="20"/>
          <w:szCs w:val="20"/>
          <w:highlight w:val="none"/>
        </w:rPr>
        <w:t>备注：1.本表反映单位本年度的总收支和年末结转结余情况。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tbl>
      <w:tblPr>
        <w:tblStyle w:val="10"/>
        <w:tblW w:w="5059" w:type="pct"/>
        <w:tblInd w:w="0" w:type="dxa"/>
        <w:tblLayout w:type="fixed"/>
        <w:tblCellMar>
          <w:top w:w="0" w:type="dxa"/>
          <w:left w:w="0" w:type="dxa"/>
          <w:bottom w:w="0" w:type="dxa"/>
          <w:right w:w="0" w:type="dxa"/>
        </w:tblCellMar>
      </w:tblPr>
      <w:tblGrid>
        <w:gridCol w:w="1283"/>
        <w:gridCol w:w="2620"/>
        <w:gridCol w:w="1420"/>
        <w:gridCol w:w="1302"/>
        <w:gridCol w:w="1127"/>
        <w:gridCol w:w="1291"/>
        <w:gridCol w:w="1309"/>
        <w:gridCol w:w="1163"/>
        <w:gridCol w:w="1212"/>
        <w:gridCol w:w="1186"/>
      </w:tblGrid>
      <w:tr w14:paraId="73BAABAA">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606E271A">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收入决算表</w:t>
            </w:r>
          </w:p>
        </w:tc>
      </w:tr>
      <w:tr w14:paraId="71513750">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78F17E2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olor w:val="auto"/>
                <w:sz w:val="20"/>
                <w:highlight w:val="none"/>
                <w:u w:color="auto"/>
              </w:rPr>
              <w:t>丰都县发展和改革委员会（本级）</w:t>
            </w:r>
          </w:p>
        </w:tc>
        <w:tc>
          <w:tcPr>
            <w:tcW w:w="467" w:type="pct"/>
            <w:tcBorders>
              <w:top w:val="nil"/>
              <w:left w:val="nil"/>
              <w:bottom w:val="nil"/>
              <w:right w:val="nil"/>
            </w:tcBorders>
            <w:shd w:val="clear" w:color="auto" w:fill="auto"/>
            <w:noWrap/>
            <w:tcMar>
              <w:top w:w="15" w:type="dxa"/>
              <w:left w:w="15" w:type="dxa"/>
              <w:right w:w="15" w:type="dxa"/>
            </w:tcMar>
            <w:vAlign w:val="bottom"/>
          </w:tcPr>
          <w:p w14:paraId="7FE69673">
            <w:pPr>
              <w:rPr>
                <w:rFonts w:hint="default" w:ascii="Times New Roman" w:cs="宋体"/>
                <w:color w:val="auto"/>
                <w:sz w:val="20"/>
                <w:szCs w:val="20"/>
                <w:highlight w:val="none"/>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21A674B4">
            <w:pPr>
              <w:rPr>
                <w:rFonts w:hint="default" w:ascii="Times New Roman" w:cs="宋体"/>
                <w:color w:val="auto"/>
                <w:sz w:val="20"/>
                <w:szCs w:val="20"/>
                <w:highlight w:val="none"/>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74D7805F">
            <w:pPr>
              <w:rPr>
                <w:rFonts w:hint="default" w:ascii="Times New Roman" w:cs="宋体"/>
                <w:color w:val="auto"/>
                <w:sz w:val="20"/>
                <w:szCs w:val="20"/>
                <w:highlight w:val="none"/>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A963FD0">
            <w:pPr>
              <w:rPr>
                <w:rFonts w:hint="default" w:ascii="Times New Roman" w:cs="宋体"/>
                <w:color w:val="auto"/>
                <w:sz w:val="20"/>
                <w:szCs w:val="20"/>
                <w:highlight w:val="none"/>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819DBBA">
            <w:pPr>
              <w:rPr>
                <w:rFonts w:hint="default" w:ascii="Times New Roman" w:cs="宋体"/>
                <w:color w:val="auto"/>
                <w:sz w:val="20"/>
                <w:szCs w:val="20"/>
                <w:highlight w:val="none"/>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437EE5A6">
            <w:pPr>
              <w:rPr>
                <w:rFonts w:hint="default" w:ascii="Times New Roman" w:cs="宋体"/>
                <w:color w:val="auto"/>
                <w:sz w:val="20"/>
                <w:szCs w:val="20"/>
                <w:highlight w:val="none"/>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D9F64E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02</w:t>
            </w:r>
            <w:r>
              <w:rPr>
                <w:rFonts w:ascii="Times New Roman" w:cs="宋体"/>
                <w:color w:val="auto"/>
                <w:sz w:val="20"/>
                <w:szCs w:val="20"/>
                <w:highlight w:val="none"/>
              </w:rPr>
              <w:t>表</w:t>
            </w:r>
          </w:p>
        </w:tc>
      </w:tr>
      <w:tr w14:paraId="690FE4A2">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55684EA9">
            <w:pPr>
              <w:rPr>
                <w:rFonts w:hint="default" w:ascii="Times New Roman" w:cs="宋体"/>
                <w:color w:val="auto"/>
                <w:sz w:val="20"/>
                <w:szCs w:val="20"/>
                <w:highlight w:val="none"/>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7D7EB904">
            <w:pPr>
              <w:rPr>
                <w:rFonts w:hint="default" w:ascii="Times New Roman" w:cs="宋体"/>
                <w:color w:val="auto"/>
                <w:sz w:val="20"/>
                <w:szCs w:val="20"/>
                <w:highlight w:val="none"/>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8CDDE62">
            <w:pPr>
              <w:rPr>
                <w:rFonts w:hint="default" w:ascii="Times New Roman" w:cs="宋体"/>
                <w:color w:val="auto"/>
                <w:sz w:val="20"/>
                <w:szCs w:val="20"/>
                <w:highlight w:val="none"/>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1A5E193">
            <w:pPr>
              <w:rPr>
                <w:rFonts w:hint="default" w:ascii="Times New Roman" w:cs="宋体"/>
                <w:color w:val="auto"/>
                <w:sz w:val="20"/>
                <w:szCs w:val="20"/>
                <w:highlight w:val="none"/>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2EE1272E">
            <w:pPr>
              <w:rPr>
                <w:rFonts w:hint="default" w:ascii="Times New Roman" w:cs="宋体"/>
                <w:color w:val="auto"/>
                <w:sz w:val="20"/>
                <w:szCs w:val="20"/>
                <w:highlight w:val="none"/>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01E51F4C">
            <w:pPr>
              <w:rPr>
                <w:rFonts w:hint="default" w:ascii="Times New Roman" w:cs="宋体"/>
                <w:color w:val="auto"/>
                <w:sz w:val="20"/>
                <w:szCs w:val="20"/>
                <w:highlight w:val="none"/>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6667182">
            <w:pPr>
              <w:rPr>
                <w:rFonts w:hint="default" w:ascii="Times New Roman" w:cs="宋体"/>
                <w:color w:val="auto"/>
                <w:sz w:val="20"/>
                <w:szCs w:val="20"/>
                <w:highlight w:val="none"/>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15A381A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s="宋体"/>
                <w:color w:val="auto"/>
                <w:sz w:val="20"/>
                <w:szCs w:val="20"/>
                <w:highlight w:val="none"/>
              </w:rPr>
              <w:t>万元</w:t>
            </w:r>
          </w:p>
        </w:tc>
      </w:tr>
      <w:tr w14:paraId="00658A4F">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94263CA">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17A8E">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D7F50">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CC639">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897407">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1D8C3">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FB92A">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D96AD">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其他收入</w:t>
            </w:r>
          </w:p>
        </w:tc>
      </w:tr>
      <w:tr w14:paraId="69260B00">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DBB7A">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5E7CC02">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E3C0A">
            <w:pPr>
              <w:jc w:val="center"/>
              <w:rPr>
                <w:rFonts w:hint="default" w:ascii="Times New Roman" w:cs="宋体"/>
                <w:b/>
                <w:color w:val="auto"/>
                <w:sz w:val="20"/>
                <w:szCs w:val="20"/>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7F995">
            <w:pPr>
              <w:jc w:val="center"/>
              <w:rPr>
                <w:rFonts w:hint="default" w:ascii="Times New Roman"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58A2D">
            <w:pPr>
              <w:jc w:val="center"/>
              <w:rPr>
                <w:rFonts w:hint="default" w:ascii="Times New Roman" w:cs="宋体"/>
                <w:b/>
                <w:color w:val="auto"/>
                <w:sz w:val="20"/>
                <w:szCs w:val="20"/>
                <w:highlight w:val="none"/>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C80A2">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18BF8">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82D1E">
            <w:pPr>
              <w:jc w:val="center"/>
              <w:rPr>
                <w:rFonts w:hint="default" w:ascii="Times New Roman" w:cs="宋体"/>
                <w:b/>
                <w:color w:val="auto"/>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4AF67">
            <w:pPr>
              <w:jc w:val="center"/>
              <w:rPr>
                <w:rFonts w:hint="default" w:ascii="Times New Roman" w:cs="宋体"/>
                <w:b/>
                <w:color w:val="auto"/>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839D8">
            <w:pPr>
              <w:jc w:val="center"/>
              <w:rPr>
                <w:rFonts w:hint="default" w:ascii="Times New Roman" w:cs="宋体"/>
                <w:b/>
                <w:color w:val="auto"/>
                <w:sz w:val="20"/>
                <w:szCs w:val="20"/>
                <w:highlight w:val="none"/>
              </w:rPr>
            </w:pPr>
          </w:p>
        </w:tc>
      </w:tr>
      <w:tr w14:paraId="1A506DF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5A62E">
            <w:pPr>
              <w:jc w:val="center"/>
              <w:rPr>
                <w:rFonts w:hint="default" w:ascii="Times New Roman" w:cs="宋体"/>
                <w:b/>
                <w:color w:val="auto"/>
                <w:sz w:val="20"/>
                <w:szCs w:val="20"/>
                <w:highlight w:val="none"/>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81934A8">
            <w:pPr>
              <w:jc w:val="center"/>
              <w:rPr>
                <w:rFonts w:hint="default" w:ascii="Times New Roman" w:cs="宋体"/>
                <w:b/>
                <w:color w:val="auto"/>
                <w:sz w:val="20"/>
                <w:szCs w:val="20"/>
                <w:highlight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595D6">
            <w:pPr>
              <w:jc w:val="center"/>
              <w:rPr>
                <w:rFonts w:hint="default" w:ascii="Times New Roman" w:cs="宋体"/>
                <w:b/>
                <w:color w:val="auto"/>
                <w:sz w:val="20"/>
                <w:szCs w:val="20"/>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FF4E5">
            <w:pPr>
              <w:jc w:val="center"/>
              <w:rPr>
                <w:rFonts w:hint="default" w:ascii="Times New Roman"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73831">
            <w:pPr>
              <w:jc w:val="center"/>
              <w:rPr>
                <w:rFonts w:hint="default" w:ascii="Times New Roman" w:cs="宋体"/>
                <w:b/>
                <w:color w:val="auto"/>
                <w:sz w:val="20"/>
                <w:szCs w:val="20"/>
                <w:highlight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BD492">
            <w:pPr>
              <w:jc w:val="center"/>
              <w:rPr>
                <w:rFonts w:hint="default" w:ascii="Times New Roman" w:cs="宋体"/>
                <w:b/>
                <w:color w:val="auto"/>
                <w:sz w:val="20"/>
                <w:szCs w:val="20"/>
                <w:highlight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B9776">
            <w:pPr>
              <w:jc w:val="center"/>
              <w:rPr>
                <w:rFonts w:hint="default" w:ascii="Times New Roman" w:cs="宋体"/>
                <w:b/>
                <w:color w:val="auto"/>
                <w:sz w:val="20"/>
                <w:szCs w:val="20"/>
                <w:highlight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EDF3E">
            <w:pPr>
              <w:jc w:val="center"/>
              <w:rPr>
                <w:rFonts w:hint="default" w:ascii="Times New Roman" w:cs="宋体"/>
                <w:b/>
                <w:color w:val="auto"/>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73ABC">
            <w:pPr>
              <w:jc w:val="center"/>
              <w:rPr>
                <w:rFonts w:hint="default" w:ascii="Times New Roman" w:cs="宋体"/>
                <w:b/>
                <w:color w:val="auto"/>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1694F">
            <w:pPr>
              <w:jc w:val="center"/>
              <w:rPr>
                <w:rFonts w:hint="default" w:ascii="Times New Roman" w:cs="宋体"/>
                <w:b/>
                <w:color w:val="auto"/>
                <w:sz w:val="20"/>
                <w:szCs w:val="20"/>
                <w:highlight w:val="none"/>
              </w:rPr>
            </w:pPr>
          </w:p>
        </w:tc>
      </w:tr>
      <w:tr w14:paraId="394A798E">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07110">
            <w:pPr>
              <w:jc w:val="center"/>
              <w:rPr>
                <w:rFonts w:hint="default" w:ascii="Times New Roman" w:cs="宋体"/>
                <w:b/>
                <w:color w:val="auto"/>
                <w:sz w:val="20"/>
                <w:szCs w:val="20"/>
                <w:highlight w:val="none"/>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3B9456">
            <w:pPr>
              <w:jc w:val="center"/>
              <w:rPr>
                <w:rFonts w:hint="default" w:ascii="Times New Roman" w:cs="宋体"/>
                <w:b/>
                <w:color w:val="auto"/>
                <w:sz w:val="20"/>
                <w:szCs w:val="20"/>
                <w:highlight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30B6C">
            <w:pPr>
              <w:jc w:val="center"/>
              <w:rPr>
                <w:rFonts w:hint="default" w:ascii="Times New Roman" w:cs="宋体"/>
                <w:b/>
                <w:color w:val="auto"/>
                <w:sz w:val="20"/>
                <w:szCs w:val="20"/>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BAC89">
            <w:pPr>
              <w:jc w:val="center"/>
              <w:rPr>
                <w:rFonts w:hint="default" w:ascii="Times New Roman"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9DA5A">
            <w:pPr>
              <w:jc w:val="center"/>
              <w:rPr>
                <w:rFonts w:hint="default" w:ascii="Times New Roman" w:cs="宋体"/>
                <w:b/>
                <w:color w:val="auto"/>
                <w:sz w:val="20"/>
                <w:szCs w:val="20"/>
                <w:highlight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F1909">
            <w:pPr>
              <w:jc w:val="center"/>
              <w:rPr>
                <w:rFonts w:hint="default" w:ascii="Times New Roman" w:cs="宋体"/>
                <w:b/>
                <w:color w:val="auto"/>
                <w:sz w:val="20"/>
                <w:szCs w:val="20"/>
                <w:highlight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D6805">
            <w:pPr>
              <w:jc w:val="center"/>
              <w:rPr>
                <w:rFonts w:hint="default" w:ascii="Times New Roman" w:cs="宋体"/>
                <w:b/>
                <w:color w:val="auto"/>
                <w:sz w:val="20"/>
                <w:szCs w:val="20"/>
                <w:highlight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0D12F">
            <w:pPr>
              <w:jc w:val="center"/>
              <w:rPr>
                <w:rFonts w:hint="default" w:ascii="Times New Roman" w:cs="宋体"/>
                <w:b/>
                <w:color w:val="auto"/>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8AF6B">
            <w:pPr>
              <w:jc w:val="center"/>
              <w:rPr>
                <w:rFonts w:hint="default" w:ascii="Times New Roman" w:cs="宋体"/>
                <w:b/>
                <w:color w:val="auto"/>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D293D">
            <w:pPr>
              <w:jc w:val="center"/>
              <w:rPr>
                <w:rFonts w:hint="default" w:ascii="Times New Roman" w:cs="宋体"/>
                <w:b/>
                <w:color w:val="auto"/>
                <w:sz w:val="20"/>
                <w:szCs w:val="20"/>
                <w:highlight w:val="none"/>
              </w:rPr>
            </w:pPr>
          </w:p>
        </w:tc>
      </w:tr>
      <w:tr w14:paraId="04108C2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2C0F7">
            <w:pPr>
              <w:jc w:val="center"/>
              <w:rPr>
                <w:rFonts w:hint="default" w:ascii="Times New Roman" w:cs="宋体"/>
                <w:b/>
                <w:color w:val="auto"/>
                <w:sz w:val="20"/>
                <w:szCs w:val="20"/>
                <w:highlight w:val="none"/>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AB423A6">
            <w:pPr>
              <w:jc w:val="center"/>
              <w:rPr>
                <w:rFonts w:hint="default" w:ascii="Times New Roman" w:cs="宋体"/>
                <w:b/>
                <w:color w:val="auto"/>
                <w:sz w:val="20"/>
                <w:szCs w:val="20"/>
                <w:highlight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5F3BD">
            <w:pPr>
              <w:jc w:val="center"/>
              <w:rPr>
                <w:rFonts w:hint="default" w:ascii="Times New Roman" w:cs="宋体"/>
                <w:b/>
                <w:color w:val="auto"/>
                <w:sz w:val="20"/>
                <w:szCs w:val="20"/>
                <w:highlight w:val="none"/>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93D11">
            <w:pPr>
              <w:jc w:val="center"/>
              <w:rPr>
                <w:rFonts w:hint="default" w:ascii="Times New Roman" w:cs="宋体"/>
                <w:b/>
                <w:color w:val="auto"/>
                <w:sz w:val="20"/>
                <w:szCs w:val="20"/>
                <w:highlight w:val="none"/>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BAA9A">
            <w:pPr>
              <w:jc w:val="center"/>
              <w:rPr>
                <w:rFonts w:hint="default" w:ascii="Times New Roman" w:cs="宋体"/>
                <w:b/>
                <w:color w:val="auto"/>
                <w:sz w:val="20"/>
                <w:szCs w:val="20"/>
                <w:highlight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574C7">
            <w:pPr>
              <w:jc w:val="center"/>
              <w:rPr>
                <w:rFonts w:hint="default" w:ascii="Times New Roman" w:cs="宋体"/>
                <w:b/>
                <w:color w:val="auto"/>
                <w:sz w:val="20"/>
                <w:szCs w:val="20"/>
                <w:highlight w:val="none"/>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1EE47">
            <w:pPr>
              <w:jc w:val="center"/>
              <w:rPr>
                <w:rFonts w:hint="default" w:ascii="Times New Roman" w:cs="宋体"/>
                <w:b/>
                <w:color w:val="auto"/>
                <w:sz w:val="20"/>
                <w:szCs w:val="20"/>
                <w:highlight w:val="none"/>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59E48">
            <w:pPr>
              <w:jc w:val="center"/>
              <w:rPr>
                <w:rFonts w:hint="default" w:ascii="Times New Roman" w:cs="宋体"/>
                <w:b/>
                <w:color w:val="auto"/>
                <w:sz w:val="20"/>
                <w:szCs w:val="20"/>
                <w:highlight w:val="none"/>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20F6B">
            <w:pPr>
              <w:jc w:val="center"/>
              <w:rPr>
                <w:rFonts w:hint="default" w:ascii="Times New Roman" w:cs="宋体"/>
                <w:b/>
                <w:color w:val="auto"/>
                <w:sz w:val="20"/>
                <w:szCs w:val="20"/>
                <w:highlight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67ACD">
            <w:pPr>
              <w:jc w:val="center"/>
              <w:rPr>
                <w:rFonts w:hint="default" w:ascii="Times New Roman" w:cs="宋体"/>
                <w:b/>
                <w:color w:val="auto"/>
                <w:sz w:val="20"/>
                <w:szCs w:val="20"/>
                <w:highlight w:val="none"/>
              </w:rPr>
            </w:pPr>
          </w:p>
        </w:tc>
      </w:tr>
      <w:tr w14:paraId="3EEB8124">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47B2E">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1A5A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1,817.19</w:t>
            </w:r>
            <w:r>
              <w:rPr>
                <w:rFonts w:ascii="Times New Roman" w:hAnsi="Times New Roman"/>
                <w:b/>
                <w:color w:val="auto"/>
                <w:sz w:val="20"/>
                <w:highlight w:val="none"/>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7151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1,817.19</w:t>
            </w:r>
            <w:r>
              <w:rPr>
                <w:rFonts w:ascii="Times New Roman" w:hAnsi="Times New Roman"/>
                <w:b/>
                <w:color w:val="auto"/>
                <w:sz w:val="20"/>
                <w:highlight w:val="none"/>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02E2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90F2A">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B98DD">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51C0D">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4B1A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164F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14:paraId="7BD550D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41487">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F17932">
            <w:pPr>
              <w:textAlignment w:val="center"/>
              <w:rPr>
                <w:rFonts w:hint="default" w:ascii="Times New Roman" w:cs="宋体"/>
                <w:color w:val="auto"/>
                <w:sz w:val="20"/>
                <w:szCs w:val="20"/>
                <w:highlight w:val="none"/>
              </w:rPr>
            </w:pPr>
            <w:r>
              <w:rPr>
                <w:rFonts w:ascii="Times New Roman" w:cs="宋体"/>
                <w:b/>
                <w:color w:val="auto"/>
                <w:sz w:val="20"/>
                <w:szCs w:val="20"/>
                <w:highlight w:val="none"/>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8D5E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1,449.86</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3A1A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1,449.86</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854F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BCAD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DC56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4B81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9830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A41A4">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3FE9EA0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B328D">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35A85">
            <w:pPr>
              <w:textAlignment w:val="center"/>
              <w:rPr>
                <w:rFonts w:hint="default" w:ascii="Times New Roman" w:cs="宋体"/>
                <w:color w:val="auto"/>
                <w:sz w:val="20"/>
                <w:szCs w:val="20"/>
                <w:highlight w:val="none"/>
              </w:rPr>
            </w:pPr>
            <w:r>
              <w:rPr>
                <w:rFonts w:ascii="Times New Roman" w:cs="宋体"/>
                <w:b/>
                <w:color w:val="auto"/>
                <w:sz w:val="20"/>
                <w:szCs w:val="20"/>
                <w:highlight w:val="none"/>
              </w:rPr>
              <w:t>发展与改革事务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E4E6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1,428.46</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16D4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1,428.46</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AEFD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6A6F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13EB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A54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1255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30C1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745075A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6B91C">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D00E8D">
            <w:pPr>
              <w:textAlignment w:val="center"/>
              <w:rPr>
                <w:rFonts w:hint="default" w:ascii="Times New Roman" w:cs="宋体"/>
                <w:color w:val="auto"/>
                <w:sz w:val="20"/>
                <w:szCs w:val="20"/>
                <w:highlight w:val="none"/>
              </w:rPr>
            </w:pPr>
            <w:r>
              <w:rPr>
                <w:rFonts w:ascii="Times New Roman" w:cs="宋体"/>
                <w:color w:val="auto"/>
                <w:sz w:val="20"/>
                <w:szCs w:val="20"/>
                <w:highlight w:val="none"/>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CFFB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457.51</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2308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457.51</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4B10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4B12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C26E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61F8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F9B5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446B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395E98D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8787C">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99627">
            <w:pPr>
              <w:textAlignment w:val="center"/>
              <w:rPr>
                <w:rFonts w:hint="default" w:ascii="Times New Roman" w:cs="宋体"/>
                <w:color w:val="auto"/>
                <w:sz w:val="20"/>
                <w:szCs w:val="20"/>
                <w:highlight w:val="none"/>
              </w:rPr>
            </w:pPr>
            <w:r>
              <w:rPr>
                <w:rFonts w:ascii="Times New Roman" w:cs="宋体"/>
                <w:color w:val="auto"/>
                <w:sz w:val="20"/>
                <w:szCs w:val="20"/>
                <w:highlight w:val="none"/>
              </w:rPr>
              <w:t>社会事业发展规划</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E908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23.98</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216D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23.98</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AB07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4A49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CEFA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5446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517B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DAFF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67BDEFAF">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BA121">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3C6A9">
            <w:pPr>
              <w:textAlignment w:val="center"/>
              <w:rPr>
                <w:rFonts w:hint="default" w:ascii="Times New Roman" w:cs="宋体"/>
                <w:color w:val="auto"/>
                <w:sz w:val="20"/>
                <w:szCs w:val="20"/>
                <w:highlight w:val="none"/>
              </w:rPr>
            </w:pPr>
            <w:r>
              <w:rPr>
                <w:rFonts w:ascii="Times New Roman" w:cs="宋体"/>
                <w:color w:val="auto"/>
                <w:sz w:val="20"/>
                <w:szCs w:val="20"/>
                <w:highlight w:val="none"/>
              </w:rPr>
              <w:t>物价管理</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7F29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10.10</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05E5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10.10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7A26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D533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D50C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2CF5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09A5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FB40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79672DBE">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399B5">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9D094">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其他发展与改革事务支出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0649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936.87</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B5BA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936.87</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0851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025C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0BB0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4BAF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8296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7BDA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42F5CBE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0566">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20113</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70A24">
            <w:pPr>
              <w:textAlignment w:val="center"/>
              <w:rPr>
                <w:rFonts w:hint="default" w:ascii="Times New Roman" w:cs="宋体"/>
                <w:color w:val="auto"/>
                <w:sz w:val="20"/>
                <w:szCs w:val="20"/>
                <w:highlight w:val="none"/>
              </w:rPr>
            </w:pPr>
            <w:r>
              <w:rPr>
                <w:rFonts w:ascii="Times New Roman" w:cs="宋体"/>
                <w:b/>
                <w:color w:val="auto"/>
                <w:sz w:val="20"/>
                <w:szCs w:val="20"/>
                <w:highlight w:val="none"/>
              </w:rPr>
              <w:t>商贸事务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C4F9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21.40</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E600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21.40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420E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1544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6FC6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B0FC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5C05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9F63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04404C55">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28291">
            <w:pPr>
              <w:textAlignment w:val="center"/>
              <w:rPr>
                <w:rFonts w:hint="default" w:ascii="Times New Roman" w:cs="宋体"/>
                <w:color w:val="auto"/>
                <w:sz w:val="20"/>
                <w:szCs w:val="20"/>
                <w:highlight w:val="none"/>
              </w:rPr>
            </w:pPr>
            <w:r>
              <w:rPr>
                <w:rFonts w:ascii="Times New Roman" w:cs="宋体"/>
                <w:color w:val="auto"/>
                <w:sz w:val="20"/>
                <w:szCs w:val="20"/>
                <w:highlight w:val="none"/>
              </w:rPr>
              <w:t>2011308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25D50">
            <w:pPr>
              <w:textAlignment w:val="center"/>
              <w:rPr>
                <w:rFonts w:hint="default" w:ascii="Times New Roman" w:cs="宋体"/>
                <w:color w:val="auto"/>
                <w:sz w:val="20"/>
                <w:szCs w:val="20"/>
                <w:highlight w:val="none"/>
              </w:rPr>
            </w:pPr>
            <w:r>
              <w:rPr>
                <w:rFonts w:ascii="Times New Roman" w:cs="宋体"/>
                <w:color w:val="auto"/>
                <w:sz w:val="20"/>
                <w:szCs w:val="20"/>
                <w:highlight w:val="none"/>
              </w:rPr>
              <w:t>招商引资</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603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21.40</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C75F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21.40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1FE2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0B6A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AA1C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2C76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D8D4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B15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0A17322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5A113">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6D37B">
            <w:pPr>
              <w:textAlignment w:val="center"/>
              <w:rPr>
                <w:rFonts w:hint="default" w:ascii="Times New Roman" w:cs="宋体"/>
                <w:color w:val="auto"/>
                <w:sz w:val="20"/>
                <w:szCs w:val="20"/>
                <w:highlight w:val="none"/>
              </w:rPr>
            </w:pPr>
            <w:r>
              <w:rPr>
                <w:rFonts w:ascii="Times New Roman" w:cs="宋体"/>
                <w:b/>
                <w:color w:val="auto"/>
                <w:sz w:val="20"/>
                <w:szCs w:val="20"/>
                <w:highlight w:val="none"/>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C4B44">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192.29</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F1B0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192.29</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1A9B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EDB3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D09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482A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CFA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557A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6A3858C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28F54">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B1256">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9EFE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192.29</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7C3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192.29</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2E84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45AD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65D3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E10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2E31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7BC4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78B3C25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8B684">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C0AE9A">
            <w:pPr>
              <w:textAlignment w:val="center"/>
              <w:rPr>
                <w:rFonts w:hint="default" w:ascii="Times New Roman" w:cs="宋体"/>
                <w:color w:val="auto"/>
                <w:sz w:val="20"/>
                <w:szCs w:val="20"/>
                <w:highlight w:val="none"/>
              </w:rPr>
            </w:pPr>
            <w:r>
              <w:rPr>
                <w:rFonts w:ascii="Times New Roman" w:cs="宋体"/>
                <w:color w:val="auto"/>
                <w:sz w:val="20"/>
                <w:szCs w:val="20"/>
                <w:highlight w:val="none"/>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B041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102.75</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6BBD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102.75</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5B6C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1EB0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EA68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001C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FD5F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A99B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4927C45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694BC">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EC54E">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6A41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48.26</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572E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48.26</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2F8A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8B91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44E1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C588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704F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C1AA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220D81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489B5">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73E9A">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E031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32.77</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B0C7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32.77</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5223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496A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8A3D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8760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58A1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6C54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40E5D4A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727C7">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354DD">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9D7D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8.51</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94C8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8.51</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D7A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D577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706D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EE0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1E40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FD0F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1813348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4B26">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BB859A">
            <w:pPr>
              <w:textAlignment w:val="center"/>
              <w:rPr>
                <w:rFonts w:hint="default" w:ascii="Times New Roman" w:cs="宋体"/>
                <w:color w:val="auto"/>
                <w:sz w:val="20"/>
                <w:szCs w:val="20"/>
                <w:highlight w:val="none"/>
              </w:rPr>
            </w:pPr>
            <w:r>
              <w:rPr>
                <w:rFonts w:ascii="Times New Roman" w:cs="宋体"/>
                <w:b/>
                <w:color w:val="auto"/>
                <w:sz w:val="20"/>
                <w:szCs w:val="20"/>
                <w:highlight w:val="none"/>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88CF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39.16</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9B39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39.16</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64E1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4521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AA7F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4AC1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9AB1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6F60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9FA1B9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EE139">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8630C">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9E6F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39.16</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7848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39.16</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C22C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4E61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6FA8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EC6E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941E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5D4E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E316B66">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C9405">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2D31A">
            <w:pPr>
              <w:textAlignment w:val="center"/>
              <w:rPr>
                <w:rFonts w:hint="default" w:ascii="Times New Roman" w:cs="宋体"/>
                <w:color w:val="auto"/>
                <w:sz w:val="20"/>
                <w:szCs w:val="20"/>
                <w:highlight w:val="none"/>
              </w:rPr>
            </w:pPr>
            <w:r>
              <w:rPr>
                <w:rFonts w:ascii="Times New Roman" w:cs="宋体"/>
                <w:color w:val="auto"/>
                <w:sz w:val="20"/>
                <w:szCs w:val="20"/>
                <w:highlight w:val="none"/>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90D4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24.48</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18F6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24.48</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B6D5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F915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D165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77CB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8E3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BE74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1BBC6DC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604EB">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2F8434">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E68E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14.68</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A8EF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14.68</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9383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2AB5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A6C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4FE6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BA20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8A42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5B651C2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8C793">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50994">
            <w:pPr>
              <w:textAlignment w:val="center"/>
              <w:rPr>
                <w:rFonts w:hint="default" w:ascii="Times New Roman" w:cs="宋体"/>
                <w:color w:val="auto"/>
                <w:sz w:val="20"/>
                <w:szCs w:val="20"/>
                <w:highlight w:val="none"/>
              </w:rPr>
            </w:pPr>
            <w:r>
              <w:rPr>
                <w:rFonts w:ascii="Times New Roman" w:cs="宋体"/>
                <w:b/>
                <w:color w:val="auto"/>
                <w:sz w:val="20"/>
                <w:szCs w:val="20"/>
                <w:highlight w:val="none"/>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9E0F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57.94</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088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57.94</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3AC1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5012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9C0C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5E9E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DA56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ABDB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3FF6026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E2FC4">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9C380">
            <w:pPr>
              <w:textAlignment w:val="center"/>
              <w:rPr>
                <w:rFonts w:hint="default" w:ascii="Times New Roman" w:cs="宋体"/>
                <w:color w:val="auto"/>
                <w:sz w:val="20"/>
                <w:szCs w:val="20"/>
                <w:highlight w:val="none"/>
              </w:rPr>
            </w:pPr>
            <w:r>
              <w:rPr>
                <w:rFonts w:ascii="Times New Roman" w:cs="宋体"/>
                <w:b/>
                <w:color w:val="auto"/>
                <w:sz w:val="20"/>
                <w:szCs w:val="20"/>
                <w:highlight w:val="none"/>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9F5A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57.94</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85AA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57.94</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EE9F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7BC4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3DF4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15F8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EFD6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10A9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47088A6D">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BA318">
            <w:pPr>
              <w:textAlignment w:val="center"/>
              <w:rPr>
                <w:rFonts w:hint="default" w:ascii="Times New Roman" w:cs="宋体"/>
                <w:color w:val="auto"/>
                <w:sz w:val="20"/>
                <w:szCs w:val="20"/>
                <w:highlight w:val="none"/>
              </w:rPr>
            </w:pPr>
            <w:r>
              <w:rPr>
                <w:rFonts w:ascii="Times New Roman" w:cs="宋体"/>
                <w:color w:val="auto"/>
                <w:sz w:val="20"/>
                <w:szCs w:val="20"/>
                <w:highlight w:val="none"/>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D594E">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A786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57.94</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1D29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57.94</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2DF2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B018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8AD4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017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A58E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730B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4F864D7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D24A1">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84F69">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E8444">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39.44</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AAA1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39.44</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C179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D198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078D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D373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BB9C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7E8F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0D2EF45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F6B07">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03432A">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9E41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39.44</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1D1B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39.44</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012B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4FDD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1EB8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8C55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21FF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318C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4D7DE921">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9B877">
            <w:pPr>
              <w:textAlignment w:val="center"/>
              <w:rPr>
                <w:rFonts w:hint="default" w:ascii="Times New Roman" w:cs="宋体"/>
                <w:color w:val="auto"/>
                <w:sz w:val="20"/>
                <w:szCs w:val="20"/>
                <w:highlight w:val="none"/>
              </w:rPr>
            </w:pPr>
            <w:r>
              <w:rPr>
                <w:rFonts w:ascii="Times New Roman" w:cs="宋体"/>
                <w:color w:val="auto"/>
                <w:sz w:val="20"/>
                <w:szCs w:val="20"/>
                <w:highlight w:val="none"/>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B4851">
            <w:pPr>
              <w:textAlignment w:val="center"/>
              <w:rPr>
                <w:rFonts w:hint="default" w:ascii="Times New Roman" w:cs="宋体"/>
                <w:color w:val="auto"/>
                <w:sz w:val="20"/>
                <w:szCs w:val="20"/>
                <w:highlight w:val="none"/>
              </w:rPr>
            </w:pPr>
            <w:r>
              <w:rPr>
                <w:rFonts w:ascii="Times New Roman" w:cs="宋体"/>
                <w:color w:val="auto"/>
                <w:sz w:val="20"/>
                <w:szCs w:val="20"/>
                <w:highlight w:val="none"/>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B2A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39.44</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E301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39.44</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ED5F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AFDF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CB15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2F7C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D7FA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51B6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2E1C95B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9A14D">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60AB5">
            <w:pPr>
              <w:textAlignment w:val="center"/>
              <w:rPr>
                <w:rFonts w:hint="default" w:ascii="Times New Roman" w:cs="宋体"/>
                <w:color w:val="auto"/>
                <w:sz w:val="20"/>
                <w:szCs w:val="20"/>
                <w:highlight w:val="none"/>
              </w:rPr>
            </w:pPr>
            <w:r>
              <w:rPr>
                <w:rFonts w:ascii="Times New Roman" w:cs="宋体"/>
                <w:b/>
                <w:color w:val="auto"/>
                <w:sz w:val="20"/>
                <w:szCs w:val="20"/>
                <w:highlight w:val="none"/>
              </w:rPr>
              <w:t>粮油物资储备支出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9B89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38.50</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7C82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38.50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193B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92B0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8C3C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2450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65C2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6C11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4AD6235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70A66">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22204</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65AF3">
            <w:pPr>
              <w:textAlignment w:val="center"/>
              <w:rPr>
                <w:rFonts w:hint="default" w:ascii="Times New Roman" w:cs="宋体"/>
                <w:color w:val="auto"/>
                <w:sz w:val="20"/>
                <w:szCs w:val="20"/>
                <w:highlight w:val="none"/>
              </w:rPr>
            </w:pPr>
            <w:r>
              <w:rPr>
                <w:rFonts w:ascii="Times New Roman" w:cs="宋体"/>
                <w:b/>
                <w:color w:val="auto"/>
                <w:sz w:val="20"/>
                <w:szCs w:val="20"/>
                <w:highlight w:val="none"/>
              </w:rPr>
              <w:t>粮油储备</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E577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38.50</w:t>
            </w:r>
            <w:r>
              <w:rPr>
                <w:rFonts w:ascii="Times New Roman" w:hAnsi="Times New Roman"/>
                <w:b/>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9EC0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38.50</w:t>
            </w:r>
            <w:r>
              <w:rPr>
                <w:rFonts w:ascii="Times New Roman" w:hAnsi="Times New Roman"/>
                <w:b/>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CC20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8D33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F39E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4B7B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4F8F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F6B8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3D1C4E5C">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5B5E1">
            <w:pPr>
              <w:textAlignment w:val="center"/>
              <w:rPr>
                <w:rFonts w:hint="default" w:ascii="Times New Roman" w:cs="宋体"/>
                <w:color w:val="auto"/>
                <w:sz w:val="20"/>
                <w:szCs w:val="20"/>
                <w:highlight w:val="none"/>
              </w:rPr>
            </w:pPr>
            <w:r>
              <w:rPr>
                <w:rFonts w:ascii="Times New Roman" w:cs="宋体"/>
                <w:color w:val="auto"/>
                <w:sz w:val="20"/>
                <w:szCs w:val="20"/>
                <w:highlight w:val="none"/>
              </w:rPr>
              <w:t>2220401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DEB62">
            <w:pPr>
              <w:textAlignment w:val="center"/>
              <w:rPr>
                <w:rFonts w:hint="default" w:ascii="Times New Roman" w:cs="宋体"/>
                <w:color w:val="auto"/>
                <w:sz w:val="20"/>
                <w:szCs w:val="20"/>
                <w:highlight w:val="none"/>
              </w:rPr>
            </w:pPr>
            <w:r>
              <w:rPr>
                <w:rFonts w:ascii="Times New Roman" w:cs="宋体"/>
                <w:color w:val="auto"/>
                <w:sz w:val="20"/>
                <w:szCs w:val="20"/>
                <w:highlight w:val="none"/>
              </w:rPr>
              <w:t>储备粮油补贴</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B73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38.50</w:t>
            </w:r>
            <w:r>
              <w:rPr>
                <w:rFonts w:ascii="Times New Roman" w:hAnsi="Times New Roman"/>
                <w:color w:val="auto"/>
                <w:sz w:val="20"/>
                <w:highlight w:val="none"/>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CA7A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38.50</w:t>
            </w:r>
            <w:r>
              <w:rPr>
                <w:rFonts w:ascii="Times New Roman" w:hAnsi="Times New Roman"/>
                <w:color w:val="auto"/>
                <w:sz w:val="20"/>
                <w:highlight w:val="none"/>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D6FB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23DC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005D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C758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02BC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85D5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14:paraId="0460B428">
      <w:pPr>
        <w:ind w:left="600" w:hanging="600" w:hangingChars="300"/>
        <w:rPr>
          <w:rFonts w:hint="default" w:ascii="Times New Roman" w:cs="宋体"/>
          <w:color w:val="auto"/>
          <w:sz w:val="20"/>
          <w:szCs w:val="20"/>
          <w:highlight w:val="none"/>
        </w:rPr>
      </w:pPr>
      <w:r>
        <w:rPr>
          <w:rFonts w:ascii="Times New Roman" w:cs="宋体"/>
          <w:color w:val="auto"/>
          <w:sz w:val="20"/>
          <w:szCs w:val="20"/>
          <w:highlight w:val="none"/>
        </w:rPr>
        <w:t>备注：1.本表反映单位本年度取得的各项收入情况。</w:t>
      </w:r>
      <w:r>
        <w:rPr>
          <w:rFonts w:ascii="Times New Roman" w:cs="宋体"/>
          <w:color w:val="auto"/>
          <w:sz w:val="20"/>
          <w:szCs w:val="20"/>
          <w:highlight w:val="none"/>
        </w:rPr>
        <w:br w:type="textWrapping"/>
      </w:r>
      <w:r>
        <w:rPr>
          <w:rFonts w:ascii="Times New Roman" w:cs="宋体"/>
          <w:color w:val="auto"/>
          <w:sz w:val="20"/>
          <w:szCs w:val="20"/>
          <w:highlight w:val="none"/>
        </w:rPr>
        <w:t>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60AF9E5B">
      <w:pPr>
        <w:rPr>
          <w:rFonts w:hint="default" w:ascii="Times New Roman" w:cs="宋体"/>
          <w:color w:val="auto"/>
          <w:sz w:val="20"/>
          <w:szCs w:val="20"/>
          <w:highlight w:val="none"/>
        </w:rPr>
      </w:pPr>
      <w:r>
        <w:rPr>
          <w:rFonts w:ascii="Times New Roman" w:cs="宋体"/>
          <w:color w:val="auto"/>
          <w:sz w:val="20"/>
          <w:szCs w:val="20"/>
          <w:highlight w:val="none"/>
        </w:rPr>
        <w:br w:type="page"/>
      </w:r>
    </w:p>
    <w:tbl>
      <w:tblPr>
        <w:tblStyle w:val="10"/>
        <w:tblW w:w="5000" w:type="pct"/>
        <w:tblInd w:w="0" w:type="dxa"/>
        <w:tblLayout w:type="fixed"/>
        <w:tblCellMar>
          <w:top w:w="0" w:type="dxa"/>
          <w:left w:w="0" w:type="dxa"/>
          <w:bottom w:w="0" w:type="dxa"/>
          <w:right w:w="0" w:type="dxa"/>
        </w:tblCellMar>
      </w:tblPr>
      <w:tblGrid>
        <w:gridCol w:w="1160"/>
        <w:gridCol w:w="3233"/>
        <w:gridCol w:w="1652"/>
        <w:gridCol w:w="1584"/>
        <w:gridCol w:w="1458"/>
        <w:gridCol w:w="1397"/>
        <w:gridCol w:w="1519"/>
        <w:gridCol w:w="1749"/>
      </w:tblGrid>
      <w:tr w14:paraId="48F37D3E">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0F1E2FD4">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支出决算表</w:t>
            </w:r>
          </w:p>
        </w:tc>
      </w:tr>
      <w:tr w14:paraId="6E62E68B">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760CC261">
            <w:pPr>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s="宋体"/>
                <w:color w:val="auto"/>
                <w:sz w:val="20"/>
                <w:szCs w:val="20"/>
                <w:highlight w:val="none"/>
              </w:rPr>
              <w:t>：</w:t>
            </w:r>
            <w:r>
              <w:rPr>
                <w:rFonts w:ascii="Times New Roman"/>
                <w:color w:val="auto"/>
                <w:sz w:val="20"/>
                <w:highlight w:val="none"/>
                <w:u w:color="auto"/>
              </w:rPr>
              <w:t xml:space="preserve">丰都县发展和改革委员会（本级） </w:t>
            </w:r>
          </w:p>
        </w:tc>
        <w:tc>
          <w:tcPr>
            <w:tcW w:w="575" w:type="pct"/>
            <w:tcBorders>
              <w:top w:val="nil"/>
              <w:left w:val="nil"/>
              <w:bottom w:val="nil"/>
              <w:right w:val="nil"/>
            </w:tcBorders>
            <w:shd w:val="clear" w:color="auto" w:fill="auto"/>
            <w:noWrap/>
            <w:tcMar>
              <w:top w:w="15" w:type="dxa"/>
              <w:left w:w="15" w:type="dxa"/>
              <w:right w:w="15" w:type="dxa"/>
            </w:tcMar>
            <w:vAlign w:val="bottom"/>
          </w:tcPr>
          <w:p w14:paraId="02C2CD4E">
            <w:pPr>
              <w:rPr>
                <w:rFonts w:hint="default" w:ascii="Times New Roman" w:cs="宋体"/>
                <w:color w:val="auto"/>
                <w:sz w:val="20"/>
                <w:szCs w:val="20"/>
                <w:highlight w:val="none"/>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8A23F50">
            <w:pPr>
              <w:rPr>
                <w:rFonts w:hint="default" w:ascii="Times New Roman" w:cs="宋体"/>
                <w:color w:val="auto"/>
                <w:sz w:val="20"/>
                <w:szCs w:val="20"/>
                <w:highlight w:val="none"/>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73AFE9C">
            <w:pPr>
              <w:rPr>
                <w:rFonts w:hint="default" w:ascii="Times New Roman" w:cs="宋体"/>
                <w:color w:val="auto"/>
                <w:sz w:val="20"/>
                <w:szCs w:val="20"/>
                <w:highlight w:val="none"/>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173CD9C">
            <w:pPr>
              <w:rPr>
                <w:rFonts w:hint="default" w:ascii="Times New Roman" w:cs="宋体"/>
                <w:color w:val="auto"/>
                <w:sz w:val="20"/>
                <w:szCs w:val="20"/>
                <w:highlight w:val="none"/>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F110F3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03</w:t>
            </w:r>
            <w:r>
              <w:rPr>
                <w:rFonts w:ascii="Times New Roman" w:cs="宋体"/>
                <w:color w:val="auto"/>
                <w:sz w:val="20"/>
                <w:szCs w:val="20"/>
                <w:highlight w:val="none"/>
              </w:rPr>
              <w:t>表</w:t>
            </w:r>
          </w:p>
        </w:tc>
      </w:tr>
      <w:tr w14:paraId="49EF9B50">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585C96F3">
            <w:pPr>
              <w:rPr>
                <w:rFonts w:hint="default" w:ascii="Times New Roman" w:cs="宋体"/>
                <w:color w:val="auto"/>
                <w:sz w:val="20"/>
                <w:szCs w:val="20"/>
                <w:highlight w:val="none"/>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4A20245">
            <w:pPr>
              <w:rPr>
                <w:rFonts w:hint="default" w:ascii="Times New Roman" w:cs="宋体"/>
                <w:color w:val="auto"/>
                <w:sz w:val="20"/>
                <w:szCs w:val="20"/>
                <w:highlight w:val="none"/>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D694E64">
            <w:pPr>
              <w:rPr>
                <w:rFonts w:hint="default" w:ascii="Times New Roman" w:cs="宋体"/>
                <w:color w:val="auto"/>
                <w:sz w:val="20"/>
                <w:szCs w:val="20"/>
                <w:highlight w:val="none"/>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7908E2A">
            <w:pPr>
              <w:rPr>
                <w:rFonts w:hint="default" w:ascii="Times New Roman" w:cs="宋体"/>
                <w:color w:val="auto"/>
                <w:sz w:val="20"/>
                <w:szCs w:val="20"/>
                <w:highlight w:val="none"/>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3CCB7557">
            <w:pPr>
              <w:rPr>
                <w:rFonts w:hint="default" w:ascii="Times New Roman" w:cs="宋体"/>
                <w:color w:val="auto"/>
                <w:sz w:val="20"/>
                <w:szCs w:val="20"/>
                <w:highlight w:val="none"/>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742A71A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s="宋体"/>
                <w:color w:val="auto"/>
                <w:sz w:val="20"/>
                <w:szCs w:val="20"/>
                <w:highlight w:val="none"/>
              </w:rPr>
              <w:t>万元</w:t>
            </w:r>
          </w:p>
        </w:tc>
      </w:tr>
      <w:tr w14:paraId="36CD49C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D4F638">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9457C">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35FA0">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08B86">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35BD3">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D74FF">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59A25">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对附属单位补助支出</w:t>
            </w:r>
          </w:p>
        </w:tc>
      </w:tr>
      <w:tr w14:paraId="6AD4A29C">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7D9F3">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C8EB243">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0D4FA">
            <w:pPr>
              <w:jc w:val="center"/>
              <w:rPr>
                <w:rFonts w:hint="default" w:ascii="Times New Roman" w:cs="宋体"/>
                <w:b/>
                <w:color w:val="auto"/>
                <w:sz w:val="20"/>
                <w:szCs w:val="20"/>
                <w:highlight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6355D">
            <w:pPr>
              <w:jc w:val="center"/>
              <w:rPr>
                <w:rFonts w:hint="default" w:ascii="Times New Roman" w:cs="宋体"/>
                <w:b/>
                <w:color w:val="auto"/>
                <w:sz w:val="20"/>
                <w:szCs w:val="20"/>
                <w:highlight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250FF">
            <w:pPr>
              <w:jc w:val="center"/>
              <w:rPr>
                <w:rFonts w:hint="default" w:ascii="Times New Roman" w:cs="宋体"/>
                <w:b/>
                <w:color w:val="auto"/>
                <w:sz w:val="20"/>
                <w:szCs w:val="20"/>
                <w:highlight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B47C1">
            <w:pPr>
              <w:jc w:val="center"/>
              <w:rPr>
                <w:rFonts w:hint="default" w:ascii="Times New Roman" w:cs="宋体"/>
                <w:b/>
                <w:color w:val="auto"/>
                <w:sz w:val="20"/>
                <w:szCs w:val="20"/>
                <w:highlight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69B17">
            <w:pPr>
              <w:jc w:val="center"/>
              <w:rPr>
                <w:rFonts w:hint="default" w:ascii="Times New Roman" w:cs="宋体"/>
                <w:b/>
                <w:color w:val="auto"/>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4CF9B">
            <w:pPr>
              <w:jc w:val="center"/>
              <w:rPr>
                <w:rFonts w:hint="default" w:ascii="Times New Roman" w:cs="宋体"/>
                <w:b/>
                <w:color w:val="auto"/>
                <w:sz w:val="20"/>
                <w:szCs w:val="20"/>
                <w:highlight w:val="none"/>
              </w:rPr>
            </w:pPr>
          </w:p>
        </w:tc>
      </w:tr>
      <w:tr w14:paraId="5546F493">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6A1EE">
            <w:pPr>
              <w:jc w:val="center"/>
              <w:rPr>
                <w:rFonts w:hint="default" w:ascii="Times New Roman" w:cs="宋体"/>
                <w:b/>
                <w:color w:val="auto"/>
                <w:sz w:val="20"/>
                <w:szCs w:val="20"/>
                <w:highlight w:val="none"/>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2EB92D0">
            <w:pPr>
              <w:jc w:val="center"/>
              <w:rPr>
                <w:rFonts w:hint="default" w:ascii="Times New Roman" w:cs="宋体"/>
                <w:b/>
                <w:color w:val="auto"/>
                <w:sz w:val="20"/>
                <w:szCs w:val="20"/>
                <w:highlight w:val="none"/>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5993C">
            <w:pPr>
              <w:jc w:val="center"/>
              <w:rPr>
                <w:rFonts w:hint="default" w:ascii="Times New Roman" w:cs="宋体"/>
                <w:b/>
                <w:color w:val="auto"/>
                <w:sz w:val="20"/>
                <w:szCs w:val="20"/>
                <w:highlight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B8C0D">
            <w:pPr>
              <w:jc w:val="center"/>
              <w:rPr>
                <w:rFonts w:hint="default" w:ascii="Times New Roman" w:cs="宋体"/>
                <w:b/>
                <w:color w:val="auto"/>
                <w:sz w:val="20"/>
                <w:szCs w:val="20"/>
                <w:highlight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58EF0">
            <w:pPr>
              <w:jc w:val="center"/>
              <w:rPr>
                <w:rFonts w:hint="default" w:ascii="Times New Roman" w:cs="宋体"/>
                <w:b/>
                <w:color w:val="auto"/>
                <w:sz w:val="20"/>
                <w:szCs w:val="20"/>
                <w:highlight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48300">
            <w:pPr>
              <w:jc w:val="center"/>
              <w:rPr>
                <w:rFonts w:hint="default" w:ascii="Times New Roman" w:cs="宋体"/>
                <w:b/>
                <w:color w:val="auto"/>
                <w:sz w:val="20"/>
                <w:szCs w:val="20"/>
                <w:highlight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FA109">
            <w:pPr>
              <w:jc w:val="center"/>
              <w:rPr>
                <w:rFonts w:hint="default" w:ascii="Times New Roman" w:cs="宋体"/>
                <w:b/>
                <w:color w:val="auto"/>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F51E0">
            <w:pPr>
              <w:jc w:val="center"/>
              <w:rPr>
                <w:rFonts w:hint="default" w:ascii="Times New Roman" w:cs="宋体"/>
                <w:b/>
                <w:color w:val="auto"/>
                <w:sz w:val="20"/>
                <w:szCs w:val="20"/>
                <w:highlight w:val="none"/>
              </w:rPr>
            </w:pPr>
          </w:p>
        </w:tc>
      </w:tr>
      <w:tr w14:paraId="3BF721AC">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D5D7">
            <w:pPr>
              <w:jc w:val="center"/>
              <w:rPr>
                <w:rFonts w:hint="default" w:ascii="Times New Roman" w:cs="宋体"/>
                <w:b/>
                <w:color w:val="auto"/>
                <w:sz w:val="20"/>
                <w:szCs w:val="20"/>
                <w:highlight w:val="none"/>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D14DBBB">
            <w:pPr>
              <w:jc w:val="center"/>
              <w:rPr>
                <w:rFonts w:hint="default" w:ascii="Times New Roman" w:cs="宋体"/>
                <w:b/>
                <w:color w:val="auto"/>
                <w:sz w:val="20"/>
                <w:szCs w:val="20"/>
                <w:highlight w:val="none"/>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2208D">
            <w:pPr>
              <w:jc w:val="center"/>
              <w:rPr>
                <w:rFonts w:hint="default" w:ascii="Times New Roman" w:cs="宋体"/>
                <w:b/>
                <w:color w:val="auto"/>
                <w:sz w:val="20"/>
                <w:szCs w:val="20"/>
                <w:highlight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E5ECF">
            <w:pPr>
              <w:jc w:val="center"/>
              <w:rPr>
                <w:rFonts w:hint="default" w:ascii="Times New Roman" w:cs="宋体"/>
                <w:b/>
                <w:color w:val="auto"/>
                <w:sz w:val="20"/>
                <w:szCs w:val="20"/>
                <w:highlight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F1C29">
            <w:pPr>
              <w:jc w:val="center"/>
              <w:rPr>
                <w:rFonts w:hint="default" w:ascii="Times New Roman" w:cs="宋体"/>
                <w:b/>
                <w:color w:val="auto"/>
                <w:sz w:val="20"/>
                <w:szCs w:val="20"/>
                <w:highlight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AC8EF">
            <w:pPr>
              <w:jc w:val="center"/>
              <w:rPr>
                <w:rFonts w:hint="default" w:ascii="Times New Roman" w:cs="宋体"/>
                <w:b/>
                <w:color w:val="auto"/>
                <w:sz w:val="20"/>
                <w:szCs w:val="20"/>
                <w:highlight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9E3DC">
            <w:pPr>
              <w:jc w:val="center"/>
              <w:rPr>
                <w:rFonts w:hint="default" w:ascii="Times New Roman" w:cs="宋体"/>
                <w:b/>
                <w:color w:val="auto"/>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97BE0">
            <w:pPr>
              <w:jc w:val="center"/>
              <w:rPr>
                <w:rFonts w:hint="default" w:ascii="Times New Roman" w:cs="宋体"/>
                <w:b/>
                <w:color w:val="auto"/>
                <w:sz w:val="20"/>
                <w:szCs w:val="20"/>
                <w:highlight w:val="none"/>
              </w:rPr>
            </w:pPr>
          </w:p>
        </w:tc>
      </w:tr>
      <w:tr w14:paraId="73C4616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D2F0F">
            <w:pPr>
              <w:jc w:val="center"/>
              <w:rPr>
                <w:rFonts w:hint="default" w:ascii="Times New Roman" w:cs="宋体"/>
                <w:b/>
                <w:color w:val="auto"/>
                <w:sz w:val="20"/>
                <w:szCs w:val="20"/>
                <w:highlight w:val="none"/>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46A9866">
            <w:pPr>
              <w:jc w:val="center"/>
              <w:rPr>
                <w:rFonts w:hint="default" w:ascii="Times New Roman" w:cs="宋体"/>
                <w:b/>
                <w:color w:val="auto"/>
                <w:sz w:val="20"/>
                <w:szCs w:val="20"/>
                <w:highlight w:val="none"/>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42B0F">
            <w:pPr>
              <w:jc w:val="center"/>
              <w:rPr>
                <w:rFonts w:hint="default" w:ascii="Times New Roman" w:cs="宋体"/>
                <w:b/>
                <w:color w:val="auto"/>
                <w:sz w:val="20"/>
                <w:szCs w:val="20"/>
                <w:highlight w:val="none"/>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82FC4">
            <w:pPr>
              <w:jc w:val="center"/>
              <w:rPr>
                <w:rFonts w:hint="default" w:ascii="Times New Roman" w:cs="宋体"/>
                <w:b/>
                <w:color w:val="auto"/>
                <w:sz w:val="20"/>
                <w:szCs w:val="20"/>
                <w:highlight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E5AF8">
            <w:pPr>
              <w:jc w:val="center"/>
              <w:rPr>
                <w:rFonts w:hint="default" w:ascii="Times New Roman" w:cs="宋体"/>
                <w:b/>
                <w:color w:val="auto"/>
                <w:sz w:val="20"/>
                <w:szCs w:val="20"/>
                <w:highlight w:val="none"/>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4CC3A">
            <w:pPr>
              <w:jc w:val="center"/>
              <w:rPr>
                <w:rFonts w:hint="default" w:ascii="Times New Roman" w:cs="宋体"/>
                <w:b/>
                <w:color w:val="auto"/>
                <w:sz w:val="20"/>
                <w:szCs w:val="20"/>
                <w:highlight w:val="none"/>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60856">
            <w:pPr>
              <w:jc w:val="center"/>
              <w:rPr>
                <w:rFonts w:hint="default" w:ascii="Times New Roman" w:cs="宋体"/>
                <w:b/>
                <w:color w:val="auto"/>
                <w:sz w:val="20"/>
                <w:szCs w:val="20"/>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E22A4">
            <w:pPr>
              <w:jc w:val="center"/>
              <w:rPr>
                <w:rFonts w:hint="default" w:ascii="Times New Roman" w:cs="宋体"/>
                <w:b/>
                <w:color w:val="auto"/>
                <w:sz w:val="20"/>
                <w:szCs w:val="20"/>
                <w:highlight w:val="none"/>
              </w:rPr>
            </w:pPr>
          </w:p>
        </w:tc>
      </w:tr>
      <w:tr w14:paraId="6F6E1F49">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0E3F">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411C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1,821.73</w:t>
            </w:r>
            <w:r>
              <w:rPr>
                <w:rFonts w:ascii="Times New Roman" w:hAnsi="Times New Roman"/>
                <w:b/>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4702E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728.40</w:t>
            </w:r>
            <w:r>
              <w:rPr>
                <w:rFonts w:ascii="Times New Roman" w:hAnsi="Times New Roman"/>
                <w:b/>
                <w:color w:val="auto"/>
                <w:sz w:val="20"/>
                <w:highlight w:val="none"/>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F4C2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1,093.33</w:t>
            </w:r>
            <w:r>
              <w:rPr>
                <w:rFonts w:ascii="Times New Roman" w:hAnsi="Times New Roman"/>
                <w:b/>
                <w:color w:val="auto"/>
                <w:sz w:val="20"/>
                <w:highlight w:val="none"/>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82DB9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8FF5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500C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14:paraId="7E58EFC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3C1A">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67AE7">
            <w:pPr>
              <w:textAlignment w:val="center"/>
              <w:rPr>
                <w:rFonts w:hint="default" w:ascii="Times New Roman" w:cs="宋体"/>
                <w:color w:val="auto"/>
                <w:sz w:val="20"/>
                <w:szCs w:val="20"/>
                <w:highlight w:val="none"/>
              </w:rPr>
            </w:pPr>
            <w:r>
              <w:rPr>
                <w:rFonts w:ascii="Times New Roman" w:cs="宋体"/>
                <w:b/>
                <w:color w:val="auto"/>
                <w:sz w:val="20"/>
                <w:szCs w:val="20"/>
                <w:highlight w:val="none"/>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5049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1,454.40</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82D2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457.51</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5DC5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996.89</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AE8D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94E2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223D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78757F7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B9529">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12F32">
            <w:pPr>
              <w:textAlignment w:val="center"/>
              <w:rPr>
                <w:rFonts w:hint="default" w:ascii="Times New Roman" w:cs="宋体"/>
                <w:color w:val="auto"/>
                <w:sz w:val="20"/>
                <w:szCs w:val="20"/>
                <w:highlight w:val="none"/>
              </w:rPr>
            </w:pPr>
            <w:r>
              <w:rPr>
                <w:rFonts w:ascii="Times New Roman" w:cs="宋体"/>
                <w:b/>
                <w:color w:val="auto"/>
                <w:sz w:val="20"/>
                <w:szCs w:val="20"/>
                <w:highlight w:val="none"/>
              </w:rPr>
              <w:t>发展与改革事务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932C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1,433.00</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BB28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457.51</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D111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975.49</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03E8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6B134">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4024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7959A28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DE7A3">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97E39">
            <w:pPr>
              <w:textAlignment w:val="center"/>
              <w:rPr>
                <w:rFonts w:hint="default" w:ascii="Times New Roman" w:cs="宋体"/>
                <w:color w:val="auto"/>
                <w:sz w:val="20"/>
                <w:szCs w:val="20"/>
                <w:highlight w:val="none"/>
              </w:rPr>
            </w:pPr>
            <w:r>
              <w:rPr>
                <w:rFonts w:ascii="Times New Roman" w:cs="宋体"/>
                <w:color w:val="auto"/>
                <w:sz w:val="20"/>
                <w:szCs w:val="20"/>
                <w:highlight w:val="none"/>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795D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457.51</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B159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457.51</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AEE7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767F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EC1B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2F5E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571388A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0D4AF">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604DB">
            <w:pPr>
              <w:textAlignment w:val="center"/>
              <w:rPr>
                <w:rFonts w:hint="default" w:ascii="Times New Roman" w:cs="宋体"/>
                <w:color w:val="auto"/>
                <w:sz w:val="20"/>
                <w:szCs w:val="20"/>
                <w:highlight w:val="none"/>
              </w:rPr>
            </w:pPr>
            <w:r>
              <w:rPr>
                <w:rFonts w:ascii="Times New Roman" w:cs="宋体"/>
                <w:color w:val="auto"/>
                <w:sz w:val="20"/>
                <w:szCs w:val="20"/>
                <w:highlight w:val="none"/>
              </w:rPr>
              <w:t>社会事业发展规划</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31F8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23.98</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2927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10B5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23.98</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3CA1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0465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DC1B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0294210C">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EA85C">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95233">
            <w:pPr>
              <w:textAlignment w:val="center"/>
              <w:rPr>
                <w:rFonts w:hint="default" w:ascii="Times New Roman" w:cs="宋体"/>
                <w:color w:val="auto"/>
                <w:sz w:val="20"/>
                <w:szCs w:val="20"/>
                <w:highlight w:val="none"/>
              </w:rPr>
            </w:pPr>
            <w:r>
              <w:rPr>
                <w:rFonts w:ascii="Times New Roman" w:cs="宋体"/>
                <w:color w:val="auto"/>
                <w:sz w:val="20"/>
                <w:szCs w:val="20"/>
                <w:highlight w:val="none"/>
              </w:rPr>
              <w:t>物价管理</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8A75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10.10</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5077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2ABC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10.10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A793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21FE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F3AB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03F4ACC2">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D79D2">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A98635">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其他发展与改革事务支出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BF80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941.41</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843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9ED0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941.41</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DA91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280B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D12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16D0719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83777">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20113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180D5">
            <w:pPr>
              <w:textAlignment w:val="center"/>
              <w:rPr>
                <w:rFonts w:hint="default" w:ascii="Times New Roman" w:cs="宋体"/>
                <w:color w:val="auto"/>
                <w:sz w:val="20"/>
                <w:szCs w:val="20"/>
                <w:highlight w:val="none"/>
              </w:rPr>
            </w:pPr>
            <w:r>
              <w:rPr>
                <w:rFonts w:ascii="Times New Roman" w:cs="宋体"/>
                <w:b/>
                <w:color w:val="auto"/>
                <w:sz w:val="20"/>
                <w:szCs w:val="20"/>
                <w:highlight w:val="none"/>
              </w:rPr>
              <w:t>商贸事务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D050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21.40</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CEBB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46C4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21.40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7867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C07D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10A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0E78E0B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EF251">
            <w:pPr>
              <w:textAlignment w:val="center"/>
              <w:rPr>
                <w:rFonts w:hint="default" w:ascii="Times New Roman" w:cs="宋体"/>
                <w:color w:val="auto"/>
                <w:sz w:val="20"/>
                <w:szCs w:val="20"/>
                <w:highlight w:val="none"/>
              </w:rPr>
            </w:pPr>
            <w:r>
              <w:rPr>
                <w:rFonts w:ascii="Times New Roman" w:cs="宋体"/>
                <w:color w:val="auto"/>
                <w:sz w:val="20"/>
                <w:szCs w:val="20"/>
                <w:highlight w:val="none"/>
              </w:rPr>
              <w:t>2011308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B49A1">
            <w:pPr>
              <w:textAlignment w:val="center"/>
              <w:rPr>
                <w:rFonts w:hint="default" w:ascii="Times New Roman" w:cs="宋体"/>
                <w:color w:val="auto"/>
                <w:sz w:val="20"/>
                <w:szCs w:val="20"/>
                <w:highlight w:val="none"/>
              </w:rPr>
            </w:pPr>
            <w:r>
              <w:rPr>
                <w:rFonts w:ascii="Times New Roman" w:cs="宋体"/>
                <w:color w:val="auto"/>
                <w:sz w:val="20"/>
                <w:szCs w:val="20"/>
                <w:highlight w:val="none"/>
              </w:rPr>
              <w:t>招商引资</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A840F">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21.40</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A269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671F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21.40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A6D4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E51A4">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2992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0DC61D6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B422A">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EB068">
            <w:pPr>
              <w:textAlignment w:val="center"/>
              <w:rPr>
                <w:rFonts w:hint="default" w:ascii="Times New Roman" w:cs="宋体"/>
                <w:color w:val="auto"/>
                <w:sz w:val="20"/>
                <w:szCs w:val="20"/>
                <w:highlight w:val="none"/>
              </w:rPr>
            </w:pPr>
            <w:r>
              <w:rPr>
                <w:rFonts w:ascii="Times New Roman" w:cs="宋体"/>
                <w:b/>
                <w:color w:val="auto"/>
                <w:sz w:val="20"/>
                <w:szCs w:val="20"/>
                <w:highlight w:val="none"/>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FF64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192.29</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5B5A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192.29</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0C83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6AD2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8D9E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A374">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0C61B2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F9C80">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10109">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386B4">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192.29</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95E8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192.29</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87FA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CEEF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E338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C3AD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33646EA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D2BE5">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22C02">
            <w:pPr>
              <w:textAlignment w:val="center"/>
              <w:rPr>
                <w:rFonts w:hint="default" w:ascii="Times New Roman" w:cs="宋体"/>
                <w:color w:val="auto"/>
                <w:sz w:val="20"/>
                <w:szCs w:val="20"/>
                <w:highlight w:val="none"/>
              </w:rPr>
            </w:pPr>
            <w:r>
              <w:rPr>
                <w:rFonts w:ascii="Times New Roman" w:cs="宋体"/>
                <w:color w:val="auto"/>
                <w:sz w:val="20"/>
                <w:szCs w:val="20"/>
                <w:highlight w:val="none"/>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33C79">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102.75</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97BA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102.75</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D5F6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874D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7BAED">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B537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0210875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91BEC">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F44CB4">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4AD0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48.26</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312A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48.26</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E46C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4881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275E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B6A0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3ECBD74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56EEA">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3DB87">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770C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32.77</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D85B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32.77</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1CC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C31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5B36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F0A7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3D8C510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FBB40">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5AE1C">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54B1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8.51</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F8C8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8.51</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696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1438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8AE8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5963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02022B8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4D33A">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A41E6">
            <w:pPr>
              <w:textAlignment w:val="center"/>
              <w:rPr>
                <w:rFonts w:hint="default" w:ascii="Times New Roman" w:cs="宋体"/>
                <w:color w:val="auto"/>
                <w:sz w:val="20"/>
                <w:szCs w:val="20"/>
                <w:highlight w:val="none"/>
              </w:rPr>
            </w:pPr>
            <w:r>
              <w:rPr>
                <w:rFonts w:ascii="Times New Roman" w:cs="宋体"/>
                <w:b/>
                <w:color w:val="auto"/>
                <w:sz w:val="20"/>
                <w:szCs w:val="20"/>
                <w:highlight w:val="none"/>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9990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39.16</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A145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39.16</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ED11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46E1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9F4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1661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549DDA3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3676B">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D92A77">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25D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39.16</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A6D4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39.16</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96F2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6EE5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B7A6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964D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7F9A0B5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188B">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424DE">
            <w:pPr>
              <w:textAlignment w:val="center"/>
              <w:rPr>
                <w:rFonts w:hint="default" w:ascii="Times New Roman" w:cs="宋体"/>
                <w:color w:val="auto"/>
                <w:sz w:val="20"/>
                <w:szCs w:val="20"/>
                <w:highlight w:val="none"/>
              </w:rPr>
            </w:pPr>
            <w:r>
              <w:rPr>
                <w:rFonts w:ascii="Times New Roman" w:cs="宋体"/>
                <w:color w:val="auto"/>
                <w:sz w:val="20"/>
                <w:szCs w:val="20"/>
                <w:highlight w:val="none"/>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3E91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24.48</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263F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24.48</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9DC7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8B9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BB66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769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44A7833E">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77B07">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56FC3B">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CEC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14.68</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5752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14.68</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E6EE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5802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C28E6">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689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6F4C5E7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AF4F">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AC3EE">
            <w:pPr>
              <w:textAlignment w:val="center"/>
              <w:rPr>
                <w:rFonts w:hint="default" w:ascii="Times New Roman" w:cs="宋体"/>
                <w:color w:val="auto"/>
                <w:sz w:val="20"/>
                <w:szCs w:val="20"/>
                <w:highlight w:val="none"/>
              </w:rPr>
            </w:pPr>
            <w:r>
              <w:rPr>
                <w:rFonts w:ascii="Times New Roman" w:cs="宋体"/>
                <w:b/>
                <w:color w:val="auto"/>
                <w:sz w:val="20"/>
                <w:szCs w:val="20"/>
                <w:highlight w:val="none"/>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1AAE7">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57.94</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03C6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88B0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57.94</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05BE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47264">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1E79">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4600B05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82B01">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942D3">
            <w:pPr>
              <w:textAlignment w:val="center"/>
              <w:rPr>
                <w:rFonts w:hint="default" w:ascii="Times New Roman" w:cs="宋体"/>
                <w:color w:val="auto"/>
                <w:sz w:val="20"/>
                <w:szCs w:val="20"/>
                <w:highlight w:val="none"/>
              </w:rPr>
            </w:pPr>
            <w:r>
              <w:rPr>
                <w:rFonts w:ascii="Times New Roman" w:cs="宋体"/>
                <w:b/>
                <w:color w:val="auto"/>
                <w:sz w:val="20"/>
                <w:szCs w:val="20"/>
                <w:highlight w:val="none"/>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CAE8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57.94</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1056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75E0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57.94</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9CDC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76EA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AAC4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256C2CE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821C2">
            <w:pPr>
              <w:textAlignment w:val="center"/>
              <w:rPr>
                <w:rFonts w:hint="default" w:ascii="Times New Roman" w:cs="宋体"/>
                <w:color w:val="auto"/>
                <w:sz w:val="20"/>
                <w:szCs w:val="20"/>
                <w:highlight w:val="none"/>
              </w:rPr>
            </w:pPr>
            <w:r>
              <w:rPr>
                <w:rFonts w:ascii="Times New Roman" w:cs="宋体"/>
                <w:color w:val="auto"/>
                <w:sz w:val="20"/>
                <w:szCs w:val="20"/>
                <w:highlight w:val="none"/>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7297B8">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7028E">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57.94</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2247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1D193">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57.94</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46AE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96FA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FFB2">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37C09385">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7EB30">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280B5">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3597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39.44</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B6421">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39.44</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29A1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BED7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52B6">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F548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4322221D">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AB3F8">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2F2EA">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3685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39.44</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66F3F">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39.44</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0388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9CE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83295">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45A38">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59C7083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53C7">
            <w:pPr>
              <w:textAlignment w:val="center"/>
              <w:rPr>
                <w:rFonts w:hint="default" w:ascii="Times New Roman" w:cs="宋体"/>
                <w:color w:val="auto"/>
                <w:sz w:val="20"/>
                <w:szCs w:val="20"/>
                <w:highlight w:val="none"/>
              </w:rPr>
            </w:pPr>
            <w:r>
              <w:rPr>
                <w:rFonts w:ascii="Times New Roman" w:cs="宋体"/>
                <w:color w:val="auto"/>
                <w:sz w:val="20"/>
                <w:szCs w:val="20"/>
                <w:highlight w:val="none"/>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509CA2">
            <w:pPr>
              <w:textAlignment w:val="center"/>
              <w:rPr>
                <w:rFonts w:hint="default" w:ascii="Times New Roman" w:cs="宋体"/>
                <w:color w:val="auto"/>
                <w:sz w:val="20"/>
                <w:szCs w:val="20"/>
                <w:highlight w:val="none"/>
              </w:rPr>
            </w:pPr>
            <w:r>
              <w:rPr>
                <w:rFonts w:ascii="Times New Roman" w:cs="宋体"/>
                <w:color w:val="auto"/>
                <w:sz w:val="20"/>
                <w:szCs w:val="20"/>
                <w:highlight w:val="none"/>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E403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39.44</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F2CA1">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39.44</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D6F4C">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BDC3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270B7">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22C1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07F8D88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32CA2">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D4976">
            <w:pPr>
              <w:textAlignment w:val="center"/>
              <w:rPr>
                <w:rFonts w:hint="default" w:ascii="Times New Roman" w:cs="宋体"/>
                <w:color w:val="auto"/>
                <w:sz w:val="20"/>
                <w:szCs w:val="20"/>
                <w:highlight w:val="none"/>
              </w:rPr>
            </w:pPr>
            <w:r>
              <w:rPr>
                <w:rFonts w:ascii="Times New Roman" w:cs="宋体"/>
                <w:b/>
                <w:color w:val="auto"/>
                <w:sz w:val="20"/>
                <w:szCs w:val="20"/>
                <w:highlight w:val="none"/>
              </w:rPr>
              <w:t>粮油物资储备支出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A905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38.50</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DF4E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167DC">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38.50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FA1B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D0F13">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C652D">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A5304D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97AEB">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22204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249BF">
            <w:pPr>
              <w:textAlignment w:val="center"/>
              <w:rPr>
                <w:rFonts w:hint="default" w:ascii="Times New Roman" w:cs="宋体"/>
                <w:color w:val="auto"/>
                <w:sz w:val="20"/>
                <w:szCs w:val="20"/>
                <w:highlight w:val="none"/>
              </w:rPr>
            </w:pPr>
            <w:r>
              <w:rPr>
                <w:rFonts w:ascii="Times New Roman" w:cs="宋体"/>
                <w:b/>
                <w:color w:val="auto"/>
                <w:sz w:val="20"/>
                <w:szCs w:val="20"/>
                <w:highlight w:val="none"/>
              </w:rPr>
              <w:t>粮油储备</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807E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38.50</w:t>
            </w:r>
            <w:r>
              <w:rPr>
                <w:rFonts w:ascii="Times New Roman" w:hAnsi="Times New Roman"/>
                <w:b/>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5108B">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AA802">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38.50</w:t>
            </w:r>
            <w:r>
              <w:rPr>
                <w:rFonts w:ascii="Times New Roman" w:hAnsi="Times New Roman"/>
                <w:b/>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269C0">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5D51A">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F451E">
            <w:pPr>
              <w:wordWrap w:val="0"/>
              <w:jc w:val="right"/>
              <w:textAlignment w:val="center"/>
              <w:rPr>
                <w:rFonts w:hint="default" w:ascii="Times New Roman" w:hAnsi="Times New Roman"/>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2C472CA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F1312">
            <w:pPr>
              <w:textAlignment w:val="center"/>
              <w:rPr>
                <w:rFonts w:hint="default" w:ascii="Times New Roman" w:cs="宋体"/>
                <w:color w:val="auto"/>
                <w:sz w:val="20"/>
                <w:szCs w:val="20"/>
                <w:highlight w:val="none"/>
              </w:rPr>
            </w:pPr>
            <w:r>
              <w:rPr>
                <w:rFonts w:ascii="Times New Roman" w:cs="宋体"/>
                <w:color w:val="auto"/>
                <w:sz w:val="20"/>
                <w:szCs w:val="20"/>
                <w:highlight w:val="none"/>
              </w:rPr>
              <w:t>2220401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FF80B">
            <w:pPr>
              <w:textAlignment w:val="center"/>
              <w:rPr>
                <w:rFonts w:hint="default" w:ascii="Times New Roman" w:cs="宋体"/>
                <w:color w:val="auto"/>
                <w:sz w:val="20"/>
                <w:szCs w:val="20"/>
                <w:highlight w:val="none"/>
              </w:rPr>
            </w:pPr>
            <w:r>
              <w:rPr>
                <w:rFonts w:ascii="Times New Roman" w:cs="宋体"/>
                <w:color w:val="auto"/>
                <w:sz w:val="20"/>
                <w:szCs w:val="20"/>
                <w:highlight w:val="none"/>
              </w:rPr>
              <w:t>储备粮油补贴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E537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38.50</w:t>
            </w:r>
            <w:r>
              <w:rPr>
                <w:rFonts w:ascii="Times New Roman" w:hAnsi="Times New Roman"/>
                <w:color w:val="auto"/>
                <w:sz w:val="20"/>
                <w:highlight w:val="none"/>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2ECB5">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00568">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38.50</w:t>
            </w:r>
            <w:r>
              <w:rPr>
                <w:rFonts w:ascii="Times New Roman" w:hAnsi="Times New Roman"/>
                <w:color w:val="auto"/>
                <w:sz w:val="20"/>
                <w:highlight w:val="none"/>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C70AA">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DFC00">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097B">
            <w:pPr>
              <w:wordWrap w:val="0"/>
              <w:jc w:val="right"/>
              <w:textAlignment w:val="center"/>
              <w:rPr>
                <w:rFonts w:hint="default" w:ascii="Times New Roman" w:hAnsi="Times New Roman"/>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14:paraId="7D55755A">
      <w:pPr>
        <w:rPr>
          <w:rFonts w:hint="default" w:ascii="Times New Roman" w:cs="宋体"/>
          <w:color w:val="auto"/>
          <w:sz w:val="20"/>
          <w:szCs w:val="20"/>
          <w:highlight w:val="none"/>
        </w:rPr>
      </w:pPr>
      <w:r>
        <w:rPr>
          <w:rFonts w:ascii="Times New Roman" w:cs="宋体"/>
          <w:color w:val="auto"/>
          <w:sz w:val="20"/>
          <w:szCs w:val="20"/>
          <w:highlight w:val="none"/>
        </w:rPr>
        <w:t>备注：1.本表反映单位本年度各项支出情况。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7A894BFC">
      <w:pPr>
        <w:rPr>
          <w:rFonts w:hint="default" w:ascii="Times New Roman" w:cs="宋体"/>
          <w:color w:val="auto"/>
          <w:sz w:val="21"/>
          <w:szCs w:val="21"/>
          <w:highlight w:val="none"/>
        </w:rPr>
      </w:pPr>
      <w:r>
        <w:rPr>
          <w:rFonts w:ascii="Times New Roman" w:cs="宋体"/>
          <w:color w:val="auto"/>
          <w:sz w:val="21"/>
          <w:szCs w:val="21"/>
          <w:highlight w:val="none"/>
        </w:rPr>
        <w:br w:type="page"/>
      </w:r>
    </w:p>
    <w:p w14:paraId="4BFBEF86">
      <w:pPr>
        <w:rPr>
          <w:rFonts w:hint="default" w:ascii="Times New Roman" w:cs="宋体"/>
          <w:color w:val="auto"/>
          <w:sz w:val="21"/>
          <w:szCs w:val="21"/>
          <w:highlight w:val="none"/>
        </w:rPr>
      </w:pPr>
    </w:p>
    <w:tbl>
      <w:tblPr>
        <w:tblStyle w:val="10"/>
        <w:tblW w:w="4790" w:type="pct"/>
        <w:tblInd w:w="0" w:type="dxa"/>
        <w:tblLayout w:type="autofit"/>
        <w:tblCellMar>
          <w:top w:w="0" w:type="dxa"/>
          <w:left w:w="0" w:type="dxa"/>
          <w:bottom w:w="0" w:type="dxa"/>
          <w:right w:w="0" w:type="dxa"/>
        </w:tblCellMar>
      </w:tblPr>
      <w:tblGrid>
        <w:gridCol w:w="2664"/>
        <w:gridCol w:w="1365"/>
        <w:gridCol w:w="2853"/>
        <w:gridCol w:w="1520"/>
        <w:gridCol w:w="1520"/>
        <w:gridCol w:w="1520"/>
        <w:gridCol w:w="1732"/>
      </w:tblGrid>
      <w:tr w14:paraId="5553C762">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8ADED5A">
            <w:pPr>
              <w:spacing w:line="400" w:lineRule="exact"/>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财政拨款收入支出决算总表</w:t>
            </w:r>
          </w:p>
        </w:tc>
      </w:tr>
      <w:tr w14:paraId="0BF2D250">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61D94A65">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18"/>
                <w:szCs w:val="18"/>
                <w:highlight w:val="none"/>
              </w:rPr>
            </w:pPr>
            <w:r>
              <w:rPr>
                <w:rFonts w:ascii="Times New Roman" w:cs="宋体"/>
                <w:color w:val="auto"/>
                <w:sz w:val="20"/>
                <w:szCs w:val="20"/>
                <w:highlight w:val="none"/>
              </w:rPr>
              <w:t>单位</w:t>
            </w:r>
            <w:r>
              <w:rPr>
                <w:rFonts w:ascii="Times New Roman" w:cs="宋体"/>
                <w:color w:val="auto"/>
                <w:sz w:val="20"/>
                <w:szCs w:val="20"/>
                <w:highlight w:val="none"/>
              </w:rPr>
              <w:t>：</w:t>
            </w:r>
            <w:r>
              <w:rPr>
                <w:rFonts w:ascii="Times New Roman"/>
                <w:color w:val="auto"/>
                <w:sz w:val="20"/>
                <w:highlight w:val="none"/>
                <w:u w:color="auto"/>
              </w:rPr>
              <w:t>丰都县发展和改革委员会（本级）</w:t>
            </w:r>
          </w:p>
        </w:tc>
        <w:tc>
          <w:tcPr>
            <w:tcW w:w="577" w:type="pct"/>
            <w:tcBorders>
              <w:top w:val="nil"/>
              <w:left w:val="nil"/>
              <w:bottom w:val="nil"/>
              <w:right w:val="nil"/>
            </w:tcBorders>
            <w:shd w:val="clear" w:color="auto" w:fill="auto"/>
            <w:noWrap/>
            <w:tcMar>
              <w:top w:w="15" w:type="dxa"/>
              <w:left w:w="15" w:type="dxa"/>
              <w:right w:w="15" w:type="dxa"/>
            </w:tcMar>
            <w:vAlign w:val="bottom"/>
          </w:tcPr>
          <w:p w14:paraId="4AA39BED">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440656F">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96382FC">
            <w:pPr>
              <w:spacing w:line="200" w:lineRule="exact"/>
              <w:rPr>
                <w:rFonts w:hint="default" w:ascii="Times New Roman" w:cs="宋体"/>
                <w:color w:val="auto"/>
                <w:sz w:val="18"/>
                <w:szCs w:val="18"/>
                <w:highlight w:val="none"/>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00D549D6">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04</w:t>
            </w:r>
            <w:r>
              <w:rPr>
                <w:rFonts w:ascii="Times New Roman" w:cs="宋体"/>
                <w:color w:val="auto"/>
                <w:sz w:val="20"/>
                <w:szCs w:val="20"/>
                <w:highlight w:val="none"/>
              </w:rPr>
              <w:t>表</w:t>
            </w:r>
          </w:p>
        </w:tc>
      </w:tr>
      <w:tr w14:paraId="76124D06">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45FF2919">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1F06CEE">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AD84EA7">
            <w:pPr>
              <w:spacing w:line="200" w:lineRule="exact"/>
              <w:rPr>
                <w:rFonts w:hint="default" w:ascii="Times New Roman" w:cs="宋体"/>
                <w:color w:val="auto"/>
                <w:sz w:val="18"/>
                <w:szCs w:val="18"/>
                <w:highlight w:val="none"/>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8FD62E9">
            <w:pPr>
              <w:spacing w:line="200" w:lineRule="exact"/>
              <w:rPr>
                <w:rFonts w:hint="default" w:ascii="Times New Roman" w:cs="宋体"/>
                <w:color w:val="auto"/>
                <w:sz w:val="18"/>
                <w:szCs w:val="18"/>
                <w:highlight w:val="none"/>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1824621">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s="宋体"/>
                <w:color w:val="auto"/>
                <w:sz w:val="20"/>
                <w:szCs w:val="20"/>
                <w:highlight w:val="none"/>
              </w:rPr>
              <w:t>万元</w:t>
            </w:r>
          </w:p>
        </w:tc>
      </w:tr>
      <w:tr w14:paraId="66057D55">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D0E92">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E9E47">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支     出</w:t>
            </w:r>
          </w:p>
        </w:tc>
      </w:tr>
      <w:tr w14:paraId="3F886A59">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2033A">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683E6">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37821F">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160C0">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决算数</w:t>
            </w:r>
          </w:p>
        </w:tc>
      </w:tr>
      <w:tr w14:paraId="7FFA6869">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9FD46">
            <w:pPr>
              <w:spacing w:line="200" w:lineRule="exact"/>
              <w:jc w:val="center"/>
              <w:rPr>
                <w:rFonts w:hint="default" w:ascii="Times New Roman" w:cs="宋体"/>
                <w:b/>
                <w:color w:val="auto"/>
                <w:sz w:val="18"/>
                <w:szCs w:val="18"/>
                <w:highlight w:val="none"/>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4BAA1">
            <w:pPr>
              <w:spacing w:line="200" w:lineRule="exact"/>
              <w:jc w:val="center"/>
              <w:rPr>
                <w:rFonts w:hint="default" w:ascii="Times New Roman" w:cs="宋体"/>
                <w:b/>
                <w:color w:val="auto"/>
                <w:sz w:val="18"/>
                <w:szCs w:val="18"/>
                <w:highlight w:val="none"/>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155867">
            <w:pPr>
              <w:spacing w:line="200" w:lineRule="exact"/>
              <w:jc w:val="center"/>
              <w:rPr>
                <w:rFonts w:hint="default" w:ascii="Times New Roman" w:cs="宋体"/>
                <w:b/>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74179">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A0BEF">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28810">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C3A52">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国有资本经营预算财政拨款</w:t>
            </w:r>
          </w:p>
        </w:tc>
      </w:tr>
      <w:tr w14:paraId="71AF494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9D2F0">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81A44">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1,817.19</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4CFA3">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FC819">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1,454.40</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1914C">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1,454.40</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BBC5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E702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70805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DDD39">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211C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E069E">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8C0A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5C5D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E942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AB0EA">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CE8D83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B1858">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B3BD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30288">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61F1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EE07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FDA6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CE7F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EA9E92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A3CB6">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F1578B0">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D092B">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7D6C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270F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6CD4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D18B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97C09B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8EB39">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B84FEC">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13519">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1E59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FCFB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78E5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C6FD2">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1BF11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7D12A">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8B65FD">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266B6">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B0EE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66FC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BE84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1805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0D3600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A6580">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CE1CD6">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1096A">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0074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472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1784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C365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49BF25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A612B">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65BA56">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31BEB">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72416">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192.29</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4EAF8">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192.29</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114EA">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A2E3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67E26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CA053">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4F4BDE">
            <w:pPr>
              <w:spacing w:line="200" w:lineRule="exac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38A69">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70F19">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39.16</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5EA06">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39.16</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AEF7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A17A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8BE083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19BDD">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20F83">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1C6FB">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A74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A421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9E1B2">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BD41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6C4A50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3AEB">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4B702">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27E2B">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C87C6">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57.94</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44DCE">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57.94</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2621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5269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59C63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C6448">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063FA">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4B110">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A240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5238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223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CE3A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76393D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02701">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3A230">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0B77">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2D66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0B05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9487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9910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41FFB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3B8D8">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EEBCA">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ADAF6">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B29A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07F4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C2A3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F148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A13E4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DD68B">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E942F">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98281">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5724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E60A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7BF80">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2D7F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D7863F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99B5C">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C06A6">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01EFE">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2373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74F7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F06D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09CC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AA4917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C7361">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34B12">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2F83B">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AACD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04AF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01C1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D9B9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B19206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FD749">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0A97D">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DC744">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7595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B292">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BCA5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392E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C7A6F1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43386">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949EE">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34770">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7F6BE">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39.44</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4410">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39.44</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1792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2E8C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67F79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4652F">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F4592">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823E3">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E7F6F">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38.50</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C25D8">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38.50</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3DC3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B18BA">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DEACE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B0A32">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591A6">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D3146">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BD0E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DEA9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E61D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2E2B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E24CB7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B7990">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31DEB">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122C2">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8507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FE7C1">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019D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FD12A">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2045AF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54DB3">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301F2">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35551">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52D2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8F20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37E4A">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733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5F97B4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181A49">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D4932">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11E13">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9612">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FD27E">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6550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CCFC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34AF41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0B8B9D">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099FE">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19DED">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3091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02FE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B65C5">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EF6D3">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909E9D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403FE0">
            <w:pPr>
              <w:spacing w:line="200" w:lineRule="exact"/>
              <w:rPr>
                <w:rFonts w:hint="default" w:ascii="Times New Roman" w:cs="宋体"/>
                <w:b/>
                <w:bCs/>
                <w:color w:val="auto"/>
                <w:sz w:val="18"/>
                <w:szCs w:val="18"/>
                <w:highlight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48986">
            <w:pPr>
              <w:spacing w:line="200" w:lineRule="exact"/>
              <w:jc w:val="right"/>
              <w:rPr>
                <w:rFonts w:hint="default" w:ascii="Times New Roman" w:hAnsi="Times New Roman"/>
                <w:color w:val="auto"/>
                <w:sz w:val="18"/>
                <w:szCs w:val="18"/>
                <w:highlight w:val="none"/>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02627">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45292">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464C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CB194">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FFFC7">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A00677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DFC61">
            <w:pPr>
              <w:spacing w:line="200" w:lineRule="exact"/>
              <w:jc w:val="center"/>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9D814">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1,817.19</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6181B">
            <w:pPr>
              <w:spacing w:line="200" w:lineRule="exact"/>
              <w:jc w:val="center"/>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9ADE2">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1,821.73</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F8E3C">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1,821.73</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64D3F">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2938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830365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3A159">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62B64">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4.54</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040F">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C6326">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0F8E2">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A3E08">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6C54D">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D74E50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8D0C8">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F630D">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4.54</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EF3E639">
            <w:pPr>
              <w:spacing w:line="200" w:lineRule="exact"/>
              <w:rPr>
                <w:rFonts w:hint="default" w:ascii="Times New Roman" w:cs="宋体"/>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D193052">
            <w:pPr>
              <w:spacing w:line="200" w:lineRule="exac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7EB377">
            <w:pPr>
              <w:spacing w:line="200" w:lineRule="exac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703062">
            <w:pPr>
              <w:spacing w:line="200" w:lineRule="exact"/>
              <w:rPr>
                <w:rFonts w:hint="default" w:ascii="Times New Roman" w:hAnsi="Times New Roman"/>
                <w:color w:val="auto"/>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0A4BB4">
            <w:pPr>
              <w:spacing w:line="200" w:lineRule="exact"/>
              <w:rPr>
                <w:rFonts w:hint="default" w:ascii="Times New Roman" w:hAnsi="Times New Roman"/>
                <w:color w:val="auto"/>
                <w:sz w:val="18"/>
                <w:szCs w:val="18"/>
                <w:highlight w:val="none"/>
              </w:rPr>
            </w:pPr>
          </w:p>
        </w:tc>
      </w:tr>
      <w:tr w14:paraId="0EAC065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D50A4">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A20E2">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47305">
            <w:pPr>
              <w:spacing w:line="200" w:lineRule="exact"/>
              <w:jc w:val="center"/>
              <w:rPr>
                <w:rFonts w:hint="default" w:ascii="Times New Roman" w:cs="宋体"/>
                <w:b/>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8C060">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65665">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4A3B5">
            <w:pPr>
              <w:spacing w:line="200" w:lineRule="exact"/>
              <w:jc w:val="right"/>
              <w:rPr>
                <w:rFonts w:hint="default" w:ascii="Times New Roman" w:hAnsi="Times New Roman"/>
                <w:color w:val="auto"/>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65749">
            <w:pPr>
              <w:spacing w:line="200" w:lineRule="exact"/>
              <w:jc w:val="right"/>
              <w:rPr>
                <w:rFonts w:hint="default" w:ascii="Times New Roman" w:hAnsi="Times New Roman"/>
                <w:color w:val="auto"/>
                <w:sz w:val="18"/>
                <w:szCs w:val="18"/>
                <w:highlight w:val="none"/>
              </w:rPr>
            </w:pPr>
          </w:p>
        </w:tc>
      </w:tr>
      <w:tr w14:paraId="0294D2C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47678">
            <w:pPr>
              <w:spacing w:line="200"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150DB">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B3064">
            <w:pPr>
              <w:spacing w:line="200" w:lineRule="exact"/>
              <w:jc w:val="center"/>
              <w:rPr>
                <w:rFonts w:hint="default" w:ascii="Times New Roman" w:cs="宋体"/>
                <w:b/>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20C29">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22B88">
            <w:pPr>
              <w:spacing w:line="200" w:lineRule="exact"/>
              <w:jc w:val="right"/>
              <w:rPr>
                <w:rFonts w:hint="default" w:ascii="Times New Roman" w:hAnsi="Times New Roman"/>
                <w:color w:val="auto"/>
                <w:sz w:val="18"/>
                <w:szCs w:val="18"/>
                <w:highlight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EE033">
            <w:pPr>
              <w:spacing w:line="200" w:lineRule="exact"/>
              <w:jc w:val="right"/>
              <w:rPr>
                <w:rFonts w:hint="default" w:ascii="Times New Roman" w:hAnsi="Times New Roman"/>
                <w:color w:val="auto"/>
                <w:sz w:val="18"/>
                <w:szCs w:val="18"/>
                <w:highlight w:val="none"/>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C8D1A">
            <w:pPr>
              <w:spacing w:line="200" w:lineRule="exact"/>
              <w:jc w:val="right"/>
              <w:rPr>
                <w:rFonts w:hint="default" w:ascii="Times New Roman" w:hAnsi="Times New Roman"/>
                <w:color w:val="auto"/>
                <w:sz w:val="18"/>
                <w:szCs w:val="18"/>
                <w:highlight w:val="none"/>
              </w:rPr>
            </w:pPr>
          </w:p>
        </w:tc>
      </w:tr>
      <w:tr w14:paraId="1A8A97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595D4">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47E0">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1,821.73</w:t>
            </w:r>
            <w:r>
              <w:rPr>
                <w:rFonts w:ascii="Times New Roman" w:hAnsi="Times New Roman"/>
                <w:color w:val="auto"/>
                <w:sz w:val="18"/>
                <w:highlight w:val="none"/>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A0255">
            <w:pPr>
              <w:spacing w:line="200"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63E87">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1,821.73</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27B57">
            <w:pPr>
              <w:wordWrap w:val="0"/>
              <w:spacing w:line="200"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1,821.73</w:t>
            </w:r>
            <w:r>
              <w:rPr>
                <w:rFonts w:ascii="Times New Roman" w:hAnsi="Times New Roman"/>
                <w:color w:val="auto"/>
                <w:sz w:val="18"/>
                <w:highlight w:val="none"/>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2F5CC">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D55E9">
            <w:pPr>
              <w:wordWrap w:val="0"/>
              <w:spacing w:line="200"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bl>
    <w:p w14:paraId="7EB53D45">
      <w:pPr>
        <w:spacing w:line="240" w:lineRule="exact"/>
        <w:rPr>
          <w:rFonts w:hint="default" w:ascii="Times New Roman" w:cs="宋体"/>
          <w:color w:val="auto"/>
          <w:sz w:val="20"/>
          <w:szCs w:val="20"/>
          <w:highlight w:val="none"/>
        </w:rPr>
      </w:pPr>
      <w:r>
        <w:rPr>
          <w:rFonts w:ascii="Times New Roman" w:cs="宋体"/>
          <w:color w:val="auto"/>
          <w:sz w:val="20"/>
          <w:szCs w:val="20"/>
          <w:highlight w:val="none"/>
        </w:rPr>
        <w:t>备注：1.本表反映单位本年度一般公共预算财政拨款、政府性基金预算财政拨款及国有资本经营预算财政拨款的总收支和年末结转结余情况。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r>
        <w:rPr>
          <w:rFonts w:ascii="Times New Roman" w:cs="宋体"/>
          <w:color w:val="auto"/>
          <w:sz w:val="21"/>
          <w:szCs w:val="21"/>
          <w:highlight w:val="none"/>
        </w:rPr>
        <w:br w:type="page"/>
      </w:r>
    </w:p>
    <w:tbl>
      <w:tblPr>
        <w:tblStyle w:val="10"/>
        <w:tblW w:w="5000" w:type="pct"/>
        <w:tblInd w:w="0" w:type="dxa"/>
        <w:tblLayout w:type="fixed"/>
        <w:tblCellMar>
          <w:top w:w="0" w:type="dxa"/>
          <w:left w:w="0" w:type="dxa"/>
          <w:bottom w:w="0" w:type="dxa"/>
          <w:right w:w="0" w:type="dxa"/>
        </w:tblCellMar>
      </w:tblPr>
      <w:tblGrid>
        <w:gridCol w:w="1171"/>
        <w:gridCol w:w="3656"/>
        <w:gridCol w:w="2967"/>
        <w:gridCol w:w="2959"/>
        <w:gridCol w:w="2999"/>
      </w:tblGrid>
      <w:tr w14:paraId="2A531948">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C398C8D">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一般公共预算财政拨款支出决算表</w:t>
            </w:r>
          </w:p>
        </w:tc>
      </w:tr>
      <w:tr w14:paraId="095CCD48">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3A6B0B8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s="宋体"/>
                <w:color w:val="auto"/>
                <w:sz w:val="20"/>
                <w:szCs w:val="20"/>
                <w:highlight w:val="none"/>
              </w:rPr>
              <w:t>：</w:t>
            </w:r>
            <w:r>
              <w:rPr>
                <w:rFonts w:ascii="Times New Roman"/>
                <w:color w:val="auto"/>
                <w:sz w:val="20"/>
                <w:highlight w:val="none"/>
                <w:u w:color="auto"/>
              </w:rPr>
              <w:t>丰都县发展和改革委员会（本级）</w:t>
            </w:r>
          </w:p>
        </w:tc>
        <w:tc>
          <w:tcPr>
            <w:tcW w:w="1076" w:type="pct"/>
            <w:tcBorders>
              <w:top w:val="nil"/>
              <w:left w:val="nil"/>
              <w:bottom w:val="nil"/>
              <w:right w:val="nil"/>
            </w:tcBorders>
            <w:shd w:val="clear" w:color="auto" w:fill="auto"/>
            <w:noWrap/>
            <w:tcMar>
              <w:top w:w="15" w:type="dxa"/>
              <w:left w:w="15" w:type="dxa"/>
              <w:right w:w="15" w:type="dxa"/>
            </w:tcMar>
            <w:vAlign w:val="bottom"/>
          </w:tcPr>
          <w:p w14:paraId="12329EB9">
            <w:pPr>
              <w:rPr>
                <w:rFonts w:hint="default" w:ascii="Times New Roman" w:cs="宋体"/>
                <w:color w:val="auto"/>
                <w:sz w:val="20"/>
                <w:szCs w:val="20"/>
                <w:highlight w:val="none"/>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757DD9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05</w:t>
            </w:r>
            <w:r>
              <w:rPr>
                <w:rFonts w:ascii="Times New Roman" w:cs="宋体"/>
                <w:color w:val="auto"/>
                <w:sz w:val="20"/>
                <w:szCs w:val="20"/>
                <w:highlight w:val="none"/>
              </w:rPr>
              <w:t>表</w:t>
            </w:r>
          </w:p>
        </w:tc>
      </w:tr>
      <w:tr w14:paraId="422D6401">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0138D762">
            <w:pPr>
              <w:rPr>
                <w:rFonts w:hint="default" w:ascii="Times New Roman" w:cs="宋体"/>
                <w:color w:val="auto"/>
                <w:sz w:val="20"/>
                <w:szCs w:val="20"/>
                <w:highlight w:val="none"/>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30C00795">
            <w:pPr>
              <w:rPr>
                <w:rFonts w:hint="default" w:ascii="Times New Roman" w:cs="宋体"/>
                <w:color w:val="auto"/>
                <w:sz w:val="20"/>
                <w:szCs w:val="20"/>
                <w:highlight w:val="none"/>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F6CF3A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s="宋体"/>
                <w:color w:val="auto"/>
                <w:sz w:val="20"/>
                <w:szCs w:val="20"/>
                <w:highlight w:val="none"/>
              </w:rPr>
              <w:t>万元</w:t>
            </w:r>
          </w:p>
        </w:tc>
      </w:tr>
      <w:tr w14:paraId="0C8CC316">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5B69B">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78F214">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本年支出</w:t>
            </w:r>
          </w:p>
        </w:tc>
      </w:tr>
      <w:tr w14:paraId="633FECE6">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85094">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A4F1BA">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7D2E0D">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7E432A">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0BF4EE">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项目支出</w:t>
            </w:r>
          </w:p>
        </w:tc>
      </w:tr>
      <w:tr w14:paraId="1302801F">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8C75F">
            <w:pPr>
              <w:jc w:val="center"/>
              <w:rPr>
                <w:rFonts w:hint="default" w:ascii="Times New Roman" w:cs="宋体"/>
                <w:b/>
                <w:color w:val="auto"/>
                <w:sz w:val="20"/>
                <w:szCs w:val="20"/>
                <w:highlight w:val="none"/>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2AEA97">
            <w:pPr>
              <w:jc w:val="center"/>
              <w:rPr>
                <w:rFonts w:hint="default" w:ascii="Times New Roman" w:cs="宋体"/>
                <w:b/>
                <w:color w:val="auto"/>
                <w:sz w:val="20"/>
                <w:szCs w:val="20"/>
                <w:highlight w:val="none"/>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38AC71">
            <w:pPr>
              <w:jc w:val="center"/>
              <w:rPr>
                <w:rFonts w:hint="default" w:ascii="Times New Roman" w:cs="宋体"/>
                <w:b/>
                <w:color w:val="auto"/>
                <w:sz w:val="20"/>
                <w:szCs w:val="20"/>
                <w:highlight w:val="none"/>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A1BF47">
            <w:pPr>
              <w:jc w:val="center"/>
              <w:rPr>
                <w:rFonts w:hint="default" w:ascii="Times New Roman" w:cs="宋体"/>
                <w:b/>
                <w:color w:val="auto"/>
                <w:sz w:val="20"/>
                <w:szCs w:val="20"/>
                <w:highlight w:val="none"/>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B34345">
            <w:pPr>
              <w:jc w:val="center"/>
              <w:rPr>
                <w:rFonts w:hint="default" w:ascii="Times New Roman" w:cs="宋体"/>
                <w:b/>
                <w:color w:val="auto"/>
                <w:sz w:val="20"/>
                <w:szCs w:val="20"/>
                <w:highlight w:val="none"/>
              </w:rPr>
            </w:pPr>
          </w:p>
        </w:tc>
      </w:tr>
      <w:tr w14:paraId="45E41946">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635B2">
            <w:pPr>
              <w:jc w:val="center"/>
              <w:rPr>
                <w:rFonts w:hint="default" w:ascii="Times New Roman" w:cs="宋体"/>
                <w:b/>
                <w:color w:val="auto"/>
                <w:sz w:val="20"/>
                <w:szCs w:val="20"/>
                <w:highlight w:val="none"/>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60A8AF">
            <w:pPr>
              <w:jc w:val="center"/>
              <w:rPr>
                <w:rFonts w:hint="default" w:ascii="Times New Roman" w:cs="宋体"/>
                <w:b/>
                <w:color w:val="auto"/>
                <w:sz w:val="20"/>
                <w:szCs w:val="20"/>
                <w:highlight w:val="none"/>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BF4FF4">
            <w:pPr>
              <w:jc w:val="center"/>
              <w:rPr>
                <w:rFonts w:hint="default" w:ascii="Times New Roman" w:cs="宋体"/>
                <w:b/>
                <w:color w:val="auto"/>
                <w:sz w:val="20"/>
                <w:szCs w:val="20"/>
                <w:highlight w:val="none"/>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62CEFB">
            <w:pPr>
              <w:jc w:val="center"/>
              <w:rPr>
                <w:rFonts w:hint="default" w:ascii="Times New Roman" w:cs="宋体"/>
                <w:b/>
                <w:color w:val="auto"/>
                <w:sz w:val="20"/>
                <w:szCs w:val="20"/>
                <w:highlight w:val="none"/>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301310">
            <w:pPr>
              <w:jc w:val="center"/>
              <w:rPr>
                <w:rFonts w:hint="default" w:ascii="Times New Roman" w:cs="宋体"/>
                <w:b/>
                <w:color w:val="auto"/>
                <w:sz w:val="20"/>
                <w:szCs w:val="20"/>
                <w:highlight w:val="none"/>
              </w:rPr>
            </w:pPr>
          </w:p>
        </w:tc>
      </w:tr>
      <w:tr w14:paraId="163C1A54">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76584">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126C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1,821.73</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31849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728.40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A8F4E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1,093.33</w:t>
            </w:r>
            <w:r>
              <w:rPr>
                <w:rFonts w:ascii="Times New Roman" w:hAnsi="Times New Roman"/>
                <w:b/>
                <w:color w:val="auto"/>
                <w:sz w:val="20"/>
                <w:highlight w:val="none"/>
                <w:u w:color="auto"/>
              </w:rPr>
              <w:t xml:space="preserve"> </w:t>
            </w:r>
          </w:p>
        </w:tc>
      </w:tr>
      <w:tr w14:paraId="4513E8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FDD26">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3127C">
            <w:pPr>
              <w:textAlignment w:val="center"/>
              <w:rPr>
                <w:rFonts w:hint="default" w:ascii="Times New Roman" w:cs="宋体"/>
                <w:color w:val="auto"/>
                <w:sz w:val="20"/>
                <w:szCs w:val="20"/>
                <w:highlight w:val="none"/>
              </w:rPr>
            </w:pPr>
            <w:r>
              <w:rPr>
                <w:rFonts w:ascii="Times New Roman" w:cs="宋体"/>
                <w:b/>
                <w:color w:val="auto"/>
                <w:sz w:val="20"/>
                <w:szCs w:val="20"/>
                <w:highlight w:val="none"/>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BF76D">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1,454.40</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6730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457.51</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918C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996.89</w:t>
            </w:r>
            <w:r>
              <w:rPr>
                <w:rFonts w:ascii="Times New Roman" w:hAnsi="Times New Roman"/>
                <w:b/>
                <w:color w:val="auto"/>
                <w:sz w:val="20"/>
                <w:highlight w:val="none"/>
                <w:u w:color="auto"/>
              </w:rPr>
              <w:t xml:space="preserve"> </w:t>
            </w:r>
          </w:p>
        </w:tc>
      </w:tr>
      <w:tr w14:paraId="24F5B0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7BE60">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2C7F6">
            <w:pPr>
              <w:textAlignment w:val="center"/>
              <w:rPr>
                <w:rFonts w:hint="default" w:ascii="Times New Roman" w:cs="宋体"/>
                <w:color w:val="auto"/>
                <w:sz w:val="20"/>
                <w:szCs w:val="20"/>
                <w:highlight w:val="none"/>
              </w:rPr>
            </w:pPr>
            <w:r>
              <w:rPr>
                <w:rFonts w:ascii="Times New Roman" w:cs="宋体"/>
                <w:b/>
                <w:color w:val="auto"/>
                <w:sz w:val="20"/>
                <w:szCs w:val="20"/>
                <w:highlight w:val="none"/>
              </w:rPr>
              <w:t>发展与改革事务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03A5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1,433.00</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E1524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457.51</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14AF4">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975.49</w:t>
            </w:r>
            <w:r>
              <w:rPr>
                <w:rFonts w:ascii="Times New Roman" w:hAnsi="Times New Roman"/>
                <w:b/>
                <w:color w:val="auto"/>
                <w:sz w:val="20"/>
                <w:highlight w:val="none"/>
                <w:u w:color="auto"/>
              </w:rPr>
              <w:t xml:space="preserve"> </w:t>
            </w:r>
          </w:p>
        </w:tc>
      </w:tr>
      <w:tr w14:paraId="05E736C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00CAF">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1AB28">
            <w:pPr>
              <w:textAlignment w:val="center"/>
              <w:rPr>
                <w:rFonts w:hint="default" w:ascii="Times New Roman" w:cs="宋体"/>
                <w:color w:val="auto"/>
                <w:sz w:val="20"/>
                <w:szCs w:val="20"/>
                <w:highlight w:val="none"/>
              </w:rPr>
            </w:pPr>
            <w:r>
              <w:rPr>
                <w:rFonts w:ascii="Times New Roman" w:cs="宋体"/>
                <w:color w:val="auto"/>
                <w:sz w:val="20"/>
                <w:szCs w:val="20"/>
                <w:highlight w:val="none"/>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214A1">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457.51</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762A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457.51</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0C8EA">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578EC18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11502">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A1EFE">
            <w:pPr>
              <w:textAlignment w:val="center"/>
              <w:rPr>
                <w:rFonts w:hint="default" w:ascii="Times New Roman" w:cs="宋体"/>
                <w:color w:val="auto"/>
                <w:sz w:val="20"/>
                <w:szCs w:val="20"/>
                <w:highlight w:val="none"/>
              </w:rPr>
            </w:pPr>
            <w:r>
              <w:rPr>
                <w:rFonts w:ascii="Times New Roman" w:cs="宋体"/>
                <w:color w:val="auto"/>
                <w:sz w:val="20"/>
                <w:szCs w:val="20"/>
                <w:highlight w:val="none"/>
              </w:rPr>
              <w:t>社会事业发展规划</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C1671">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23.98</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D493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EB891">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23.98</w:t>
            </w:r>
            <w:r>
              <w:rPr>
                <w:rFonts w:ascii="Times New Roman" w:hAnsi="Times New Roman"/>
                <w:color w:val="auto"/>
                <w:sz w:val="20"/>
                <w:highlight w:val="none"/>
                <w:u w:color="auto"/>
              </w:rPr>
              <w:t xml:space="preserve"> </w:t>
            </w:r>
          </w:p>
        </w:tc>
      </w:tr>
      <w:tr w14:paraId="73A4C6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43579">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32922">
            <w:pPr>
              <w:textAlignment w:val="center"/>
              <w:rPr>
                <w:rFonts w:hint="default" w:ascii="Times New Roman" w:cs="宋体"/>
                <w:color w:val="auto"/>
                <w:sz w:val="20"/>
                <w:szCs w:val="20"/>
                <w:highlight w:val="none"/>
              </w:rPr>
            </w:pPr>
            <w:r>
              <w:rPr>
                <w:rFonts w:ascii="Times New Roman" w:cs="宋体"/>
                <w:color w:val="auto"/>
                <w:sz w:val="20"/>
                <w:szCs w:val="20"/>
                <w:highlight w:val="none"/>
              </w:rPr>
              <w:t>物价管理</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2987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10.10</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5698D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0791E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10.10</w:t>
            </w:r>
            <w:r>
              <w:rPr>
                <w:rFonts w:ascii="Times New Roman" w:hAnsi="Times New Roman"/>
                <w:color w:val="auto"/>
                <w:sz w:val="20"/>
                <w:highlight w:val="none"/>
                <w:u w:color="auto"/>
              </w:rPr>
              <w:t xml:space="preserve"> </w:t>
            </w:r>
          </w:p>
        </w:tc>
      </w:tr>
      <w:tr w14:paraId="0586987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B238D">
            <w:pPr>
              <w:textAlignment w:val="center"/>
              <w:rPr>
                <w:rFonts w:hint="default" w:ascii="Times New Roman" w:cs="宋体"/>
                <w:color w:val="auto"/>
                <w:sz w:val="20"/>
                <w:szCs w:val="20"/>
                <w:highlight w:val="none"/>
              </w:rPr>
            </w:pPr>
            <w:r>
              <w:rPr>
                <w:rFonts w:ascii="Times New Roman" w:cs="宋体"/>
                <w:color w:val="auto"/>
                <w:sz w:val="20"/>
                <w:szCs w:val="20"/>
                <w:highlight w:val="none"/>
              </w:rPr>
              <w:t>2010499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E5C3C">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其他发展与改革事务支出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C490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941.41</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F994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2A30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941.41</w:t>
            </w:r>
            <w:r>
              <w:rPr>
                <w:rFonts w:ascii="Times New Roman" w:hAnsi="Times New Roman"/>
                <w:color w:val="auto"/>
                <w:sz w:val="20"/>
                <w:highlight w:val="none"/>
                <w:u w:color="auto"/>
              </w:rPr>
              <w:t xml:space="preserve"> </w:t>
            </w:r>
          </w:p>
        </w:tc>
      </w:tr>
      <w:tr w14:paraId="3EAA4EE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FC484">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20113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C2DF05">
            <w:pPr>
              <w:textAlignment w:val="center"/>
              <w:rPr>
                <w:rFonts w:hint="default" w:ascii="Times New Roman" w:cs="宋体"/>
                <w:color w:val="auto"/>
                <w:sz w:val="20"/>
                <w:szCs w:val="20"/>
                <w:highlight w:val="none"/>
              </w:rPr>
            </w:pPr>
            <w:r>
              <w:rPr>
                <w:rFonts w:ascii="Times New Roman" w:cs="宋体"/>
                <w:b/>
                <w:color w:val="auto"/>
                <w:sz w:val="20"/>
                <w:szCs w:val="20"/>
                <w:highlight w:val="none"/>
              </w:rPr>
              <w:t>商贸事务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C675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21.40</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8AAA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758E3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21.40</w:t>
            </w:r>
            <w:r>
              <w:rPr>
                <w:rFonts w:ascii="Times New Roman" w:hAnsi="Times New Roman"/>
                <w:b/>
                <w:color w:val="auto"/>
                <w:sz w:val="20"/>
                <w:highlight w:val="none"/>
                <w:u w:color="auto"/>
              </w:rPr>
              <w:t xml:space="preserve"> </w:t>
            </w:r>
          </w:p>
        </w:tc>
      </w:tr>
      <w:tr w14:paraId="2C1DB33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1077E">
            <w:pPr>
              <w:textAlignment w:val="center"/>
              <w:rPr>
                <w:rFonts w:hint="default" w:ascii="Times New Roman" w:cs="宋体"/>
                <w:color w:val="auto"/>
                <w:sz w:val="20"/>
                <w:szCs w:val="20"/>
                <w:highlight w:val="none"/>
              </w:rPr>
            </w:pPr>
            <w:r>
              <w:rPr>
                <w:rFonts w:ascii="Times New Roman" w:cs="宋体"/>
                <w:color w:val="auto"/>
                <w:sz w:val="20"/>
                <w:szCs w:val="20"/>
                <w:highlight w:val="none"/>
              </w:rPr>
              <w:t>2011308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1998D">
            <w:pPr>
              <w:textAlignment w:val="center"/>
              <w:rPr>
                <w:rFonts w:hint="default" w:ascii="Times New Roman" w:cs="宋体"/>
                <w:color w:val="auto"/>
                <w:sz w:val="20"/>
                <w:szCs w:val="20"/>
                <w:highlight w:val="none"/>
              </w:rPr>
            </w:pPr>
            <w:r>
              <w:rPr>
                <w:rFonts w:ascii="Times New Roman" w:cs="宋体"/>
                <w:color w:val="auto"/>
                <w:sz w:val="20"/>
                <w:szCs w:val="20"/>
                <w:highlight w:val="none"/>
              </w:rPr>
              <w:t>招商引资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2A12D">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21.40</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1EABE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0800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21.40</w:t>
            </w:r>
            <w:r>
              <w:rPr>
                <w:rFonts w:ascii="Times New Roman" w:hAnsi="Times New Roman"/>
                <w:color w:val="auto"/>
                <w:sz w:val="20"/>
                <w:highlight w:val="none"/>
                <w:u w:color="auto"/>
              </w:rPr>
              <w:t xml:space="preserve"> </w:t>
            </w:r>
          </w:p>
        </w:tc>
      </w:tr>
      <w:tr w14:paraId="74240D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61A7A">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A30EE">
            <w:pPr>
              <w:textAlignment w:val="center"/>
              <w:rPr>
                <w:rFonts w:hint="default" w:ascii="Times New Roman" w:cs="宋体"/>
                <w:color w:val="auto"/>
                <w:sz w:val="20"/>
                <w:szCs w:val="20"/>
                <w:highlight w:val="none"/>
              </w:rPr>
            </w:pPr>
            <w:r>
              <w:rPr>
                <w:rFonts w:ascii="Times New Roman" w:cs="宋体"/>
                <w:b/>
                <w:color w:val="auto"/>
                <w:sz w:val="20"/>
                <w:szCs w:val="20"/>
                <w:highlight w:val="none"/>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6239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192.29</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5436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192.29</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9FBB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78D30F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5CF58">
            <w:pPr>
              <w:textAlignment w:val="center"/>
              <w:rPr>
                <w:rFonts w:hint="default" w:ascii="Times New Roman" w:cs="宋体"/>
                <w:color w:val="auto"/>
                <w:sz w:val="20"/>
                <w:szCs w:val="20"/>
                <w:highlight w:val="none"/>
              </w:rPr>
            </w:pPr>
            <w:r>
              <w:rPr>
                <w:rFonts w:ascii="Times New Roman" w:cs="宋体"/>
                <w:b/>
                <w:color w:val="auto"/>
                <w:sz w:val="20"/>
                <w:szCs w:val="20"/>
                <w:highlight w:val="none"/>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30984">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DE24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192.29</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5EC0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192.29</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A9E0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7D34293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6E35D">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4094B">
            <w:pPr>
              <w:textAlignment w:val="center"/>
              <w:rPr>
                <w:rFonts w:hint="default" w:ascii="Times New Roman" w:cs="宋体"/>
                <w:color w:val="auto"/>
                <w:sz w:val="20"/>
                <w:szCs w:val="20"/>
                <w:highlight w:val="none"/>
              </w:rPr>
            </w:pPr>
            <w:r>
              <w:rPr>
                <w:rFonts w:ascii="Times New Roman" w:cs="宋体"/>
                <w:color w:val="auto"/>
                <w:sz w:val="20"/>
                <w:szCs w:val="20"/>
                <w:highlight w:val="none"/>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92C54">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102.75</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A3FE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102.75</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E1878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5D4475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873F1">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F0AAD">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9597B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48.26</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C79D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48.26</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11B7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183953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695A3">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57C26">
            <w:pPr>
              <w:textAlignment w:val="center"/>
              <w:rPr>
                <w:rFonts w:hint="default" w:ascii="Times New Roman" w:cs="宋体"/>
                <w:color w:val="auto"/>
                <w:sz w:val="20"/>
                <w:szCs w:val="20"/>
                <w:highlight w:val="none"/>
              </w:rPr>
            </w:pPr>
            <w:r>
              <w:rPr>
                <w:rFonts w:ascii="Times New Roman" w:cs="宋体"/>
                <w:color w:val="auto"/>
                <w:sz w:val="20"/>
                <w:szCs w:val="20"/>
                <w:highlight w:val="none"/>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D9474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32.77</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EB28D">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32.77</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5056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688EF1F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54A8C">
            <w:pPr>
              <w:textAlignment w:val="center"/>
              <w:rPr>
                <w:rFonts w:hint="default" w:ascii="Times New Roman" w:cs="宋体"/>
                <w:color w:val="auto"/>
                <w:sz w:val="20"/>
                <w:szCs w:val="20"/>
                <w:highlight w:val="none"/>
              </w:rPr>
            </w:pPr>
            <w:r>
              <w:rPr>
                <w:rFonts w:ascii="Times New Roman" w:cs="宋体"/>
                <w:color w:val="auto"/>
                <w:sz w:val="20"/>
                <w:szCs w:val="20"/>
                <w:highlight w:val="none"/>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C59E12">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F04DA">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8.51</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1F4C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8.51</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81DC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55F37B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A9363">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BA8F5">
            <w:pPr>
              <w:textAlignment w:val="center"/>
              <w:rPr>
                <w:rFonts w:hint="default" w:ascii="Times New Roman" w:cs="宋体"/>
                <w:color w:val="auto"/>
                <w:sz w:val="20"/>
                <w:szCs w:val="20"/>
                <w:highlight w:val="none"/>
              </w:rPr>
            </w:pPr>
            <w:r>
              <w:rPr>
                <w:rFonts w:ascii="Times New Roman" w:cs="宋体"/>
                <w:b/>
                <w:color w:val="auto"/>
                <w:sz w:val="20"/>
                <w:szCs w:val="20"/>
                <w:highlight w:val="none"/>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44B4A">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39.16</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D0CC1">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39.16</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A3D83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35D9F7D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0A2AD">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7DC90">
            <w:pPr>
              <w:textAlignment w:val="center"/>
              <w:rPr>
                <w:rFonts w:hint="default" w:ascii="Times New Roman" w:cs="宋体"/>
                <w:color w:val="auto"/>
                <w:sz w:val="20"/>
                <w:szCs w:val="20"/>
                <w:highlight w:val="none"/>
              </w:rPr>
            </w:pPr>
            <w:r>
              <w:rPr>
                <w:rFonts w:ascii="Times New Roman" w:cs="宋体"/>
                <w:b/>
                <w:color w:val="auto"/>
                <w:sz w:val="20"/>
                <w:szCs w:val="20"/>
                <w:highlight w:val="none"/>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94EC5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39.16</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C4D9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39.16</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2DBF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13C5009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1DC5D">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5690A">
            <w:pPr>
              <w:textAlignment w:val="center"/>
              <w:rPr>
                <w:rFonts w:hint="default" w:ascii="Times New Roman" w:cs="宋体"/>
                <w:color w:val="auto"/>
                <w:sz w:val="20"/>
                <w:szCs w:val="20"/>
                <w:highlight w:val="none"/>
              </w:rPr>
            </w:pPr>
            <w:r>
              <w:rPr>
                <w:rFonts w:ascii="Times New Roman" w:cs="宋体"/>
                <w:color w:val="auto"/>
                <w:sz w:val="20"/>
                <w:szCs w:val="20"/>
                <w:highlight w:val="none"/>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D4BC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24.48</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0B0D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24.48</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3978A">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26511FD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2493A">
            <w:pPr>
              <w:textAlignment w:val="center"/>
              <w:rPr>
                <w:rFonts w:hint="default" w:ascii="Times New Roman" w:cs="宋体"/>
                <w:color w:val="auto"/>
                <w:sz w:val="20"/>
                <w:szCs w:val="20"/>
                <w:highlight w:val="none"/>
              </w:rPr>
            </w:pPr>
            <w:r>
              <w:rPr>
                <w:rFonts w:ascii="Times New Roman" w:cs="宋体"/>
                <w:color w:val="auto"/>
                <w:sz w:val="20"/>
                <w:szCs w:val="20"/>
                <w:highlight w:val="none"/>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D1401">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D22E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14.68</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0CAF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14.68</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12CF9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7DEB4C6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D1ADF">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D4D96">
            <w:pPr>
              <w:textAlignment w:val="center"/>
              <w:rPr>
                <w:rFonts w:hint="default" w:ascii="Times New Roman" w:cs="宋体"/>
                <w:color w:val="auto"/>
                <w:sz w:val="20"/>
                <w:szCs w:val="20"/>
                <w:highlight w:val="none"/>
              </w:rPr>
            </w:pPr>
            <w:r>
              <w:rPr>
                <w:rFonts w:ascii="Times New Roman" w:cs="宋体"/>
                <w:b/>
                <w:color w:val="auto"/>
                <w:sz w:val="20"/>
                <w:szCs w:val="20"/>
                <w:highlight w:val="none"/>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861BA">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57.94</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0D304">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4363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57.94</w:t>
            </w:r>
            <w:r>
              <w:rPr>
                <w:rFonts w:ascii="Times New Roman" w:hAnsi="Times New Roman"/>
                <w:b/>
                <w:color w:val="auto"/>
                <w:sz w:val="20"/>
                <w:highlight w:val="none"/>
                <w:u w:color="auto"/>
              </w:rPr>
              <w:t xml:space="preserve"> </w:t>
            </w:r>
          </w:p>
        </w:tc>
      </w:tr>
      <w:tr w14:paraId="5DD4B60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7079C">
            <w:pPr>
              <w:textAlignment w:val="center"/>
              <w:rPr>
                <w:rFonts w:hint="default" w:ascii="Times New Roman" w:cs="宋体"/>
                <w:color w:val="auto"/>
                <w:sz w:val="20"/>
                <w:szCs w:val="20"/>
                <w:highlight w:val="none"/>
              </w:rPr>
            </w:pPr>
            <w:r>
              <w:rPr>
                <w:rFonts w:ascii="Times New Roman" w:cs="宋体"/>
                <w:b/>
                <w:color w:val="auto"/>
                <w:sz w:val="20"/>
                <w:szCs w:val="20"/>
                <w:highlight w:val="none"/>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545D3">
            <w:pPr>
              <w:textAlignment w:val="center"/>
              <w:rPr>
                <w:rFonts w:hint="default" w:ascii="Times New Roman" w:cs="宋体"/>
                <w:color w:val="auto"/>
                <w:sz w:val="20"/>
                <w:szCs w:val="20"/>
                <w:highlight w:val="none"/>
              </w:rPr>
            </w:pPr>
            <w:r>
              <w:rPr>
                <w:rFonts w:ascii="Times New Roman" w:cs="宋体"/>
                <w:b/>
                <w:color w:val="auto"/>
                <w:sz w:val="20"/>
                <w:szCs w:val="20"/>
                <w:highlight w:val="none"/>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037B1">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57.94</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05AAD">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524C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57.94</w:t>
            </w:r>
            <w:r>
              <w:rPr>
                <w:rFonts w:ascii="Times New Roman" w:hAnsi="Times New Roman"/>
                <w:b/>
                <w:color w:val="auto"/>
                <w:sz w:val="20"/>
                <w:highlight w:val="none"/>
                <w:u w:color="auto"/>
              </w:rPr>
              <w:t xml:space="preserve"> </w:t>
            </w:r>
          </w:p>
        </w:tc>
      </w:tr>
      <w:tr w14:paraId="2A75D8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03CB">
            <w:pPr>
              <w:textAlignment w:val="center"/>
              <w:rPr>
                <w:rFonts w:hint="default" w:ascii="Times New Roman" w:cs="宋体"/>
                <w:color w:val="auto"/>
                <w:sz w:val="20"/>
                <w:szCs w:val="20"/>
                <w:highlight w:val="none"/>
              </w:rPr>
            </w:pPr>
            <w:r>
              <w:rPr>
                <w:rFonts w:ascii="Times New Roman" w:cs="宋体"/>
                <w:color w:val="auto"/>
                <w:sz w:val="20"/>
                <w:szCs w:val="20"/>
                <w:highlight w:val="none"/>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45D24">
            <w:pPr>
              <w:textAlignment w:val="center"/>
              <w:rPr>
                <w:rFonts w:hint="default" w:ascii="Times New Roman" w:cs="宋体"/>
                <w:color w:val="auto"/>
                <w:sz w:val="20"/>
                <w:szCs w:val="20"/>
                <w:highlight w:val="none"/>
              </w:rPr>
            </w:pPr>
            <w:r>
              <w:rPr>
                <w:rFonts w:ascii="Times New Roman" w:cs="宋体"/>
                <w:color w:val="auto"/>
                <w:sz w:val="20"/>
                <w:szCs w:val="20"/>
                <w:highlight w:val="none"/>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ADC2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57.94</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361F4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64576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57.94</w:t>
            </w:r>
            <w:r>
              <w:rPr>
                <w:rFonts w:ascii="Times New Roman" w:hAnsi="Times New Roman"/>
                <w:color w:val="auto"/>
                <w:sz w:val="20"/>
                <w:highlight w:val="none"/>
                <w:u w:color="auto"/>
              </w:rPr>
              <w:t xml:space="preserve"> </w:t>
            </w:r>
          </w:p>
        </w:tc>
      </w:tr>
      <w:tr w14:paraId="530A36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EDCCD">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593AE">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4FD09">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39.44</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46034">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39.44</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C3A3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0C071DA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F3557">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BBE230">
            <w:pPr>
              <w:textAlignment w:val="center"/>
              <w:rPr>
                <w:rFonts w:hint="default" w:ascii="Times New Roman" w:cs="宋体"/>
                <w:color w:val="auto"/>
                <w:sz w:val="20"/>
                <w:szCs w:val="20"/>
                <w:highlight w:val="none"/>
              </w:rPr>
            </w:pPr>
            <w:r>
              <w:rPr>
                <w:rFonts w:ascii="Times New Roman" w:cs="宋体"/>
                <w:b/>
                <w:color w:val="auto"/>
                <w:sz w:val="20"/>
                <w:szCs w:val="20"/>
                <w:highlight w:val="none"/>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27232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39.44</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A0BBB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39.44</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88CF0">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r>
      <w:tr w14:paraId="6162F81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1B740">
            <w:pPr>
              <w:textAlignment w:val="center"/>
              <w:rPr>
                <w:rFonts w:hint="default" w:ascii="Times New Roman" w:cs="宋体"/>
                <w:color w:val="auto"/>
                <w:sz w:val="20"/>
                <w:szCs w:val="20"/>
                <w:highlight w:val="none"/>
              </w:rPr>
            </w:pPr>
            <w:r>
              <w:rPr>
                <w:rFonts w:ascii="Times New Roman" w:cs="宋体"/>
                <w:color w:val="auto"/>
                <w:sz w:val="20"/>
                <w:szCs w:val="20"/>
                <w:highlight w:val="none"/>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FAE91">
            <w:pPr>
              <w:textAlignment w:val="center"/>
              <w:rPr>
                <w:rFonts w:hint="default" w:ascii="Times New Roman" w:cs="宋体"/>
                <w:color w:val="auto"/>
                <w:sz w:val="20"/>
                <w:szCs w:val="20"/>
                <w:highlight w:val="none"/>
              </w:rPr>
            </w:pPr>
            <w:r>
              <w:rPr>
                <w:rFonts w:ascii="Times New Roman" w:cs="宋体"/>
                <w:color w:val="auto"/>
                <w:sz w:val="20"/>
                <w:szCs w:val="20"/>
                <w:highlight w:val="none"/>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1A671">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39.44</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C0C5E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39.44</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FC79D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r w14:paraId="0C0FE7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852E1">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A7FF0">
            <w:pPr>
              <w:textAlignment w:val="center"/>
              <w:rPr>
                <w:rFonts w:hint="default" w:ascii="Times New Roman" w:cs="宋体"/>
                <w:color w:val="auto"/>
                <w:sz w:val="20"/>
                <w:szCs w:val="20"/>
                <w:highlight w:val="none"/>
              </w:rPr>
            </w:pPr>
            <w:r>
              <w:rPr>
                <w:rFonts w:ascii="Times New Roman" w:cs="宋体"/>
                <w:b/>
                <w:color w:val="auto"/>
                <w:sz w:val="20"/>
                <w:szCs w:val="20"/>
                <w:highlight w:val="none"/>
              </w:rPr>
              <w:t>粮油物资储备支出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B364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38.50</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F5B2A">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1946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38.50</w:t>
            </w:r>
            <w:r>
              <w:rPr>
                <w:rFonts w:ascii="Times New Roman" w:hAnsi="Times New Roman"/>
                <w:b/>
                <w:color w:val="auto"/>
                <w:sz w:val="20"/>
                <w:highlight w:val="none"/>
                <w:u w:color="auto"/>
              </w:rPr>
              <w:t xml:space="preserve"> </w:t>
            </w:r>
          </w:p>
        </w:tc>
      </w:tr>
      <w:tr w14:paraId="005FF81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EE1DE">
            <w:pPr>
              <w:textAlignment w:val="center"/>
              <w:rPr>
                <w:rFonts w:hint="default" w:ascii="Times New Roman" w:cs="宋体"/>
                <w:color w:val="auto"/>
                <w:sz w:val="20"/>
                <w:szCs w:val="20"/>
                <w:highlight w:val="none"/>
              </w:rPr>
            </w:pPr>
            <w:r>
              <w:rPr>
                <w:rFonts w:ascii="Times New Roman" w:cs="宋体"/>
                <w:b/>
                <w:color w:val="auto"/>
                <w:sz w:val="20"/>
                <w:szCs w:val="20"/>
                <w:highlight w:val="none"/>
              </w:rPr>
              <w:t>22204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1DF46">
            <w:pPr>
              <w:textAlignment w:val="center"/>
              <w:rPr>
                <w:rFonts w:hint="default" w:ascii="Times New Roman" w:cs="宋体"/>
                <w:color w:val="auto"/>
                <w:sz w:val="20"/>
                <w:szCs w:val="20"/>
                <w:highlight w:val="none"/>
              </w:rPr>
            </w:pPr>
            <w:r>
              <w:rPr>
                <w:rFonts w:ascii="Times New Roman" w:cs="宋体"/>
                <w:b/>
                <w:color w:val="auto"/>
                <w:sz w:val="20"/>
                <w:szCs w:val="20"/>
                <w:highlight w:val="none"/>
              </w:rPr>
              <w:t>粮油储备</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C25C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38.50</w:t>
            </w:r>
            <w:r>
              <w:rPr>
                <w:rFonts w:ascii="Times New Roman" w:hAnsi="Times New Roman"/>
                <w:b/>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D9803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0.00</w:t>
            </w:r>
            <w:r>
              <w:rPr>
                <w:rFonts w:ascii="Times New Roman" w:hAnsi="Times New Roman"/>
                <w:b/>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74EAEB">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color w:val="auto"/>
                <w:sz w:val="20"/>
                <w:szCs w:val="20"/>
                <w:highlight w:val="none"/>
              </w:rPr>
              <w:t>38.50</w:t>
            </w:r>
            <w:r>
              <w:rPr>
                <w:rFonts w:ascii="Times New Roman" w:hAnsi="Times New Roman"/>
                <w:b/>
                <w:color w:val="auto"/>
                <w:sz w:val="20"/>
                <w:highlight w:val="none"/>
                <w:u w:color="auto"/>
              </w:rPr>
              <w:t xml:space="preserve"> </w:t>
            </w:r>
          </w:p>
        </w:tc>
      </w:tr>
      <w:tr w14:paraId="6D99B2A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5D035">
            <w:pPr>
              <w:textAlignment w:val="center"/>
              <w:rPr>
                <w:rFonts w:hint="default" w:ascii="Times New Roman" w:cs="宋体"/>
                <w:color w:val="auto"/>
                <w:sz w:val="20"/>
                <w:szCs w:val="20"/>
                <w:highlight w:val="none"/>
              </w:rPr>
            </w:pPr>
            <w:r>
              <w:rPr>
                <w:rFonts w:ascii="Times New Roman" w:cs="宋体"/>
                <w:color w:val="auto"/>
                <w:sz w:val="20"/>
                <w:szCs w:val="20"/>
                <w:highlight w:val="none"/>
              </w:rPr>
              <w:t>2220401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B99A5">
            <w:pPr>
              <w:textAlignment w:val="center"/>
              <w:rPr>
                <w:rFonts w:hint="default" w:ascii="Times New Roman" w:cs="宋体"/>
                <w:color w:val="auto"/>
                <w:sz w:val="20"/>
                <w:szCs w:val="20"/>
                <w:highlight w:val="none"/>
              </w:rPr>
            </w:pPr>
            <w:r>
              <w:rPr>
                <w:rFonts w:ascii="Times New Roman" w:cs="宋体"/>
                <w:color w:val="auto"/>
                <w:sz w:val="20"/>
                <w:szCs w:val="20"/>
                <w:highlight w:val="none"/>
              </w:rPr>
              <w:t>储备粮油补贴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D2E16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38.50</w:t>
            </w:r>
            <w:r>
              <w:rPr>
                <w:rFonts w:ascii="Times New Roman" w:hAnsi="Times New Roman"/>
                <w:color w:val="auto"/>
                <w:sz w:val="20"/>
                <w:highlight w:val="none"/>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59F7C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4FC62">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38.50</w:t>
            </w:r>
            <w:r>
              <w:rPr>
                <w:rFonts w:ascii="Times New Roman" w:hAnsi="Times New Roman"/>
                <w:color w:val="auto"/>
                <w:sz w:val="20"/>
                <w:highlight w:val="none"/>
                <w:u w:color="auto"/>
              </w:rPr>
              <w:t xml:space="preserve"> </w:t>
            </w:r>
          </w:p>
        </w:tc>
      </w:tr>
    </w:tbl>
    <w:p w14:paraId="2DF3B1FD">
      <w:pPr>
        <w:rPr>
          <w:rFonts w:hint="default" w:ascii="Times New Roman" w:cs="宋体"/>
          <w:color w:val="auto"/>
          <w:sz w:val="21"/>
          <w:szCs w:val="21"/>
          <w:highlight w:val="none"/>
        </w:rPr>
      </w:pPr>
      <w:r>
        <w:rPr>
          <w:rFonts w:ascii="Times New Roman" w:cs="宋体"/>
          <w:color w:val="auto"/>
          <w:sz w:val="20"/>
          <w:szCs w:val="20"/>
          <w:highlight w:val="none"/>
        </w:rPr>
        <w:t>备注：1.本表反映单位本年度一般公共预算财政拨款支出情况。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1F5927D4">
      <w:pPr>
        <w:ind w:firstLine="630" w:firstLineChars="300"/>
        <w:rPr>
          <w:rFonts w:hint="default" w:ascii="Times New Roman" w:cs="宋体"/>
          <w:color w:val="auto"/>
          <w:sz w:val="21"/>
          <w:szCs w:val="21"/>
          <w:highlight w:val="none"/>
        </w:rPr>
      </w:pPr>
      <w:r>
        <w:rPr>
          <w:rFonts w:ascii="Times New Roman" w:cs="宋体"/>
          <w:color w:val="auto"/>
          <w:sz w:val="21"/>
          <w:szCs w:val="21"/>
          <w:highlight w:val="none"/>
        </w:rPr>
        <w:br w:type="page"/>
      </w:r>
    </w:p>
    <w:tbl>
      <w:tblPr>
        <w:tblStyle w:val="10"/>
        <w:tblW w:w="4994" w:type="pct"/>
        <w:tblInd w:w="0" w:type="dxa"/>
        <w:tblLayout w:type="fixed"/>
        <w:tblCellMar>
          <w:top w:w="0" w:type="dxa"/>
          <w:left w:w="0" w:type="dxa"/>
          <w:bottom w:w="0" w:type="dxa"/>
          <w:right w:w="0" w:type="dxa"/>
        </w:tblCellMar>
      </w:tblPr>
      <w:tblGrid>
        <w:gridCol w:w="721"/>
        <w:gridCol w:w="2521"/>
        <w:gridCol w:w="1383"/>
        <w:gridCol w:w="783"/>
        <w:gridCol w:w="1824"/>
        <w:gridCol w:w="1273"/>
        <w:gridCol w:w="783"/>
        <w:gridCol w:w="3108"/>
        <w:gridCol w:w="1339"/>
      </w:tblGrid>
      <w:tr w14:paraId="6F1EC88E">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A53D84F">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一般公共预算财政拨款基本支出决算表</w:t>
            </w:r>
          </w:p>
        </w:tc>
      </w:tr>
      <w:tr w14:paraId="2FF4D8F2">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3E84ABA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18"/>
                <w:szCs w:val="18"/>
                <w:highlight w:val="none"/>
              </w:rPr>
            </w:pPr>
            <w:r>
              <w:rPr>
                <w:rFonts w:ascii="Times New Roman" w:cs="宋体"/>
                <w:color w:val="auto"/>
                <w:sz w:val="20"/>
                <w:szCs w:val="20"/>
                <w:highlight w:val="none"/>
              </w:rPr>
              <w:t>单位</w:t>
            </w:r>
            <w:r>
              <w:rPr>
                <w:rFonts w:ascii="Times New Roman" w:cs="宋体"/>
                <w:color w:val="auto"/>
                <w:sz w:val="20"/>
                <w:szCs w:val="20"/>
                <w:highlight w:val="none"/>
              </w:rPr>
              <w:t>：</w:t>
            </w:r>
            <w:r>
              <w:rPr>
                <w:rFonts w:ascii="Times New Roman"/>
                <w:color w:val="auto"/>
                <w:sz w:val="20"/>
                <w:highlight w:val="none"/>
                <w:u w:color="auto"/>
              </w:rPr>
              <w:t>丰都县发展和改革委员会（本级）</w:t>
            </w:r>
          </w:p>
        </w:tc>
        <w:tc>
          <w:tcPr>
            <w:tcW w:w="463" w:type="pct"/>
            <w:tcBorders>
              <w:top w:val="nil"/>
              <w:left w:val="nil"/>
              <w:bottom w:val="nil"/>
              <w:right w:val="nil"/>
            </w:tcBorders>
            <w:shd w:val="clear" w:color="auto" w:fill="auto"/>
            <w:noWrap/>
            <w:tcMar>
              <w:top w:w="15" w:type="dxa"/>
              <w:left w:w="15" w:type="dxa"/>
              <w:right w:w="15" w:type="dxa"/>
            </w:tcMar>
            <w:vAlign w:val="bottom"/>
          </w:tcPr>
          <w:p w14:paraId="605D79E6">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72288AD8">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E8B0FE8">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4BABD62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06</w:t>
            </w:r>
            <w:r>
              <w:rPr>
                <w:rFonts w:ascii="Times New Roman" w:cs="宋体"/>
                <w:color w:val="auto"/>
                <w:sz w:val="20"/>
                <w:szCs w:val="20"/>
                <w:highlight w:val="none"/>
              </w:rPr>
              <w:t>表</w:t>
            </w:r>
          </w:p>
        </w:tc>
      </w:tr>
      <w:tr w14:paraId="66368ED4">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75FD5040">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55D7CE5C">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0EBD47F0">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5530C566">
            <w:pPr>
              <w:keepNext w:val="0"/>
              <w:keepLines w:val="0"/>
              <w:pageBreakBefore w:val="0"/>
              <w:widowControl/>
              <w:kinsoku/>
              <w:wordWrap/>
              <w:overflowPunct/>
              <w:topLinePunct w:val="0"/>
              <w:autoSpaceDE/>
              <w:autoSpaceDN/>
              <w:bidi w:val="0"/>
              <w:adjustRightInd/>
              <w:snapToGrid/>
              <w:spacing w:line="200" w:lineRule="exact"/>
              <w:rPr>
                <w:rFonts w:hint="default" w:ascii="Times New Roman" w:cs="宋体"/>
                <w:color w:val="auto"/>
                <w:sz w:val="18"/>
                <w:szCs w:val="18"/>
                <w:highlight w:val="none"/>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D876AD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s="宋体"/>
                <w:color w:val="auto"/>
                <w:sz w:val="20"/>
                <w:szCs w:val="20"/>
                <w:highlight w:val="none"/>
              </w:rPr>
              <w:t>万元</w:t>
            </w:r>
          </w:p>
        </w:tc>
      </w:tr>
      <w:tr w14:paraId="18B84180">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F00F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2E780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公用经费</w:t>
            </w:r>
          </w:p>
        </w:tc>
      </w:tr>
      <w:tr w14:paraId="0E287F8A">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D786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C20DC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w:t>
            </w:r>
            <w:r>
              <w:rPr>
                <w:rFonts w:hint="eastAsia" w:ascii="Times New Roman" w:cs="宋体"/>
                <w:b/>
                <w:color w:val="auto"/>
                <w:sz w:val="18"/>
                <w:szCs w:val="18"/>
                <w:highlight w:val="none"/>
                <w:lang w:eastAsia="zh-CN"/>
              </w:rPr>
              <w:t>按“款”级经济分类科目</w:t>
            </w:r>
            <w:r>
              <w:rPr>
                <w:rFonts w:ascii="Times New Roman" w:cs="宋体"/>
                <w:b/>
                <w:color w:val="auto"/>
                <w:sz w:val="18"/>
                <w:szCs w:val="18"/>
                <w:highlight w:val="none"/>
              </w:rPr>
              <w:t>）</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87A1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92F7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2A6B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w:t>
            </w:r>
            <w:r>
              <w:rPr>
                <w:rFonts w:hint="eastAsia" w:ascii="Times New Roman" w:cs="宋体"/>
                <w:b/>
                <w:color w:val="auto"/>
                <w:sz w:val="18"/>
                <w:szCs w:val="18"/>
                <w:highlight w:val="none"/>
                <w:lang w:eastAsia="zh-CN"/>
              </w:rPr>
              <w:t>按“款”级经济分类科目</w:t>
            </w:r>
            <w:r>
              <w:rPr>
                <w:rFonts w:ascii="Times New Roman" w:cs="宋体"/>
                <w:b/>
                <w:color w:val="auto"/>
                <w:sz w:val="18"/>
                <w:szCs w:val="18"/>
                <w:highlight w:val="none"/>
              </w:rPr>
              <w:t>）</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FECC3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EC44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E279F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经济分类科目（</w:t>
            </w:r>
            <w:r>
              <w:rPr>
                <w:rFonts w:hint="eastAsia" w:ascii="Times New Roman" w:cs="宋体"/>
                <w:b/>
                <w:color w:val="auto"/>
                <w:sz w:val="18"/>
                <w:szCs w:val="18"/>
                <w:highlight w:val="none"/>
                <w:lang w:eastAsia="zh-CN"/>
              </w:rPr>
              <w:t>按“款”级经济分类科目</w:t>
            </w:r>
            <w:r>
              <w:rPr>
                <w:rFonts w:ascii="Times New Roman" w:cs="宋体"/>
                <w:b/>
                <w:color w:val="auto"/>
                <w:sz w:val="18"/>
                <w:szCs w:val="18"/>
                <w:highlight w:val="none"/>
              </w:rPr>
              <w:t>）</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45DB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金额</w:t>
            </w:r>
          </w:p>
        </w:tc>
      </w:tr>
      <w:tr w14:paraId="7F34D5BA">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92613">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C49C2">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AF05B6">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E333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D61C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3AD613">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7A056">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9E8910">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BF328">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cs="宋体"/>
                <w:b/>
                <w:color w:val="auto"/>
                <w:sz w:val="18"/>
                <w:szCs w:val="18"/>
                <w:highlight w:val="none"/>
              </w:rPr>
            </w:pPr>
          </w:p>
        </w:tc>
      </w:tr>
      <w:tr w14:paraId="6ACF6BF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180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E5D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4D3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513.34</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DBD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B5D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9E9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96.80</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18C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852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308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1.71</w:t>
            </w:r>
            <w:r>
              <w:rPr>
                <w:rFonts w:ascii="Times New Roman" w:hAnsi="Times New Roman"/>
                <w:color w:val="auto"/>
                <w:sz w:val="18"/>
                <w:highlight w:val="none"/>
                <w:u w:color="auto"/>
              </w:rPr>
              <w:t xml:space="preserve"> </w:t>
            </w:r>
          </w:p>
        </w:tc>
      </w:tr>
      <w:tr w14:paraId="5D778B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CCB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5A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018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134.54</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D07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019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1E4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8.57</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01A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40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A25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F10EB2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5E6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5E7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FA0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71.18</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C26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27C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0D4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0.61</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7E8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87F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B46B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1.71</w:t>
            </w:r>
            <w:r>
              <w:rPr>
                <w:rFonts w:ascii="Times New Roman" w:hAnsi="Times New Roman"/>
                <w:color w:val="auto"/>
                <w:sz w:val="18"/>
                <w:highlight w:val="none"/>
                <w:u w:color="auto"/>
              </w:rPr>
              <w:t xml:space="preserve"> </w:t>
            </w:r>
          </w:p>
        </w:tc>
      </w:tr>
      <w:tr w14:paraId="7B22383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F18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CA9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6A1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142.99</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B7F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37F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39F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8D4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9DC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1EB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3769B3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845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B44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9DD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48F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E9E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A135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0.03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682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680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2FA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17AF3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8FE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24F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227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A00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280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31B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0.95</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A7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D68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0D2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5AF2DA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64A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BC2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730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48.26</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6CC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D66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F64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3.53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C67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915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E74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33A2A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1B3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944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BC8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32.77</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53A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173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A5F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11.30</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887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17B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B45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959D89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796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752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D9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24.48</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DE2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7B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F5A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91A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32F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1507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0A333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70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00F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A1B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B7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363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EA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BA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DF8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261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F37851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81A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E91F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C5A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3.80</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9BF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54A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EFF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6.41</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0B9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E90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FA6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AF3411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495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33E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D23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39.44</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79E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DA5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840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705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6BC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7C6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EA685F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E75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ACC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B10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15.88</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159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2A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5F0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0.13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BF6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B8B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0EA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3B48C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FB6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CD4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C43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DA0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B8D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3AA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434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495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32C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8B239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EE8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2C1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E26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116.55</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EF2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3F2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D8F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1.48</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22D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A1F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B55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895DF6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F54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62B8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916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3A5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991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8250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1.01</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759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3E1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B0E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5C8628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12B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436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B4D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DB6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A45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6329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3.27</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B24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7B0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843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8A3DD0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18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4D1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558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7E3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BDC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85F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B50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E65A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0C9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BB5A7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C31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F66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681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21.60</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C7C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CD7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A29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06C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71D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E9D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6C112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F20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1FE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96B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91.05</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926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685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D4F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018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77C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DAE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32532C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D39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641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8E9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D78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636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D5C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7.87</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4AB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CBA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6F3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30F8A5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16D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127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B0F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3.90</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F7B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FD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585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0.15</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207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650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A10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D0707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0D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C01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954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E95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FC6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117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18.79</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5A1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DCF35">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cs="宋体"/>
                <w:color w:val="auto"/>
                <w:sz w:val="18"/>
                <w:szCs w:val="18"/>
                <w:highlight w:val="none"/>
              </w:rPr>
            </w:pPr>
            <w:r>
              <w:rPr>
                <w:rFonts w:ascii="Times New Roman" w:cs="宋体"/>
                <w:color w:val="auto"/>
                <w:sz w:val="18"/>
                <w:szCs w:val="18"/>
                <w:highlight w:val="none"/>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364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D699D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181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DE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803B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24F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120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52E9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C17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E9C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F024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E8A18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AE0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8D4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6B7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206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E0A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03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2.70</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AA0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867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EB7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16E4A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EB5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3AE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60B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69C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DCA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3C0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19.03</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89F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3BB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14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89C8B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359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723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4483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651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D3B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FD4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1B1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DC1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916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55FBA0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D206B">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D591D">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E88C71">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768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42A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35FF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10.96</w:t>
            </w: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889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044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34E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576C53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FCBC8">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DF453">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D695EA">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74E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062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b/>
                <w:bCs/>
                <w:color w:val="auto"/>
                <w:sz w:val="18"/>
                <w:szCs w:val="18"/>
                <w:highlight w:val="none"/>
              </w:rPr>
            </w:pPr>
            <w:r>
              <w:rPr>
                <w:rFonts w:ascii="Times New Roman" w:cs="宋体"/>
                <w:b/>
                <w:bCs/>
                <w:color w:val="auto"/>
                <w:sz w:val="18"/>
                <w:szCs w:val="18"/>
                <w:highlight w:val="none"/>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7B8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30D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E74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3FC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32A19E1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770BD">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2EA44">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404EE0">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7D5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122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A80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A83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E80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611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1E8262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35B1F">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968C3">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FFA460">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8BF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30C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09A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B2637">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32102">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EF77C">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14:paraId="506D22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00AE2">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DA06F">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8066A8E">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7F3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9FE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047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ED03A">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27352">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E62F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14:paraId="43668801">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8D52D">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3122C">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C7D96D">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A80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55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cs="宋体"/>
                <w:color w:val="auto"/>
                <w:sz w:val="18"/>
                <w:szCs w:val="18"/>
                <w:highlight w:val="none"/>
              </w:rPr>
            </w:pPr>
            <w:r>
              <w:rPr>
                <w:rFonts w:ascii="Times New Roman" w:cs="宋体"/>
                <w:color w:val="auto"/>
                <w:sz w:val="18"/>
                <w:szCs w:val="18"/>
                <w:highlight w:val="none"/>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A83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33032">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B9CFC">
            <w:pPr>
              <w:keepNext w:val="0"/>
              <w:keepLines w:val="0"/>
              <w:pageBreakBefore w:val="0"/>
              <w:widowControl/>
              <w:kinsoku/>
              <w:wordWrap/>
              <w:overflowPunct/>
              <w:topLinePunct w:val="0"/>
              <w:autoSpaceDE/>
              <w:autoSpaceDN/>
              <w:bidi w:val="0"/>
              <w:adjustRightInd/>
              <w:snapToGrid/>
              <w:spacing w:line="192" w:lineRule="exact"/>
              <w:rPr>
                <w:rFonts w:hint="default" w:ascii="Times New Roman" w:cs="宋体"/>
                <w:color w:val="auto"/>
                <w:sz w:val="18"/>
                <w:szCs w:val="18"/>
                <w:highlight w:val="none"/>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8D75">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auto"/>
                <w:sz w:val="18"/>
                <w:szCs w:val="18"/>
                <w:highlight w:val="none"/>
              </w:rPr>
            </w:pPr>
          </w:p>
        </w:tc>
      </w:tr>
      <w:tr w14:paraId="5C6B6D1D">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97AA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FE320D">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629.89</w:t>
            </w:r>
            <w:r>
              <w:rPr>
                <w:rFonts w:ascii="Times New Roman" w:hAnsi="Times New Roman"/>
                <w:color w:val="auto"/>
                <w:sz w:val="18"/>
                <w:highlight w:val="none"/>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B35EE">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cs="宋体"/>
                <w:b/>
                <w:color w:val="auto"/>
                <w:sz w:val="18"/>
                <w:szCs w:val="18"/>
                <w:highlight w:val="none"/>
              </w:rPr>
            </w:pPr>
            <w:r>
              <w:rPr>
                <w:rFonts w:ascii="Times New Roman" w:cs="宋体"/>
                <w:b/>
                <w:color w:val="auto"/>
                <w:sz w:val="18"/>
                <w:szCs w:val="18"/>
                <w:highlight w:val="none"/>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F83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98.51</w:t>
            </w:r>
            <w:r>
              <w:rPr>
                <w:rFonts w:ascii="Times New Roman" w:hAnsi="Times New Roman"/>
                <w:color w:val="auto"/>
                <w:sz w:val="18"/>
                <w:highlight w:val="none"/>
                <w:u w:color="auto"/>
              </w:rPr>
              <w:t xml:space="preserve"> </w:t>
            </w:r>
          </w:p>
        </w:tc>
      </w:tr>
    </w:tbl>
    <w:p w14:paraId="73694357">
      <w:pPr>
        <w:keepNext w:val="0"/>
        <w:keepLines w:val="0"/>
        <w:pageBreakBefore w:val="0"/>
        <w:widowControl/>
        <w:kinsoku/>
        <w:wordWrap/>
        <w:overflowPunct/>
        <w:topLinePunct w:val="0"/>
        <w:autoSpaceDE/>
        <w:autoSpaceDN/>
        <w:bidi w:val="0"/>
        <w:adjustRightInd/>
        <w:snapToGrid/>
        <w:spacing w:line="280" w:lineRule="exact"/>
        <w:rPr>
          <w:rFonts w:hint="default" w:ascii="Times New Roman" w:cs="宋体"/>
          <w:color w:val="auto"/>
          <w:sz w:val="20"/>
          <w:szCs w:val="20"/>
          <w:highlight w:val="none"/>
        </w:rPr>
      </w:pPr>
      <w:r>
        <w:rPr>
          <w:rFonts w:ascii="Times New Roman" w:cs="宋体"/>
          <w:color w:val="auto"/>
          <w:sz w:val="20"/>
          <w:szCs w:val="20"/>
          <w:highlight w:val="none"/>
        </w:rPr>
        <w:t>备注：1.本表反映单位本年度一般公共预算财政拨款基本支出明细情况。</w:t>
      </w:r>
      <w:r>
        <w:rPr>
          <w:rFonts w:ascii="Times New Roman" w:cs="宋体"/>
          <w:color w:val="auto"/>
          <w:sz w:val="20"/>
          <w:szCs w:val="20"/>
          <w:highlight w:val="none"/>
        </w:rPr>
        <w:br w:type="textWrapping"/>
      </w:r>
      <w:r>
        <w:rPr>
          <w:rFonts w:ascii="Times New Roman" w:cs="宋体"/>
          <w:color w:val="auto"/>
          <w:sz w:val="20"/>
          <w:szCs w:val="20"/>
          <w:highlight w:val="none"/>
        </w:rPr>
        <w:t xml:space="preserve">      2.本套报表金额单位转换时可能存在尾数误差。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r>
        <w:rPr>
          <w:rFonts w:ascii="Times New Roman" w:cs="宋体"/>
          <w:color w:val="auto"/>
          <w:sz w:val="21"/>
          <w:szCs w:val="21"/>
          <w:highlight w:val="none"/>
        </w:rPr>
        <w:br w:type="page"/>
      </w:r>
    </w:p>
    <w:tbl>
      <w:tblPr>
        <w:tblStyle w:val="10"/>
        <w:tblW w:w="5000" w:type="pct"/>
        <w:tblInd w:w="0" w:type="dxa"/>
        <w:tblLayout w:type="fixed"/>
        <w:tblCellMar>
          <w:top w:w="0" w:type="dxa"/>
          <w:left w:w="0" w:type="dxa"/>
          <w:bottom w:w="0" w:type="dxa"/>
          <w:right w:w="0" w:type="dxa"/>
        </w:tblCellMar>
      </w:tblPr>
      <w:tblGrid>
        <w:gridCol w:w="1185"/>
        <w:gridCol w:w="3226"/>
        <w:gridCol w:w="1527"/>
        <w:gridCol w:w="1527"/>
        <w:gridCol w:w="1527"/>
        <w:gridCol w:w="1527"/>
        <w:gridCol w:w="1584"/>
        <w:gridCol w:w="1651"/>
      </w:tblGrid>
      <w:tr w14:paraId="283D4AEF">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AEB31ED">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政府性基金预算财政拨款收入支出决算表</w:t>
            </w:r>
          </w:p>
        </w:tc>
      </w:tr>
      <w:tr w14:paraId="221D669F">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7C7F464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s="宋体"/>
                <w:color w:val="auto"/>
                <w:sz w:val="20"/>
                <w:szCs w:val="20"/>
                <w:highlight w:val="none"/>
              </w:rPr>
              <w:t>：</w:t>
            </w:r>
            <w:r>
              <w:rPr>
                <w:rFonts w:ascii="Times New Roman"/>
                <w:color w:val="auto"/>
                <w:sz w:val="20"/>
                <w:highlight w:val="none"/>
                <w:u w:color="auto"/>
              </w:rPr>
              <w:t>丰都县发展和改革委员会（本级）</w:t>
            </w:r>
          </w:p>
        </w:tc>
        <w:tc>
          <w:tcPr>
            <w:tcW w:w="555" w:type="pct"/>
            <w:tcBorders>
              <w:top w:val="nil"/>
              <w:left w:val="nil"/>
              <w:bottom w:val="nil"/>
              <w:right w:val="nil"/>
            </w:tcBorders>
            <w:shd w:val="clear" w:color="auto" w:fill="auto"/>
            <w:noWrap/>
            <w:tcMar>
              <w:top w:w="15" w:type="dxa"/>
              <w:left w:w="15" w:type="dxa"/>
              <w:right w:w="15" w:type="dxa"/>
            </w:tcMar>
            <w:vAlign w:val="bottom"/>
          </w:tcPr>
          <w:p w14:paraId="546F7CED">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E4815AB">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D733BF7">
            <w:pPr>
              <w:rPr>
                <w:rFonts w:hint="default" w:ascii="Times New Roman" w:cs="宋体"/>
                <w:color w:val="auto"/>
                <w:sz w:val="20"/>
                <w:szCs w:val="20"/>
                <w:highlight w:val="none"/>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800DED3">
            <w:pPr>
              <w:rPr>
                <w:rFonts w:hint="default" w:ascii="Times New Roman" w:cs="宋体"/>
                <w:color w:val="auto"/>
                <w:sz w:val="20"/>
                <w:szCs w:val="20"/>
                <w:highlight w:val="none"/>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C2C63E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07</w:t>
            </w:r>
            <w:r>
              <w:rPr>
                <w:rFonts w:ascii="Times New Roman" w:cs="宋体"/>
                <w:color w:val="auto"/>
                <w:sz w:val="20"/>
                <w:szCs w:val="20"/>
                <w:highlight w:val="none"/>
              </w:rPr>
              <w:t>表</w:t>
            </w:r>
          </w:p>
        </w:tc>
      </w:tr>
      <w:tr w14:paraId="037D241E">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3B0B4C8">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E09E49B">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07A55F3">
            <w:pPr>
              <w:rPr>
                <w:rFonts w:hint="default" w:ascii="Times New Roman" w:cs="宋体"/>
                <w:color w:val="auto"/>
                <w:sz w:val="20"/>
                <w:szCs w:val="20"/>
                <w:highlight w:val="none"/>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F4AC5EA">
            <w:pPr>
              <w:rPr>
                <w:rFonts w:hint="default" w:ascii="Times New Roman" w:cs="宋体"/>
                <w:color w:val="auto"/>
                <w:sz w:val="20"/>
                <w:szCs w:val="20"/>
                <w:highlight w:val="none"/>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C488934">
            <w:pPr>
              <w:rPr>
                <w:rFonts w:hint="default" w:ascii="Times New Roman" w:cs="宋体"/>
                <w:color w:val="auto"/>
                <w:sz w:val="20"/>
                <w:szCs w:val="20"/>
                <w:highlight w:val="none"/>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89B4F7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s="宋体"/>
                <w:color w:val="auto"/>
                <w:sz w:val="20"/>
                <w:szCs w:val="20"/>
                <w:highlight w:val="none"/>
              </w:rPr>
              <w:t>万元</w:t>
            </w:r>
          </w:p>
        </w:tc>
      </w:tr>
      <w:tr w14:paraId="782B2F6E">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D385B">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376860">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B2473">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87F5E5">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79C89">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年末结转和结余</w:t>
            </w:r>
          </w:p>
        </w:tc>
      </w:tr>
      <w:tr w14:paraId="332111FC">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EA0A2">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D2E04">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31C235">
            <w:pPr>
              <w:jc w:val="center"/>
              <w:rPr>
                <w:rFonts w:hint="default" w:ascii="Times New Roman" w:cs="宋体"/>
                <w:b/>
                <w:color w:val="auto"/>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8EEDD">
            <w:pPr>
              <w:jc w:val="center"/>
              <w:rPr>
                <w:rFonts w:hint="default" w:ascii="Times New Roman" w:cs="宋体"/>
                <w:b/>
                <w:color w:val="auto"/>
                <w:sz w:val="20"/>
                <w:szCs w:val="20"/>
                <w:highlight w:val="none"/>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DAE366">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8BFA64">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25BE8B">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E072F">
            <w:pPr>
              <w:jc w:val="center"/>
              <w:rPr>
                <w:rFonts w:hint="default" w:ascii="Times New Roman" w:cs="宋体"/>
                <w:b/>
                <w:color w:val="auto"/>
                <w:sz w:val="20"/>
                <w:szCs w:val="20"/>
                <w:highlight w:val="none"/>
              </w:rPr>
            </w:pPr>
          </w:p>
        </w:tc>
      </w:tr>
      <w:tr w14:paraId="74497EED">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B4E52">
            <w:pPr>
              <w:jc w:val="center"/>
              <w:rPr>
                <w:rFonts w:hint="default" w:ascii="Times New Roman" w:cs="宋体"/>
                <w:b/>
                <w:color w:val="auto"/>
                <w:sz w:val="20"/>
                <w:szCs w:val="20"/>
                <w:highlight w:val="none"/>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22704">
            <w:pPr>
              <w:jc w:val="center"/>
              <w:rPr>
                <w:rFonts w:hint="default" w:ascii="Times New Roman" w:cs="宋体"/>
                <w:b/>
                <w:color w:val="auto"/>
                <w:sz w:val="20"/>
                <w:szCs w:val="20"/>
                <w:highlight w:val="none"/>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A95E58">
            <w:pPr>
              <w:jc w:val="center"/>
              <w:rPr>
                <w:rFonts w:hint="default" w:ascii="Times New Roman" w:cs="宋体"/>
                <w:b/>
                <w:color w:val="auto"/>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A777D">
            <w:pPr>
              <w:jc w:val="center"/>
              <w:rPr>
                <w:rFonts w:hint="default" w:ascii="Times New Roman"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A59FC">
            <w:pPr>
              <w:jc w:val="center"/>
              <w:rPr>
                <w:rFonts w:hint="default" w:ascii="Times New Roman"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EFF9F1">
            <w:pPr>
              <w:jc w:val="center"/>
              <w:rPr>
                <w:rFonts w:hint="default" w:ascii="Times New Roman" w:cs="宋体"/>
                <w:b/>
                <w:color w:val="auto"/>
                <w:sz w:val="20"/>
                <w:szCs w:val="20"/>
                <w:highlight w:val="none"/>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CCD5C">
            <w:pPr>
              <w:jc w:val="center"/>
              <w:rPr>
                <w:rFonts w:hint="default" w:ascii="Times New Roman" w:cs="宋体"/>
                <w:b/>
                <w:color w:val="auto"/>
                <w:sz w:val="20"/>
                <w:szCs w:val="20"/>
                <w:highlight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811A7">
            <w:pPr>
              <w:jc w:val="center"/>
              <w:rPr>
                <w:rFonts w:hint="default" w:ascii="Times New Roman" w:cs="宋体"/>
                <w:b/>
                <w:color w:val="auto"/>
                <w:sz w:val="20"/>
                <w:szCs w:val="20"/>
                <w:highlight w:val="none"/>
              </w:rPr>
            </w:pPr>
          </w:p>
        </w:tc>
      </w:tr>
      <w:tr w14:paraId="4A821642">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31EDE">
            <w:pPr>
              <w:jc w:val="center"/>
              <w:rPr>
                <w:rFonts w:hint="default" w:ascii="Times New Roman" w:cs="宋体"/>
                <w:b/>
                <w:color w:val="auto"/>
                <w:sz w:val="20"/>
                <w:szCs w:val="20"/>
                <w:highlight w:val="none"/>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0EDC1">
            <w:pPr>
              <w:jc w:val="center"/>
              <w:rPr>
                <w:rFonts w:hint="default" w:ascii="Times New Roman" w:cs="宋体"/>
                <w:b/>
                <w:color w:val="auto"/>
                <w:sz w:val="20"/>
                <w:szCs w:val="20"/>
                <w:highlight w:val="none"/>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C0C329">
            <w:pPr>
              <w:jc w:val="center"/>
              <w:rPr>
                <w:rFonts w:hint="default" w:ascii="Times New Roman" w:cs="宋体"/>
                <w:b/>
                <w:color w:val="auto"/>
                <w:sz w:val="20"/>
                <w:szCs w:val="20"/>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D72B3">
            <w:pPr>
              <w:jc w:val="center"/>
              <w:rPr>
                <w:rFonts w:hint="default" w:ascii="Times New Roman"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F40C26">
            <w:pPr>
              <w:jc w:val="center"/>
              <w:rPr>
                <w:rFonts w:hint="default" w:ascii="Times New Roman" w:cs="宋体"/>
                <w:b/>
                <w:color w:val="auto"/>
                <w:sz w:val="20"/>
                <w:szCs w:val="20"/>
                <w:highlight w:val="none"/>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79CB28">
            <w:pPr>
              <w:jc w:val="center"/>
              <w:rPr>
                <w:rFonts w:hint="default" w:ascii="Times New Roman" w:cs="宋体"/>
                <w:b/>
                <w:color w:val="auto"/>
                <w:sz w:val="20"/>
                <w:szCs w:val="20"/>
                <w:highlight w:val="none"/>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1DDA9F">
            <w:pPr>
              <w:jc w:val="center"/>
              <w:rPr>
                <w:rFonts w:hint="default" w:ascii="Times New Roman" w:cs="宋体"/>
                <w:b/>
                <w:color w:val="auto"/>
                <w:sz w:val="20"/>
                <w:szCs w:val="20"/>
                <w:highlight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2A40B">
            <w:pPr>
              <w:jc w:val="center"/>
              <w:rPr>
                <w:rFonts w:hint="default" w:ascii="Times New Roman" w:cs="宋体"/>
                <w:b/>
                <w:color w:val="auto"/>
                <w:sz w:val="20"/>
                <w:szCs w:val="20"/>
                <w:highlight w:val="none"/>
              </w:rPr>
            </w:pPr>
          </w:p>
        </w:tc>
      </w:tr>
      <w:tr w14:paraId="1393F735">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7C931">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9EE25">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6CBE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DAF1BF">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F74E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A133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0B713">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14:paraId="1271733D">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B814">
            <w:pPr>
              <w:jc w:val="both"/>
              <w:textAlignment w:val="center"/>
              <w:rPr>
                <w:rFonts w:hint="default" w:ascii="Times New Roman" w:cs="宋体"/>
                <w:color w:val="auto"/>
                <w:sz w:val="20"/>
                <w:szCs w:val="20"/>
                <w:highlight w:val="none"/>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A0529">
            <w:pPr>
              <w:jc w:val="both"/>
              <w:textAlignment w:val="center"/>
              <w:rPr>
                <w:rFonts w:hint="default" w:ascii="Times New Roman" w:cs="宋体"/>
                <w:color w:val="auto"/>
                <w:sz w:val="20"/>
                <w:szCs w:val="20"/>
                <w:highlight w:val="none"/>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FAE0D">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50DF7">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0D3BC4">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2E86A">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357CC">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51356">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0.00</w:t>
            </w:r>
            <w:r>
              <w:rPr>
                <w:rFonts w:ascii="Times New Roman" w:hAnsi="Times New Roman"/>
                <w:color w:val="auto"/>
                <w:sz w:val="20"/>
                <w:highlight w:val="none"/>
                <w:u w:color="auto"/>
              </w:rPr>
              <w:t xml:space="preserve"> </w:t>
            </w:r>
          </w:p>
        </w:tc>
      </w:tr>
    </w:tbl>
    <w:p w14:paraId="7ADBBC00">
      <w:pPr>
        <w:rPr>
          <w:rFonts w:hint="default" w:ascii="Times New Roman" w:cs="宋体"/>
          <w:color w:val="auto"/>
          <w:sz w:val="21"/>
          <w:szCs w:val="21"/>
          <w:highlight w:val="none"/>
        </w:rPr>
      </w:pPr>
      <w:r>
        <w:rPr>
          <w:rFonts w:ascii="Times New Roman" w:cs="宋体"/>
          <w:color w:val="auto"/>
          <w:sz w:val="20"/>
          <w:szCs w:val="20"/>
          <w:highlight w:val="none"/>
        </w:rPr>
        <w:t>备注：本单位无政府性基金收支，故本表无数据。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2BF4E23F">
      <w:pPr>
        <w:rPr>
          <w:rFonts w:hint="default" w:ascii="Times New Roman" w:cs="宋体"/>
          <w:color w:val="auto"/>
          <w:sz w:val="21"/>
          <w:szCs w:val="21"/>
          <w:highlight w:val="none"/>
        </w:rPr>
      </w:pPr>
      <w:r>
        <w:rPr>
          <w:rFonts w:ascii="Times New Roman" w:cs="宋体"/>
          <w:color w:val="auto"/>
          <w:sz w:val="21"/>
          <w:szCs w:val="21"/>
          <w:highlight w:val="none"/>
        </w:rPr>
        <w:br w:type="page"/>
      </w:r>
    </w:p>
    <w:tbl>
      <w:tblPr>
        <w:tblStyle w:val="10"/>
        <w:tblW w:w="5000" w:type="pct"/>
        <w:tblInd w:w="0" w:type="dxa"/>
        <w:tblLayout w:type="fixed"/>
        <w:tblCellMar>
          <w:top w:w="0" w:type="dxa"/>
          <w:left w:w="0" w:type="dxa"/>
          <w:bottom w:w="0" w:type="dxa"/>
          <w:right w:w="0" w:type="dxa"/>
        </w:tblCellMar>
      </w:tblPr>
      <w:tblGrid>
        <w:gridCol w:w="1161"/>
        <w:gridCol w:w="3245"/>
        <w:gridCol w:w="2938"/>
        <w:gridCol w:w="171"/>
        <w:gridCol w:w="3108"/>
        <w:gridCol w:w="77"/>
        <w:gridCol w:w="3053"/>
      </w:tblGrid>
      <w:tr w14:paraId="4A44636F">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90B75E4">
            <w:pPr>
              <w:jc w:val="center"/>
              <w:textAlignment w:val="bottom"/>
              <w:rPr>
                <w:rFonts w:hint="default" w:ascii="Times New Roman" w:cs="宋体"/>
                <w:b/>
                <w:color w:val="auto"/>
                <w:sz w:val="32"/>
                <w:szCs w:val="32"/>
                <w:highlight w:val="none"/>
              </w:rPr>
            </w:pPr>
            <w:r>
              <w:rPr>
                <w:rFonts w:ascii="Times New Roman" w:cs="宋体"/>
                <w:b/>
                <w:color w:val="auto"/>
                <w:sz w:val="32"/>
                <w:szCs w:val="32"/>
                <w:highlight w:val="none"/>
              </w:rPr>
              <w:t>国有资本经营预算财政拨款支出决算表</w:t>
            </w:r>
          </w:p>
        </w:tc>
      </w:tr>
      <w:tr w14:paraId="2418C734">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D97711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s="宋体"/>
                <w:color w:val="auto"/>
                <w:sz w:val="20"/>
                <w:szCs w:val="20"/>
                <w:highlight w:val="none"/>
              </w:rPr>
              <w:t>：</w:t>
            </w:r>
            <w:r>
              <w:rPr>
                <w:rFonts w:ascii="Times New Roman"/>
                <w:color w:val="auto"/>
                <w:sz w:val="20"/>
                <w:highlight w:val="none"/>
                <w:u w:color="auto"/>
              </w:rPr>
              <w:t>丰都县发展和改革委员会（本级）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83E7072">
            <w:pPr>
              <w:rPr>
                <w:rFonts w:hint="default" w:ascii="Times New Roman" w:cs="宋体"/>
                <w:color w:val="auto"/>
                <w:sz w:val="20"/>
                <w:szCs w:val="20"/>
                <w:highlight w:val="none"/>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7681FE4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公开</w:t>
            </w:r>
            <w:r>
              <w:rPr>
                <w:rFonts w:hint="default" w:ascii="Times New Roman" w:hAnsi="Times New Roman" w:cs="Times New Roman"/>
                <w:color w:val="auto"/>
                <w:sz w:val="20"/>
                <w:szCs w:val="20"/>
                <w:highlight w:val="none"/>
              </w:rPr>
              <w:t>08</w:t>
            </w:r>
            <w:r>
              <w:rPr>
                <w:rFonts w:ascii="Times New Roman" w:cs="宋体"/>
                <w:color w:val="auto"/>
                <w:sz w:val="20"/>
                <w:szCs w:val="20"/>
                <w:highlight w:val="none"/>
              </w:rPr>
              <w:t>表</w:t>
            </w:r>
          </w:p>
        </w:tc>
      </w:tr>
      <w:tr w14:paraId="7E5A4288">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05AFE954">
            <w:pPr>
              <w:rPr>
                <w:rFonts w:hint="default" w:ascii="Times New Roman" w:cs="宋体"/>
                <w:color w:val="auto"/>
                <w:sz w:val="20"/>
                <w:szCs w:val="20"/>
                <w:highlight w:val="none"/>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425E0CC9">
            <w:pPr>
              <w:rPr>
                <w:rFonts w:hint="default" w:ascii="Times New Roman" w:cs="宋体"/>
                <w:color w:val="auto"/>
                <w:sz w:val="20"/>
                <w:szCs w:val="20"/>
                <w:highlight w:val="none"/>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0D13752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cs="宋体"/>
                <w:color w:val="auto"/>
                <w:sz w:val="20"/>
                <w:szCs w:val="20"/>
                <w:highlight w:val="none"/>
              </w:rPr>
            </w:pPr>
            <w:r>
              <w:rPr>
                <w:rFonts w:ascii="Times New Roman" w:cs="宋体"/>
                <w:color w:val="auto"/>
                <w:sz w:val="20"/>
                <w:szCs w:val="20"/>
                <w:highlight w:val="none"/>
              </w:rPr>
              <w:t>单位：</w:t>
            </w:r>
            <w:r>
              <w:rPr>
                <w:rFonts w:ascii="Times New Roman" w:cs="宋体"/>
                <w:color w:val="auto"/>
                <w:sz w:val="20"/>
                <w:szCs w:val="20"/>
                <w:highlight w:val="none"/>
              </w:rPr>
              <w:t>万元</w:t>
            </w:r>
          </w:p>
        </w:tc>
      </w:tr>
      <w:tr w14:paraId="43F8326C">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6F24B7">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9F6319">
            <w:pPr>
              <w:jc w:val="center"/>
              <w:textAlignment w:val="bottom"/>
              <w:rPr>
                <w:rFonts w:hint="default" w:ascii="Times New Roman" w:cs="宋体"/>
                <w:b/>
                <w:color w:val="auto"/>
                <w:sz w:val="20"/>
                <w:szCs w:val="20"/>
                <w:highlight w:val="none"/>
              </w:rPr>
            </w:pPr>
            <w:r>
              <w:rPr>
                <w:rFonts w:ascii="Times New Roman" w:cs="宋体"/>
                <w:b/>
                <w:color w:val="auto"/>
                <w:sz w:val="20"/>
                <w:szCs w:val="20"/>
                <w:highlight w:val="none"/>
              </w:rPr>
              <w:t>本年支出</w:t>
            </w:r>
          </w:p>
        </w:tc>
      </w:tr>
      <w:tr w14:paraId="05D0CB70">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61329">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32DB72">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C253D">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BD180A">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2C7D7">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项目支出</w:t>
            </w:r>
          </w:p>
        </w:tc>
      </w:tr>
      <w:tr w14:paraId="102E26F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F21D8">
            <w:pPr>
              <w:jc w:val="center"/>
              <w:rPr>
                <w:rFonts w:hint="default" w:ascii="Times New Roman" w:cs="宋体"/>
                <w:b/>
                <w:color w:val="auto"/>
                <w:sz w:val="20"/>
                <w:szCs w:val="20"/>
                <w:highlight w:val="none"/>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B84A6">
            <w:pPr>
              <w:jc w:val="center"/>
              <w:rPr>
                <w:rFonts w:hint="default" w:ascii="Times New Roman" w:cs="宋体"/>
                <w:b/>
                <w:color w:val="auto"/>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467AF">
            <w:pPr>
              <w:jc w:val="center"/>
              <w:rPr>
                <w:rFonts w:hint="default" w:ascii="Times New Roman" w:cs="宋体"/>
                <w:b/>
                <w:color w:val="auto"/>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217B11">
            <w:pPr>
              <w:jc w:val="center"/>
              <w:rPr>
                <w:rFonts w:hint="default" w:ascii="Times New Roman" w:cs="宋体"/>
                <w:b/>
                <w:color w:val="auto"/>
                <w:sz w:val="20"/>
                <w:szCs w:val="20"/>
                <w:highlight w:val="none"/>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2D7C88">
            <w:pPr>
              <w:jc w:val="center"/>
              <w:rPr>
                <w:rFonts w:hint="default" w:ascii="Times New Roman" w:cs="宋体"/>
                <w:b/>
                <w:color w:val="auto"/>
                <w:sz w:val="20"/>
                <w:szCs w:val="20"/>
                <w:highlight w:val="none"/>
              </w:rPr>
            </w:pPr>
          </w:p>
        </w:tc>
      </w:tr>
      <w:tr w14:paraId="1768E90B">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5B3B1">
            <w:pPr>
              <w:jc w:val="center"/>
              <w:rPr>
                <w:rFonts w:hint="default" w:ascii="Times New Roman" w:cs="宋体"/>
                <w:b/>
                <w:color w:val="auto"/>
                <w:sz w:val="20"/>
                <w:szCs w:val="20"/>
                <w:highlight w:val="none"/>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CD725">
            <w:pPr>
              <w:jc w:val="center"/>
              <w:rPr>
                <w:rFonts w:hint="default" w:ascii="Times New Roman" w:cs="宋体"/>
                <w:b/>
                <w:color w:val="auto"/>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2783A">
            <w:pPr>
              <w:jc w:val="center"/>
              <w:rPr>
                <w:rFonts w:hint="default" w:ascii="Times New Roman" w:cs="宋体"/>
                <w:b/>
                <w:color w:val="auto"/>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3AAD4">
            <w:pPr>
              <w:jc w:val="center"/>
              <w:rPr>
                <w:rFonts w:hint="default" w:ascii="Times New Roman" w:cs="宋体"/>
                <w:b/>
                <w:color w:val="auto"/>
                <w:sz w:val="20"/>
                <w:szCs w:val="20"/>
                <w:highlight w:val="none"/>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D6B637">
            <w:pPr>
              <w:jc w:val="center"/>
              <w:rPr>
                <w:rFonts w:hint="default" w:ascii="Times New Roman" w:cs="宋体"/>
                <w:b/>
                <w:color w:val="auto"/>
                <w:sz w:val="20"/>
                <w:szCs w:val="20"/>
                <w:highlight w:val="none"/>
              </w:rPr>
            </w:pPr>
          </w:p>
        </w:tc>
      </w:tr>
      <w:tr w14:paraId="2CF232C4">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48537">
            <w:pPr>
              <w:jc w:val="center"/>
              <w:rPr>
                <w:rFonts w:hint="default" w:ascii="Times New Roman" w:cs="宋体"/>
                <w:b/>
                <w:color w:val="auto"/>
                <w:sz w:val="20"/>
                <w:szCs w:val="20"/>
                <w:highlight w:val="none"/>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F3148C">
            <w:pPr>
              <w:jc w:val="center"/>
              <w:rPr>
                <w:rFonts w:hint="default" w:ascii="Times New Roman" w:cs="宋体"/>
                <w:b/>
                <w:color w:val="auto"/>
                <w:sz w:val="20"/>
                <w:szCs w:val="20"/>
                <w:highlight w:val="none"/>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055C4">
            <w:pPr>
              <w:jc w:val="center"/>
              <w:rPr>
                <w:rFonts w:hint="default" w:ascii="Times New Roman" w:cs="宋体"/>
                <w:b/>
                <w:color w:val="auto"/>
                <w:sz w:val="20"/>
                <w:szCs w:val="20"/>
                <w:highlight w:val="none"/>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2F2A4">
            <w:pPr>
              <w:jc w:val="center"/>
              <w:rPr>
                <w:rFonts w:hint="default" w:ascii="Times New Roman" w:cs="宋体"/>
                <w:b/>
                <w:color w:val="auto"/>
                <w:sz w:val="20"/>
                <w:szCs w:val="20"/>
                <w:highlight w:val="none"/>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0D0BF2">
            <w:pPr>
              <w:jc w:val="center"/>
              <w:rPr>
                <w:rFonts w:hint="default" w:ascii="Times New Roman" w:cs="宋体"/>
                <w:b/>
                <w:color w:val="auto"/>
                <w:sz w:val="20"/>
                <w:szCs w:val="20"/>
                <w:highlight w:val="none"/>
              </w:rPr>
            </w:pPr>
          </w:p>
        </w:tc>
      </w:tr>
      <w:tr w14:paraId="019905B0">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10609">
            <w:pPr>
              <w:jc w:val="center"/>
              <w:textAlignment w:val="center"/>
              <w:rPr>
                <w:rFonts w:hint="default" w:ascii="Times New Roman" w:cs="宋体"/>
                <w:b/>
                <w:color w:val="auto"/>
                <w:sz w:val="20"/>
                <w:szCs w:val="20"/>
                <w:highlight w:val="none"/>
              </w:rPr>
            </w:pPr>
            <w:r>
              <w:rPr>
                <w:rFonts w:ascii="Times New Roman" w:cs="宋体"/>
                <w:b/>
                <w:color w:val="auto"/>
                <w:sz w:val="20"/>
                <w:szCs w:val="20"/>
                <w:highlight w:val="none"/>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6B07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FB491">
            <w:pPr>
              <w:jc w:val="right"/>
              <w:rPr>
                <w:rFonts w:hint="default" w:ascii="Times New Roman" w:hAnsi="Times New Roman"/>
                <w:b/>
                <w:color w:val="auto"/>
                <w:sz w:val="20"/>
                <w:szCs w:val="20"/>
                <w:highlight w:val="none"/>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4760D">
            <w:pPr>
              <w:wordWrap w:val="0"/>
              <w:jc w:val="right"/>
              <w:textAlignment w:val="center"/>
              <w:rPr>
                <w:rFonts w:hint="default" w:ascii="Times New Roman" w:hAnsi="Times New Roman"/>
                <w:b/>
                <w:color w:val="auto"/>
                <w:sz w:val="20"/>
                <w:szCs w:val="20"/>
                <w:highlight w:val="none"/>
              </w:rPr>
            </w:pPr>
            <w:r>
              <w:rPr>
                <w:rFonts w:hint="default" w:ascii="Times New Roman" w:hAnsi="Times New Roman"/>
                <w:b/>
                <w:bCs/>
                <w:color w:val="auto"/>
                <w:sz w:val="20"/>
                <w:szCs w:val="20"/>
                <w:highlight w:val="none"/>
              </w:rPr>
              <w:t>0.00</w:t>
            </w:r>
            <w:r>
              <w:rPr>
                <w:rFonts w:ascii="Times New Roman" w:hAnsi="Times New Roman"/>
                <w:b/>
                <w:color w:val="auto"/>
                <w:sz w:val="20"/>
                <w:highlight w:val="none"/>
                <w:u w:color="auto"/>
              </w:rPr>
              <w:t xml:space="preserve"> </w:t>
            </w:r>
          </w:p>
        </w:tc>
      </w:tr>
      <w:tr w14:paraId="7FCAB858">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C3D91">
            <w:pPr>
              <w:textAlignment w:val="center"/>
              <w:rPr>
                <w:rFonts w:hint="default" w:ascii="Times New Roman" w:cs="宋体"/>
                <w:color w:val="auto"/>
                <w:sz w:val="20"/>
                <w:szCs w:val="20"/>
                <w:highlight w:val="none"/>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25A8EB">
            <w:pPr>
              <w:textAlignment w:val="center"/>
              <w:rPr>
                <w:rFonts w:hint="default" w:ascii="Times New Roman" w:cs="宋体"/>
                <w:color w:val="auto"/>
                <w:sz w:val="20"/>
                <w:szCs w:val="20"/>
                <w:highlight w:val="none"/>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97FBF8">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6AF2F">
            <w:pPr>
              <w:jc w:val="right"/>
              <w:rPr>
                <w:rFonts w:hint="default" w:ascii="Times New Roman" w:hAnsi="Times New Roman"/>
                <w:b/>
                <w:color w:val="auto"/>
                <w:sz w:val="20"/>
                <w:szCs w:val="20"/>
                <w:highlight w:val="none"/>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08B5E">
            <w:pPr>
              <w:wordWrap w:val="0"/>
              <w:jc w:val="right"/>
              <w:textAlignment w:val="center"/>
              <w:rPr>
                <w:rFonts w:hint="default" w:ascii="Times New Roman" w:hAnsi="Times New Roman"/>
                <w:b/>
                <w:color w:val="auto"/>
                <w:sz w:val="20"/>
                <w:szCs w:val="20"/>
                <w:highlight w:val="none"/>
              </w:rPr>
            </w:pPr>
            <w:r>
              <w:rPr>
                <w:rFonts w:hint="default" w:ascii="Times New Roman" w:hAnsi="Times New Roman"/>
                <w:color w:val="auto"/>
                <w:sz w:val="20"/>
                <w:szCs w:val="20"/>
                <w:highlight w:val="none"/>
              </w:rPr>
              <w:t xml:space="preserve">0.00 </w:t>
            </w:r>
          </w:p>
        </w:tc>
      </w:tr>
    </w:tbl>
    <w:p w14:paraId="04F09128">
      <w:pPr>
        <w:rPr>
          <w:rFonts w:hint="default" w:ascii="Times New Roman" w:cs="宋体"/>
          <w:color w:val="auto"/>
          <w:sz w:val="21"/>
          <w:szCs w:val="21"/>
          <w:highlight w:val="none"/>
        </w:rPr>
      </w:pPr>
      <w:r>
        <w:rPr>
          <w:rFonts w:ascii="Times New Roman" w:cs="宋体"/>
          <w:color w:val="auto"/>
          <w:sz w:val="20"/>
          <w:szCs w:val="20"/>
          <w:highlight w:val="none"/>
        </w:rPr>
        <w:t>备注：本单位无国有资本经营收支，故本表无数据。</w:t>
      </w:r>
      <w:r>
        <w:rPr>
          <w:rFonts w:ascii="Times New Roman" w:cs="宋体"/>
          <w:color w:val="auto"/>
          <w:sz w:val="20"/>
          <w:szCs w:val="20"/>
          <w:highlight w:val="none"/>
        </w:rPr>
        <w:br w:type="textWrapping"/>
      </w:r>
      <w:r>
        <w:rPr>
          <w:rFonts w:ascii="Times New Roman" w:cs="宋体"/>
          <w:color w:val="auto"/>
          <w:sz w:val="20"/>
          <w:szCs w:val="20"/>
          <w:highlight w:val="none"/>
        </w:rPr>
        <w:br w:type="textWrapping"/>
      </w:r>
    </w:p>
    <w:p w14:paraId="7A95F377">
      <w:pPr>
        <w:rPr>
          <w:rFonts w:hint="default" w:ascii="Times New Roman" w:cs="宋体"/>
          <w:color w:val="auto"/>
          <w:sz w:val="21"/>
          <w:szCs w:val="21"/>
          <w:highlight w:val="none"/>
        </w:rPr>
      </w:pPr>
      <w:r>
        <w:rPr>
          <w:rFonts w:hint="default" w:ascii="Times New Roman" w:cs="宋体"/>
          <w:color w:val="auto"/>
          <w:sz w:val="21"/>
          <w:szCs w:val="21"/>
          <w:highlight w:val="none"/>
        </w:rPr>
        <w:br w:type="page"/>
      </w:r>
    </w:p>
    <w:tbl>
      <w:tblPr>
        <w:tblStyle w:val="10"/>
        <w:tblW w:w="4611" w:type="pct"/>
        <w:tblInd w:w="0" w:type="dxa"/>
        <w:tblLayout w:type="fixed"/>
        <w:tblCellMar>
          <w:top w:w="0" w:type="dxa"/>
          <w:left w:w="170" w:type="dxa"/>
          <w:bottom w:w="0" w:type="dxa"/>
          <w:right w:w="170" w:type="dxa"/>
        </w:tblCellMar>
      </w:tblPr>
      <w:tblGrid>
        <w:gridCol w:w="2853"/>
        <w:gridCol w:w="2168"/>
        <w:gridCol w:w="2131"/>
        <w:gridCol w:w="3297"/>
        <w:gridCol w:w="2232"/>
      </w:tblGrid>
      <w:tr w14:paraId="41E745D4">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44B611D">
            <w:pPr>
              <w:spacing w:line="400" w:lineRule="exact"/>
              <w:jc w:val="center"/>
              <w:textAlignment w:val="bottom"/>
              <w:rPr>
                <w:rFonts w:hint="default" w:ascii="Times New Roman" w:cs="宋体"/>
                <w:b/>
                <w:color w:val="auto"/>
                <w:kern w:val="2"/>
                <w:sz w:val="32"/>
                <w:szCs w:val="32"/>
                <w:highlight w:val="none"/>
              </w:rPr>
            </w:pPr>
            <w:r>
              <w:rPr>
                <w:rFonts w:ascii="Times New Roman" w:cs="宋体"/>
                <w:b/>
                <w:color w:val="auto"/>
                <w:kern w:val="2"/>
                <w:sz w:val="32"/>
                <w:szCs w:val="32"/>
                <w:highlight w:val="none"/>
              </w:rPr>
              <w:t>机构运行信息表</w:t>
            </w:r>
          </w:p>
        </w:tc>
      </w:tr>
      <w:tr w14:paraId="61031EAE">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6033F700">
            <w:pPr>
              <w:spacing w:line="280" w:lineRule="exact"/>
              <w:rPr>
                <w:rFonts w:hint="default" w:ascii="Times New Roman" w:cs="宋体"/>
                <w:color w:val="auto"/>
                <w:kern w:val="2"/>
                <w:sz w:val="20"/>
                <w:szCs w:val="20"/>
                <w:highlight w:val="none"/>
              </w:rPr>
            </w:pPr>
          </w:p>
        </w:tc>
        <w:tc>
          <w:tcPr>
            <w:tcW w:w="854" w:type="pct"/>
            <w:shd w:val="clear" w:color="auto" w:fill="auto"/>
            <w:noWrap/>
            <w:tcMar>
              <w:top w:w="15" w:type="dxa"/>
              <w:left w:w="15" w:type="dxa"/>
              <w:right w:w="15" w:type="dxa"/>
            </w:tcMar>
            <w:vAlign w:val="bottom"/>
          </w:tcPr>
          <w:p w14:paraId="751CB2FC">
            <w:pPr>
              <w:spacing w:line="280" w:lineRule="exact"/>
              <w:jc w:val="center"/>
              <w:rPr>
                <w:rFonts w:hint="default" w:ascii="Times New Roman" w:cs="宋体"/>
                <w:color w:val="auto"/>
                <w:kern w:val="2"/>
                <w:sz w:val="20"/>
                <w:szCs w:val="20"/>
                <w:highlight w:val="none"/>
              </w:rPr>
            </w:pPr>
          </w:p>
        </w:tc>
        <w:tc>
          <w:tcPr>
            <w:tcW w:w="840" w:type="pct"/>
            <w:shd w:val="clear" w:color="auto" w:fill="auto"/>
            <w:noWrap/>
            <w:tcMar>
              <w:top w:w="15" w:type="dxa"/>
              <w:left w:w="15" w:type="dxa"/>
              <w:right w:w="15" w:type="dxa"/>
            </w:tcMar>
            <w:vAlign w:val="bottom"/>
          </w:tcPr>
          <w:p w14:paraId="703D9FDF">
            <w:pPr>
              <w:spacing w:line="280" w:lineRule="exact"/>
              <w:jc w:val="right"/>
              <w:rPr>
                <w:rFonts w:hint="default" w:ascii="Times New Roman" w:cs="宋体"/>
                <w:color w:val="auto"/>
                <w:kern w:val="2"/>
                <w:sz w:val="20"/>
                <w:szCs w:val="20"/>
                <w:highlight w:val="none"/>
              </w:rPr>
            </w:pPr>
          </w:p>
        </w:tc>
        <w:tc>
          <w:tcPr>
            <w:tcW w:w="1299" w:type="pct"/>
            <w:shd w:val="clear" w:color="auto" w:fill="auto"/>
            <w:noWrap/>
            <w:tcMar>
              <w:top w:w="15" w:type="dxa"/>
              <w:left w:w="15" w:type="dxa"/>
              <w:right w:w="15" w:type="dxa"/>
            </w:tcMar>
            <w:vAlign w:val="bottom"/>
          </w:tcPr>
          <w:p w14:paraId="7DABD24C">
            <w:pPr>
              <w:spacing w:line="280" w:lineRule="exact"/>
              <w:rPr>
                <w:rFonts w:hint="default" w:ascii="Times New Roman" w:cs="宋体"/>
                <w:color w:val="auto"/>
                <w:kern w:val="2"/>
                <w:sz w:val="20"/>
                <w:szCs w:val="20"/>
                <w:highlight w:val="none"/>
              </w:rPr>
            </w:pPr>
          </w:p>
        </w:tc>
        <w:tc>
          <w:tcPr>
            <w:tcW w:w="879" w:type="pct"/>
            <w:shd w:val="clear" w:color="auto" w:fill="auto"/>
            <w:noWrap/>
            <w:tcMar>
              <w:top w:w="15" w:type="dxa"/>
              <w:left w:w="15" w:type="dxa"/>
              <w:right w:w="15" w:type="dxa"/>
            </w:tcMar>
            <w:vAlign w:val="bottom"/>
          </w:tcPr>
          <w:p w14:paraId="2EBA54E3">
            <w:pPr>
              <w:spacing w:line="280" w:lineRule="exact"/>
              <w:jc w:val="right"/>
              <w:textAlignment w:val="bottom"/>
              <w:rPr>
                <w:rFonts w:hint="default" w:ascii="Times New Roman" w:cs="宋体"/>
                <w:color w:val="auto"/>
                <w:kern w:val="2"/>
                <w:sz w:val="20"/>
                <w:szCs w:val="20"/>
                <w:highlight w:val="none"/>
              </w:rPr>
            </w:pPr>
            <w:r>
              <w:rPr>
                <w:rFonts w:ascii="Times New Roman" w:cs="宋体"/>
                <w:color w:val="auto"/>
                <w:kern w:val="2"/>
                <w:sz w:val="20"/>
                <w:szCs w:val="20"/>
                <w:highlight w:val="none"/>
              </w:rPr>
              <w:t>公开</w:t>
            </w:r>
            <w:r>
              <w:rPr>
                <w:rFonts w:hint="default" w:ascii="Times New Roman" w:hAnsi="Times New Roman"/>
                <w:color w:val="auto"/>
                <w:kern w:val="2"/>
                <w:sz w:val="20"/>
                <w:szCs w:val="20"/>
                <w:highlight w:val="none"/>
              </w:rPr>
              <w:t>09</w:t>
            </w:r>
            <w:r>
              <w:rPr>
                <w:rFonts w:ascii="Times New Roman" w:cs="宋体"/>
                <w:color w:val="auto"/>
                <w:kern w:val="2"/>
                <w:sz w:val="20"/>
                <w:szCs w:val="20"/>
                <w:highlight w:val="none"/>
              </w:rPr>
              <w:t>表</w:t>
            </w:r>
          </w:p>
        </w:tc>
      </w:tr>
      <w:tr w14:paraId="3D4E9679">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849D498">
            <w:pPr>
              <w:spacing w:line="280" w:lineRule="exact"/>
              <w:rPr>
                <w:rFonts w:hint="default" w:ascii="Times New Roman" w:cs="宋体"/>
                <w:color w:val="auto"/>
                <w:kern w:val="2"/>
                <w:sz w:val="20"/>
                <w:szCs w:val="20"/>
                <w:highlight w:val="none"/>
              </w:rPr>
            </w:pPr>
            <w:r>
              <w:rPr>
                <w:rFonts w:hint="eastAsia" w:ascii="Times New Roman" w:cs="宋体"/>
                <w:color w:val="auto"/>
                <w:kern w:val="2"/>
                <w:sz w:val="20"/>
                <w:szCs w:val="20"/>
                <w:highlight w:val="none"/>
                <w:lang w:eastAsia="zh-CN"/>
              </w:rPr>
              <w:t>单位</w:t>
            </w:r>
            <w:r>
              <w:rPr>
                <w:rFonts w:ascii="Times New Roman" w:cs="宋体"/>
                <w:color w:val="auto"/>
                <w:kern w:val="2"/>
                <w:sz w:val="20"/>
                <w:szCs w:val="20"/>
                <w:highlight w:val="none"/>
              </w:rPr>
              <w:t>：</w:t>
            </w:r>
            <w:r>
              <w:rPr>
                <w:rFonts w:ascii="Times New Roman"/>
                <w:color w:val="auto"/>
                <w:sz w:val="20"/>
                <w:highlight w:val="none"/>
                <w:u w:color="auto"/>
              </w:rPr>
              <w:t>丰都县发展和改革委员会（本级）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3308FFC3">
            <w:pPr>
              <w:spacing w:line="280" w:lineRule="exact"/>
              <w:jc w:val="right"/>
              <w:rPr>
                <w:rFonts w:hint="default" w:ascii="Times New Roman" w:cs="宋体"/>
                <w:color w:val="auto"/>
                <w:kern w:val="2"/>
                <w:sz w:val="20"/>
                <w:szCs w:val="20"/>
                <w:highlight w:val="none"/>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1532C351">
            <w:pPr>
              <w:spacing w:line="280" w:lineRule="exact"/>
              <w:rPr>
                <w:rFonts w:hint="default" w:ascii="Times New Roman" w:cs="宋体"/>
                <w:color w:val="auto"/>
                <w:kern w:val="2"/>
                <w:sz w:val="20"/>
                <w:szCs w:val="20"/>
                <w:highlight w:val="none"/>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7AED4D79">
            <w:pPr>
              <w:spacing w:line="280" w:lineRule="exact"/>
              <w:jc w:val="right"/>
              <w:textAlignment w:val="bottom"/>
              <w:rPr>
                <w:rFonts w:hint="default" w:ascii="Times New Roman" w:cs="宋体"/>
                <w:color w:val="auto"/>
                <w:kern w:val="2"/>
                <w:sz w:val="20"/>
                <w:szCs w:val="20"/>
                <w:highlight w:val="none"/>
              </w:rPr>
            </w:pPr>
            <w:r>
              <w:rPr>
                <w:rFonts w:ascii="Times New Roman" w:cs="宋体"/>
                <w:color w:val="auto"/>
                <w:kern w:val="2"/>
                <w:sz w:val="20"/>
                <w:szCs w:val="20"/>
                <w:highlight w:val="none"/>
              </w:rPr>
              <w:t>单位：</w:t>
            </w:r>
            <w:r>
              <w:rPr>
                <w:rFonts w:ascii="Times New Roman" w:cs="宋体"/>
                <w:color w:val="auto"/>
                <w:kern w:val="2"/>
                <w:sz w:val="20"/>
                <w:szCs w:val="20"/>
                <w:highlight w:val="none"/>
              </w:rPr>
              <w:t>万元</w:t>
            </w:r>
          </w:p>
        </w:tc>
      </w:tr>
      <w:tr w14:paraId="0D050EF1">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4461D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85CBC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4DA15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0FCB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626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决算数</w:t>
            </w:r>
          </w:p>
        </w:tc>
      </w:tr>
      <w:tr w14:paraId="6D1143A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7028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AFFE2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D010A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4307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3F57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98.51</w:t>
            </w:r>
            <w:r>
              <w:rPr>
                <w:rFonts w:ascii="Times New Roman" w:hAnsi="Times New Roman"/>
                <w:color w:val="auto"/>
                <w:sz w:val="18"/>
                <w:highlight w:val="none"/>
                <w:u w:color="auto"/>
              </w:rPr>
              <w:t xml:space="preserve"> </w:t>
            </w:r>
          </w:p>
        </w:tc>
      </w:tr>
      <w:tr w14:paraId="1A60B86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24229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7FF51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5.97</w:t>
            </w: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A022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5.97</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4D58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F408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98.51</w:t>
            </w:r>
            <w:r>
              <w:rPr>
                <w:rFonts w:ascii="Times New Roman" w:hAnsi="Times New Roman"/>
                <w:color w:val="auto"/>
                <w:sz w:val="18"/>
                <w:highlight w:val="none"/>
                <w:u w:color="auto"/>
              </w:rPr>
              <w:t xml:space="preserve"> </w:t>
            </w:r>
          </w:p>
        </w:tc>
      </w:tr>
      <w:tr w14:paraId="632577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BBC3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3DF4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F149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2841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FA461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77E267C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5F9DB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0BAF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2.70</w:t>
            </w: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976F3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2.70</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C7CD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E7790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r>
      <w:tr w14:paraId="00509ED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6C7C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63AF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D79C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29EC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3C89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w:t>
            </w:r>
            <w:r>
              <w:rPr>
                <w:rFonts w:ascii="Times New Roman" w:hAnsi="Times New Roman"/>
                <w:color w:val="auto"/>
                <w:sz w:val="18"/>
                <w:highlight w:val="none"/>
                <w:u w:color="auto"/>
              </w:rPr>
              <w:t xml:space="preserve"> </w:t>
            </w:r>
          </w:p>
        </w:tc>
      </w:tr>
      <w:tr w14:paraId="0C2F613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7398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910F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2.70</w:t>
            </w: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0195D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2.70</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D63D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03F89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17BE081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03FF3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12CB7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3.27</w:t>
            </w:r>
            <w:r>
              <w:rPr>
                <w:rFonts w:ascii="Times New Roman" w:hAnsi="Times New Roman"/>
                <w:color w:val="auto"/>
                <w:sz w:val="18"/>
                <w:highlight w:val="none"/>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749CC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3.27</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80EF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1D1B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7CCE96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36123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8925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17DC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3.27</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7248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55EC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CC1427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41082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393B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451EA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0632F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A73E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w:t>
            </w:r>
            <w:r>
              <w:rPr>
                <w:rFonts w:ascii="Times New Roman" w:hAnsi="Times New Roman"/>
                <w:color w:val="auto"/>
                <w:sz w:val="18"/>
                <w:highlight w:val="none"/>
                <w:u w:color="auto"/>
              </w:rPr>
              <w:t xml:space="preserve"> </w:t>
            </w:r>
          </w:p>
        </w:tc>
      </w:tr>
      <w:tr w14:paraId="20E70F2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B4A7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6F46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4DC9F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4DBD8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3272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69E8D91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747B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71B9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2C7DE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C76C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D982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49C3F65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6CDB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C5BD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C0CC9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047F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AE37B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0125705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1A60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6E4B26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6DF8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75074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6801E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278A6B4">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289C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B4CD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CD41A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9602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0E84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0B6578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752E8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3B53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FC09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1</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CB4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FF72F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r>
      <w:tr w14:paraId="07934C1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1A8B8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3D24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3B54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51</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1333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27E63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118.00</w:t>
            </w:r>
            <w:r>
              <w:rPr>
                <w:rFonts w:ascii="Times New Roman" w:hAnsi="Times New Roman"/>
                <w:color w:val="auto"/>
                <w:sz w:val="18"/>
                <w:highlight w:val="none"/>
                <w:u w:color="auto"/>
              </w:rPr>
              <w:t xml:space="preserve"> </w:t>
            </w:r>
          </w:p>
        </w:tc>
      </w:tr>
      <w:tr w14:paraId="2D2FDBF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8FA4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16768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AF7B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2AA9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E944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236D711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031A0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2AE6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B910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380</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0E72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296A3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4FDFC0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C488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84A15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6CD4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E3BD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E56C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118.00</w:t>
            </w:r>
            <w:r>
              <w:rPr>
                <w:rFonts w:ascii="Times New Roman" w:hAnsi="Times New Roman"/>
                <w:color w:val="auto"/>
                <w:sz w:val="18"/>
                <w:highlight w:val="none"/>
                <w:u w:color="auto"/>
              </w:rPr>
              <w:t xml:space="preserve"> </w:t>
            </w:r>
          </w:p>
        </w:tc>
      </w:tr>
      <w:tr w14:paraId="487EA22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A1C3E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04465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EC19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1582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17DDC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118.00</w:t>
            </w:r>
            <w:r>
              <w:rPr>
                <w:rFonts w:ascii="Times New Roman" w:hAnsi="Times New Roman"/>
                <w:color w:val="auto"/>
                <w:sz w:val="18"/>
                <w:highlight w:val="none"/>
                <w:u w:color="auto"/>
              </w:rPr>
              <w:t xml:space="preserve"> </w:t>
            </w:r>
          </w:p>
        </w:tc>
      </w:tr>
      <w:tr w14:paraId="140919B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51E2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E5C7E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1ACD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808B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kern w:val="2"/>
                <w:sz w:val="16"/>
                <w:szCs w:val="16"/>
                <w:highlight w:val="none"/>
              </w:rPr>
            </w:pPr>
            <w:r>
              <w:rPr>
                <w:rFonts w:ascii="Times New Roman" w:cs="宋体"/>
                <w:b/>
                <w:bCs/>
                <w:color w:val="auto"/>
                <w:kern w:val="2"/>
                <w:sz w:val="16"/>
                <w:szCs w:val="16"/>
                <w:highlight w:val="none"/>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83F8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ascii="Times New Roman" w:hAnsi="Times New Roman"/>
                <w:color w:val="auto"/>
                <w:sz w:val="18"/>
                <w:highlight w:val="none"/>
                <w:u w:color="auto"/>
              </w:rPr>
              <w:t xml:space="preserve"> </w:t>
            </w:r>
          </w:p>
        </w:tc>
      </w:tr>
      <w:tr w14:paraId="563C8BCA">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77DDC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D7CD9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4D8C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1.48</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639D50">
            <w:pPr>
              <w:keepNext w:val="0"/>
              <w:keepLines w:val="0"/>
              <w:pageBreakBefore w:val="0"/>
              <w:widowControl/>
              <w:kinsoku/>
              <w:wordWrap/>
              <w:overflowPunct/>
              <w:topLinePunct w:val="0"/>
              <w:autoSpaceDE/>
              <w:autoSpaceDN/>
              <w:bidi w:val="0"/>
              <w:adjustRightInd/>
              <w:snapToGrid/>
              <w:spacing w:line="280" w:lineRule="exact"/>
              <w:rPr>
                <w:rFonts w:hint="default" w:ascii="Times New Roman" w:cs="宋体"/>
                <w:color w:val="auto"/>
                <w:kern w:val="2"/>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98D2FD">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cs="宋体"/>
                <w:color w:val="auto"/>
                <w:kern w:val="2"/>
                <w:sz w:val="16"/>
                <w:szCs w:val="16"/>
                <w:highlight w:val="none"/>
              </w:rPr>
            </w:pPr>
          </w:p>
        </w:tc>
      </w:tr>
      <w:tr w14:paraId="2F851D5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1DA79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color w:val="auto"/>
                <w:kern w:val="2"/>
                <w:sz w:val="16"/>
                <w:szCs w:val="16"/>
                <w:highlight w:val="none"/>
              </w:rPr>
            </w:pPr>
            <w:r>
              <w:rPr>
                <w:rFonts w:ascii="Times New Roman" w:cs="宋体"/>
                <w:b/>
                <w:color w:val="auto"/>
                <w:kern w:val="2"/>
                <w:sz w:val="16"/>
                <w:szCs w:val="16"/>
                <w:highlight w:val="none"/>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04BE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BFF1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highlight w:val="none"/>
              </w:rPr>
            </w:pPr>
            <w:r>
              <w:rPr>
                <w:rFonts w:hint="default" w:ascii="Times New Roman" w:hAnsi="Times New Roman"/>
                <w:color w:val="auto"/>
                <w:kern w:val="2"/>
                <w:sz w:val="18"/>
                <w:szCs w:val="18"/>
                <w:highlight w:val="none"/>
              </w:rPr>
              <w:t>1.01</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91857D">
            <w:pPr>
              <w:keepNext w:val="0"/>
              <w:keepLines w:val="0"/>
              <w:pageBreakBefore w:val="0"/>
              <w:widowControl/>
              <w:kinsoku/>
              <w:wordWrap/>
              <w:overflowPunct/>
              <w:topLinePunct w:val="0"/>
              <w:autoSpaceDE/>
              <w:autoSpaceDN/>
              <w:bidi w:val="0"/>
              <w:adjustRightInd/>
              <w:snapToGrid/>
              <w:spacing w:line="280" w:lineRule="exact"/>
              <w:rPr>
                <w:rFonts w:hint="default" w:ascii="Times New Roman" w:cs="宋体"/>
                <w:color w:val="auto"/>
                <w:kern w:val="2"/>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8F1EC4">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cs="宋体"/>
                <w:color w:val="auto"/>
                <w:kern w:val="2"/>
                <w:sz w:val="16"/>
                <w:szCs w:val="16"/>
                <w:highlight w:val="none"/>
              </w:rPr>
            </w:pPr>
          </w:p>
        </w:tc>
      </w:tr>
      <w:tr w14:paraId="06D19FF6">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FEA2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cs="宋体"/>
                <w:b/>
                <w:bCs/>
                <w:color w:val="auto"/>
                <w:sz w:val="16"/>
                <w:szCs w:val="16"/>
                <w:highlight w:val="none"/>
              </w:rPr>
            </w:pPr>
            <w:r>
              <w:rPr>
                <w:rFonts w:ascii="Times New Roman" w:cs="宋体"/>
                <w:b/>
                <w:bCs/>
                <w:color w:val="auto"/>
                <w:sz w:val="16"/>
                <w:szCs w:val="16"/>
                <w:highlight w:val="none"/>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EB52B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0A2A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highlight w:val="none"/>
              </w:rPr>
            </w:pPr>
            <w:r>
              <w:rPr>
                <w:rFonts w:hint="default" w:ascii="Times New Roman" w:hAnsi="Times New Roman"/>
                <w:color w:val="auto"/>
                <w:sz w:val="18"/>
                <w:szCs w:val="18"/>
                <w:highlight w:val="none"/>
              </w:rPr>
              <w:t>20.36</w:t>
            </w:r>
            <w:r>
              <w:rPr>
                <w:rFonts w:ascii="Times New Roman" w:hAnsi="Times New Roman"/>
                <w:color w:val="auto"/>
                <w:sz w:val="18"/>
                <w:highlight w:val="none"/>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2F6C7B">
            <w:pPr>
              <w:keepNext w:val="0"/>
              <w:keepLines w:val="0"/>
              <w:pageBreakBefore w:val="0"/>
              <w:widowControl/>
              <w:kinsoku/>
              <w:wordWrap/>
              <w:overflowPunct/>
              <w:topLinePunct w:val="0"/>
              <w:autoSpaceDE/>
              <w:autoSpaceDN/>
              <w:bidi w:val="0"/>
              <w:adjustRightInd/>
              <w:snapToGrid/>
              <w:spacing w:line="280" w:lineRule="exact"/>
              <w:rPr>
                <w:rFonts w:hint="default" w:ascii="Times New Roman" w:cs="宋体"/>
                <w:color w:val="auto"/>
                <w:sz w:val="16"/>
                <w:szCs w:val="16"/>
                <w:highlight w:val="none"/>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1C0AEC">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cs="宋体"/>
                <w:color w:val="auto"/>
                <w:sz w:val="16"/>
                <w:szCs w:val="16"/>
                <w:highlight w:val="none"/>
              </w:rPr>
            </w:pPr>
          </w:p>
        </w:tc>
      </w:tr>
    </w:tbl>
    <w:p w14:paraId="4A24027F">
      <w:pPr>
        <w:rPr>
          <w:rFonts w:hint="default" w:ascii="Times New Roman"/>
          <w:color w:val="auto"/>
          <w:sz w:val="18"/>
          <w:szCs w:val="18"/>
          <w:highlight w:val="none"/>
        </w:rPr>
      </w:pPr>
      <w:r>
        <w:rPr>
          <w:rFonts w:ascii="Times New Roman" w:cs="宋体"/>
          <w:color w:val="auto"/>
          <w:sz w:val="18"/>
          <w:szCs w:val="18"/>
          <w:highlight w:val="none"/>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ascii="Times New Roman" w:cs="宋体"/>
          <w:color w:val="auto"/>
          <w:sz w:val="18"/>
          <w:szCs w:val="18"/>
          <w:highlight w:val="none"/>
        </w:rPr>
        <w:br w:type="textWrapping"/>
      </w:r>
      <w:r>
        <w:rPr>
          <w:rFonts w:ascii="Times New Roman" w:cs="宋体"/>
          <w:color w:val="auto"/>
          <w:sz w:val="18"/>
          <w:szCs w:val="18"/>
          <w:highlight w:val="none"/>
        </w:rPr>
        <w:t xml:space="preserve">      2.本套报表金额单位转换时可能存在尾数误差。</w:t>
      </w:r>
      <w:r>
        <w:rPr>
          <w:rFonts w:ascii="Times New Roman" w:cs="宋体"/>
          <w:color w:val="auto"/>
          <w:sz w:val="18"/>
          <w:szCs w:val="18"/>
          <w:highlight w:val="none"/>
        </w:rPr>
        <w:br w:type="textWrapping"/>
      </w:r>
      <w:r>
        <w:rPr>
          <w:rFonts w:ascii="Times New Roman" w:cs="宋体"/>
          <w:color w:val="auto"/>
          <w:sz w:val="18"/>
          <w:szCs w:val="18"/>
          <w:highlight w:val="none"/>
        </w:rPr>
        <w:br w:type="textWrapping"/>
      </w:r>
    </w:p>
    <w:sectPr>
      <w:headerReference r:id="rId5" w:type="default"/>
      <w:footerReference r:id="rId6" w:type="default"/>
      <w:pgSz w:w="16783" w:h="11850" w:orient="landscape"/>
      <w:pgMar w:top="2098" w:right="1474" w:bottom="1984" w:left="158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FD2E6B01-DF21-4E7B-9191-D1EB5336ED0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3FEC75EA-BA6C-4708-ACA9-62F025AAFB98}"/>
  </w:font>
  <w:font w:name="方正黑体_GBK">
    <w:panose1 w:val="03000509000000000000"/>
    <w:charset w:val="86"/>
    <w:family w:val="auto"/>
    <w:pitch w:val="default"/>
    <w:sig w:usb0="00000001" w:usb1="080E0000" w:usb2="00000000" w:usb3="00000000" w:csb0="00040000" w:csb1="00000000"/>
    <w:embedRegular r:id="rId3" w:fontKey="{F1B21808-63F8-45A8-975C-4370E1410522}"/>
  </w:font>
  <w:font w:name="方正仿宋_GBK">
    <w:panose1 w:val="03000509000000000000"/>
    <w:charset w:val="86"/>
    <w:family w:val="script"/>
    <w:pitch w:val="default"/>
    <w:sig w:usb0="00000001" w:usb1="080E0000" w:usb2="00000000" w:usb3="00000000" w:csb0="00040000" w:csb1="00000000"/>
    <w:embedRegular r:id="rId4" w:fontKey="{40A8A234-7E4F-4EEB-998E-6E0CE2A7C296}"/>
  </w:font>
  <w:font w:name="方正楷体_GBK">
    <w:panose1 w:val="02000000000000000000"/>
    <w:charset w:val="86"/>
    <w:family w:val="auto"/>
    <w:pitch w:val="default"/>
    <w:sig w:usb0="00000001" w:usb1="080E0000" w:usb2="00000000" w:usb3="00000000" w:csb0="00040000" w:csb1="00000000"/>
    <w:embedRegular r:id="rId5" w:fontKey="{11906E19-83AD-4C9D-AF55-417A2064E05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E9279">
    <w:pPr>
      <w:pStyle w:val="5"/>
      <w:rPr>
        <w:rFonts w:hint="default" w:ascii="Times New Roman"/>
      </w:rPr>
    </w:pPr>
    <w:r>
      <w:rPr>
        <w:rFonts w:hint="default" w:ascii="Times New Roman"/>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B197DB1">
                <w:pPr>
                  <w:pStyle w:val="5"/>
                  <w:rPr>
                    <w:rFonts w:hint="default" w:ascii="宋体" w:hAnsi="宋体" w:eastAsia="宋体" w:cs="宋体"/>
                    <w:b w:val="0"/>
                    <w:bCs w:val="0"/>
                  </w:rPr>
                </w:pPr>
                <w:r>
                  <w:rPr>
                    <w:rFonts w:ascii="宋体" w:hAnsi="宋体" w:eastAsia="宋体" w:cs="宋体"/>
                    <w:b w:val="0"/>
                    <w:bCs w:val="0"/>
                  </w:rPr>
                  <w:fldChar w:fldCharType="begin"/>
                </w:r>
                <w:r>
                  <w:rPr>
                    <w:rFonts w:ascii="宋体" w:hAnsi="宋体" w:eastAsia="宋体" w:cs="宋体"/>
                    <w:b w:val="0"/>
                    <w:bCs w:val="0"/>
                  </w:rPr>
                  <w:instrText xml:space="preserve"> PAGE  \* MERGEFORMAT </w:instrText>
                </w:r>
                <w:r>
                  <w:rPr>
                    <w:rFonts w:ascii="宋体" w:hAnsi="宋体" w:eastAsia="宋体" w:cs="宋体"/>
                    <w:b w:val="0"/>
                    <w:bCs w:val="0"/>
                  </w:rPr>
                  <w:fldChar w:fldCharType="separate"/>
                </w:r>
                <w:r>
                  <w:rPr>
                    <w:rFonts w:hint="default" w:ascii="宋体" w:hAnsi="宋体" w:eastAsia="宋体" w:cs="宋体"/>
                    <w:b w:val="0"/>
                    <w:bCs w:val="0"/>
                  </w:rPr>
                  <w:t>- 19 -</w:t>
                </w:r>
                <w:r>
                  <w:rPr>
                    <w:rFonts w:ascii="宋体" w:hAnsi="宋体" w:eastAsia="宋体" w:cs="宋体"/>
                    <w:b w:val="0"/>
                    <w:bCs w:val="0"/>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DC589">
    <w:pPr>
      <w:pStyle w:val="5"/>
      <w:jc w:val="both"/>
      <w:rPr>
        <w:rFonts w:hint="default" w:ascii="Times New Roman"/>
      </w:rPr>
    </w:pPr>
    <w:r>
      <w:rPr>
        <w:rFonts w:hint="default" w:ascii="Times New Roman"/>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1DFCEED1">
                <w:pPr>
                  <w:pStyle w:val="5"/>
                  <w:rPr>
                    <w:rFonts w:hint="default" w:ascii="宋体" w:hAnsi="宋体" w:eastAsia="宋体" w:cs="宋体"/>
                    <w:b w:val="0"/>
                    <w:bCs w:val="0"/>
                  </w:rPr>
                </w:pPr>
                <w:r>
                  <w:rPr>
                    <w:rFonts w:ascii="宋体" w:hAnsi="宋体" w:eastAsia="宋体" w:cs="宋体"/>
                    <w:b w:val="0"/>
                    <w:bCs w:val="0"/>
                  </w:rPr>
                  <w:t xml:space="preserve"> </w:t>
                </w:r>
                <w:r>
                  <w:rPr>
                    <w:rFonts w:ascii="宋体" w:hAnsi="宋体" w:eastAsia="宋体" w:cs="宋体"/>
                    <w:b w:val="0"/>
                    <w:bCs w:val="0"/>
                  </w:rPr>
                  <w:fldChar w:fldCharType="begin"/>
                </w:r>
                <w:r>
                  <w:rPr>
                    <w:rFonts w:ascii="宋体" w:hAnsi="宋体" w:eastAsia="宋体" w:cs="宋体"/>
                    <w:b w:val="0"/>
                    <w:bCs w:val="0"/>
                  </w:rPr>
                  <w:instrText xml:space="preserve">PAGE   \* MERGEFORMAT</w:instrText>
                </w:r>
                <w:r>
                  <w:rPr>
                    <w:rFonts w:ascii="宋体" w:hAnsi="宋体" w:eastAsia="宋体" w:cs="宋体"/>
                    <w:b w:val="0"/>
                    <w:bCs w:val="0"/>
                  </w:rPr>
                  <w:fldChar w:fldCharType="separate"/>
                </w:r>
                <w:r>
                  <w:rPr>
                    <w:rFonts w:hint="default" w:ascii="宋体" w:hAnsi="宋体" w:eastAsia="宋体" w:cs="宋体"/>
                    <w:b w:val="0"/>
                    <w:bCs w:val="0"/>
                    <w:lang w:val="zh-CN"/>
                  </w:rPr>
                  <w:t>-</w:t>
                </w:r>
                <w:r>
                  <w:rPr>
                    <w:rFonts w:hint="default" w:ascii="宋体" w:hAnsi="宋体" w:eastAsia="宋体" w:cs="宋体"/>
                    <w:b w:val="0"/>
                    <w:bCs w:val="0"/>
                  </w:rPr>
                  <w:t xml:space="preserve"> 31 -</w:t>
                </w:r>
                <w:r>
                  <w:rPr>
                    <w:rFonts w:ascii="宋体" w:hAnsi="宋体" w:eastAsia="宋体" w:cs="宋体"/>
                    <w:b w:val="0"/>
                    <w:bCs w:val="0"/>
                  </w:rPr>
                  <w:fldChar w:fldCharType="end"/>
                </w:r>
                <w:r>
                  <w:rPr>
                    <w:rFonts w:ascii="宋体" w:hAnsi="宋体" w:eastAsia="宋体" w:cs="宋体"/>
                    <w:b w:val="0"/>
                    <w:bCs w:val="0"/>
                  </w:rPr>
                  <w:t xml:space="preserve"> </w:t>
                </w:r>
              </w:p>
            </w:txbxContent>
          </v:textbox>
        </v:shape>
      </w:pict>
    </w:r>
    <w:r>
      <w:rPr>
        <w:rFonts w:hint="default" w:ascii="Times New Roman"/>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6E06D972">
                <w:pPr>
                  <w:pStyle w:val="5"/>
                  <w:jc w:val="both"/>
                  <w:rPr>
                    <w:rFonts w:hint="default" w:ascii="Times New Roman" w:cs="宋体"/>
                  </w:rPr>
                </w:pPr>
                <w:r>
                  <w:rPr>
                    <w:rFonts w:ascii="Times New Roman"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F9902">
    <w:pPr>
      <w:pStyle w:val="6"/>
      <w:rPr>
        <w:rFonts w:asci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3861B">
    <w:pPr>
      <w:pStyle w:val="6"/>
      <w:tabs>
        <w:tab w:val="left" w:pos="1758"/>
        <w:tab w:val="clear" w:pos="4153"/>
        <w:tab w:val="clear" w:pos="8306"/>
      </w:tabs>
      <w:rPr>
        <w:rFonts w:hint="default" w:asci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Q1OGM2OGU5MWMyY2NhOGM2ODZlOGI4ZWVlZTkzNWQ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5F8091F"/>
    <w:rsid w:val="06194FF1"/>
    <w:rsid w:val="06A2550B"/>
    <w:rsid w:val="06F400AD"/>
    <w:rsid w:val="06F80EE2"/>
    <w:rsid w:val="07001CCA"/>
    <w:rsid w:val="07166943"/>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5C582E"/>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796A74"/>
    <w:rsid w:val="1FBB35CD"/>
    <w:rsid w:val="1FCD26AF"/>
    <w:rsid w:val="20642787"/>
    <w:rsid w:val="21556F04"/>
    <w:rsid w:val="22403BD3"/>
    <w:rsid w:val="22AD3177"/>
    <w:rsid w:val="235417B6"/>
    <w:rsid w:val="24B92327"/>
    <w:rsid w:val="24C14514"/>
    <w:rsid w:val="2533755C"/>
    <w:rsid w:val="25791755"/>
    <w:rsid w:val="25AF730D"/>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0D57CF"/>
    <w:rsid w:val="2FCA4B37"/>
    <w:rsid w:val="2FE029D7"/>
    <w:rsid w:val="2FF06E00"/>
    <w:rsid w:val="30586FEC"/>
    <w:rsid w:val="315F0B22"/>
    <w:rsid w:val="31A15828"/>
    <w:rsid w:val="31D84415"/>
    <w:rsid w:val="32285F6F"/>
    <w:rsid w:val="32770556"/>
    <w:rsid w:val="329C0913"/>
    <w:rsid w:val="32AA0460"/>
    <w:rsid w:val="32BA0F9A"/>
    <w:rsid w:val="3337290D"/>
    <w:rsid w:val="33E31118"/>
    <w:rsid w:val="33EF7674"/>
    <w:rsid w:val="342D7BC6"/>
    <w:rsid w:val="352930DB"/>
    <w:rsid w:val="35573069"/>
    <w:rsid w:val="355F6038"/>
    <w:rsid w:val="358C217E"/>
    <w:rsid w:val="36C9128A"/>
    <w:rsid w:val="37841E99"/>
    <w:rsid w:val="37BF1123"/>
    <w:rsid w:val="383C3F15"/>
    <w:rsid w:val="38BE4696"/>
    <w:rsid w:val="38C07C82"/>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7B1A5B"/>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98665F"/>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0B4973"/>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2CC58FD"/>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6F1479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6D10F6"/>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C6B624D"/>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Times New Roman" w:hAnsi="宋体" w:eastAsia="宋体" w:cs="Times New Roman"/>
      <w:sz w:val="24"/>
      <w:szCs w:val="24"/>
      <w:lang w:val="en-US" w:eastAsia="zh-CN" w:bidi="ar-SA"/>
    </w:rPr>
  </w:style>
  <w:style w:type="character" w:default="1" w:styleId="12">
    <w:name w:val="Default Paragraph Font"/>
    <w:semiHidden/>
    <w:unhideWhenUsed/>
    <w:qFormat/>
    <w:uiPriority w:val="1"/>
    <w:rPr>
      <w:rFonts w:ascii="Times New Roman"/>
    </w:rPr>
  </w:style>
  <w:style w:type="table" w:default="1" w:styleId="10">
    <w:name w:val="Normal Table"/>
    <w:semiHidden/>
    <w:unhideWhenUsed/>
    <w:qFormat/>
    <w:uiPriority w:val="99"/>
    <w:rPr>
      <w:rFonts w:ascii="Times New Roman"/>
    </w:rPr>
    <w:tblPr>
      <w:tblCellMar>
        <w:top w:w="0" w:type="dxa"/>
        <w:left w:w="108" w:type="dxa"/>
        <w:bottom w:w="0" w:type="dxa"/>
        <w:right w:w="108" w:type="dxa"/>
      </w:tblCellMar>
    </w:tblPr>
  </w:style>
  <w:style w:type="paragraph" w:styleId="2">
    <w:name w:val="Body Text Indent"/>
    <w:basedOn w:val="1"/>
    <w:next w:val="3"/>
    <w:unhideWhenUsed/>
    <w:qFormat/>
    <w:uiPriority w:val="99"/>
    <w:pPr>
      <w:widowControl/>
      <w:spacing w:after="120"/>
      <w:ind w:left="420" w:leftChars="200"/>
      <w:jc w:val="left"/>
    </w:pPr>
    <w:rPr>
      <w:rFonts w:ascii="Times New Roman" w:hAnsi="宋体" w:eastAsia="宋体" w:cs="宋体"/>
      <w:kern w:val="0"/>
      <w:sz w:val="24"/>
    </w:rPr>
  </w:style>
  <w:style w:type="paragraph" w:styleId="3">
    <w:name w:val="Body Text First Indent 2"/>
    <w:basedOn w:val="2"/>
    <w:next w:val="1"/>
    <w:unhideWhenUsed/>
    <w:qFormat/>
    <w:uiPriority w:val="99"/>
    <w:pPr>
      <w:ind w:firstLine="420" w:firstLineChars="200"/>
    </w:pPr>
    <w:rPr>
      <w:rFonts w:ascii="Times New Roman"/>
    </w:rPr>
  </w:style>
  <w:style w:type="paragraph" w:styleId="4">
    <w:name w:val="Balloon Text"/>
    <w:basedOn w:val="1"/>
    <w:link w:val="18"/>
    <w:qFormat/>
    <w:uiPriority w:val="0"/>
    <w:rPr>
      <w:rFonts w:ascii="Times New Roman"/>
      <w:sz w:val="18"/>
      <w:szCs w:val="18"/>
    </w:rPr>
  </w:style>
  <w:style w:type="paragraph" w:styleId="5">
    <w:name w:val="footer"/>
    <w:basedOn w:val="1"/>
    <w:qFormat/>
    <w:uiPriority w:val="0"/>
    <w:pPr>
      <w:tabs>
        <w:tab w:val="center" w:pos="4153"/>
        <w:tab w:val="right" w:pos="8306"/>
      </w:tabs>
      <w:snapToGrid w:val="0"/>
    </w:pPr>
    <w:rPr>
      <w:rFonts w:ascii="Times New Roman"/>
      <w:sz w:val="18"/>
      <w:szCs w:val="18"/>
    </w:rPr>
  </w:style>
  <w:style w:type="paragraph" w:styleId="6">
    <w:name w:val="header"/>
    <w:basedOn w:val="1"/>
    <w:qFormat/>
    <w:uiPriority w:val="0"/>
    <w:pPr>
      <w:tabs>
        <w:tab w:val="center" w:pos="4153"/>
        <w:tab w:val="right" w:pos="8306"/>
      </w:tabs>
      <w:snapToGrid w:val="0"/>
      <w:jc w:val="center"/>
    </w:pPr>
    <w:rPr>
      <w:rFonts w:ascii="Times New Roman"/>
      <w:sz w:val="18"/>
      <w:szCs w:val="18"/>
    </w:rPr>
  </w:style>
  <w:style w:type="paragraph" w:styleId="7">
    <w:name w:val="footnote text"/>
    <w:basedOn w:val="1"/>
    <w:next w:val="3"/>
    <w:semiHidden/>
    <w:qFormat/>
    <w:uiPriority w:val="0"/>
    <w:pPr>
      <w:snapToGrid w:val="0"/>
      <w:jc w:val="left"/>
    </w:pPr>
    <w:rPr>
      <w:rFonts w:ascii="Times New Roman"/>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rPr>
  </w:style>
  <w:style w:type="paragraph" w:styleId="9">
    <w:name w:val="Normal (Web)"/>
    <w:basedOn w:val="1"/>
    <w:unhideWhenUsed/>
    <w:qFormat/>
    <w:uiPriority w:val="0"/>
    <w:pPr>
      <w:spacing w:before="100" w:beforeAutospacing="1" w:after="100" w:afterAutospacing="1"/>
    </w:pPr>
    <w:rPr>
      <w:rFonts w:ascii="Times New Roman"/>
    </w:rPr>
  </w:style>
  <w:style w:type="table" w:styleId="11">
    <w:name w:val="Table Grid"/>
    <w:basedOn w:val="10"/>
    <w:qFormat/>
    <w:uiPriority w:val="0"/>
    <w:pPr>
      <w:widowControl w:val="0"/>
      <w:jc w:val="both"/>
    </w:pPr>
    <w:rPr>
      <w:rFonts w:asci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ascii="Times New Roman"/>
    </w:rPr>
  </w:style>
  <w:style w:type="paragraph" w:customStyle="1" w:styleId="15">
    <w:name w:val="普通(网站) Char"/>
    <w:qFormat/>
    <w:uiPriority w:val="0"/>
    <w:pPr>
      <w:spacing w:before="100" w:beforeAutospacing="1" w:after="100" w:afterAutospacing="1"/>
    </w:pPr>
    <w:rPr>
      <w:rFonts w:ascii="Times New Roman" w:hAnsi="宋体" w:eastAsia="宋体" w:cs="Times New Roman"/>
      <w:sz w:val="24"/>
      <w:szCs w:val="24"/>
      <w:lang w:val="en-US" w:eastAsia="zh-CN" w:bidi="ar-SA"/>
    </w:rPr>
  </w:style>
  <w:style w:type="character" w:customStyle="1" w:styleId="16">
    <w:name w:val="21"/>
    <w:basedOn w:val="12"/>
    <w:qFormat/>
    <w:uiPriority w:val="0"/>
    <w:rPr>
      <w:rFonts w:hint="default" w:ascii="Times New Roman" w:hAnsi="Wingdings" w:cs="Wingdings"/>
      <w:b/>
      <w:bCs/>
    </w:rPr>
  </w:style>
  <w:style w:type="paragraph" w:customStyle="1" w:styleId="17">
    <w:name w:val="列出段落2"/>
    <w:qFormat/>
    <w:uiPriority w:val="99"/>
    <w:pPr>
      <w:ind w:firstLine="420" w:firstLineChars="200"/>
    </w:pPr>
    <w:rPr>
      <w:rFonts w:ascii="Times New Roman" w:hAnsi="宋体" w:eastAsia="宋体" w:cs="Times New Roman"/>
      <w:sz w:val="24"/>
      <w:szCs w:val="24"/>
      <w:lang w:val="en-US" w:eastAsia="zh-CN" w:bidi="ar-SA"/>
    </w:rPr>
  </w:style>
  <w:style w:type="character" w:customStyle="1" w:styleId="18">
    <w:name w:val="批注框文本 Char"/>
    <w:basedOn w:val="12"/>
    <w:link w:val="4"/>
    <w:qFormat/>
    <w:uiPriority w:val="0"/>
    <w:rPr>
      <w:rFonts w:ascii="Times New Roman"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Times New Roman"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7316</Words>
  <Characters>8915</Characters>
  <Lines>186</Lines>
  <Paragraphs>52</Paragraphs>
  <TotalTime>1</TotalTime>
  <ScaleCrop>false</ScaleCrop>
  <LinksUpToDate>false</LinksUpToDate>
  <CharactersWithSpaces>9194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FYFLFF</cp:lastModifiedBy>
  <dcterms:modified xsi:type="dcterms:W3CDTF">2025-09-16T03:40:36Z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eyJoZGlkIjoiZjk0YjY1Y2QyNWIyZGRlMTE5YWViNjhhZmI3MDFiMDEiLCJ1c2VySWQiOiIyMjk4MDkxNDYifQ==</vt:lpwstr>
  </property>
</Properties>
</file>