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  <w:r>
        <w:rPr>
          <w:rFonts w:hint="eastAsia" w:ascii="Times New Roman" w:hAnsi="Times New Roman" w:eastAsia="方正仿宋_GBK"/>
          <w:color w:val="000000"/>
          <w:sz w:val="32"/>
        </w:rPr>
        <w:t>　　　　　　　　　丰财农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5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59</w:t>
      </w:r>
      <w:r>
        <w:rPr>
          <w:rFonts w:hint="eastAsia" w:ascii="Times New Roman" w:hAnsi="Times New Roman" w:eastAsia="方正仿宋_GBK"/>
          <w:color w:val="000000"/>
          <w:sz w:val="32"/>
        </w:rPr>
        <w:t>号</w:t>
      </w:r>
    </w:p>
    <w:p>
      <w:pPr>
        <w:tabs>
          <w:tab w:val="left" w:pos="4680"/>
        </w:tabs>
        <w:spacing w:line="480" w:lineRule="exact"/>
        <w:jc w:val="center"/>
        <w:rPr>
          <w:rFonts w:eastAsia="方正小标宋_GBK"/>
          <w:color w:val="000000"/>
          <w:sz w:val="44"/>
        </w:rPr>
      </w:pPr>
    </w:p>
    <w:p>
      <w:pPr>
        <w:tabs>
          <w:tab w:val="left" w:pos="4680"/>
        </w:tabs>
        <w:spacing w:line="480" w:lineRule="exact"/>
        <w:jc w:val="center"/>
        <w:rPr>
          <w:rFonts w:eastAsia="方正小标宋_GBK"/>
          <w:color w:val="000000"/>
          <w:sz w:val="44"/>
        </w:rPr>
      </w:pP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pacing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2"/>
          <w:sz w:val="44"/>
          <w:szCs w:val="44"/>
        </w:rPr>
        <w:t>丰都县财政局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丰都县农业农村委员会</w:t>
      </w:r>
    </w:p>
    <w:p>
      <w:pPr>
        <w:spacing w:line="6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关于调整2025年丰都县社会化农事综合服务中心项目指标的</w:t>
      </w:r>
      <w:r>
        <w:rPr>
          <w:rFonts w:hint="eastAsia" w:ascii="方正小标宋_GBK" w:eastAsia="方正小标宋_GBK"/>
          <w:sz w:val="44"/>
          <w:szCs w:val="44"/>
        </w:rPr>
        <w:t>通知</w:t>
      </w:r>
    </w:p>
    <w:p>
      <w:pPr>
        <w:pStyle w:val="16"/>
        <w:rPr>
          <w:color w:val="000000"/>
        </w:rPr>
      </w:pPr>
    </w:p>
    <w:p>
      <w:pPr>
        <w:widowControl/>
        <w:spacing w:line="600" w:lineRule="exact"/>
        <w:textAlignment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三合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街道办事处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按丰都县财政局、丰都县农业农村委员会《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关于下分配2025年第三批财政衔接资金计划的通知》（丰财农〔2025〕22号）文件下达县农业农村委50023026T000005142030-丰都县社会化农事综合服务中心项目资金79万元（总投资600万元），资金性质为中央巩固拓展脱贫攻坚成果和乡村振兴任务资金，原责任单位为丰都县农业农村委员会。</w:t>
      </w:r>
    </w:p>
    <w:p>
      <w:pPr>
        <w:pStyle w:val="2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　　调整事项：一是调整该项目责任单位为三合街道办事处，将指标调整至三合街道办事处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50023026T000005238250-丰都县社会化农事综合服务中心项目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；二是调整建设内容为“粮食仓储及烘干3600㎡”，同步调整系统内预算绩效。</w:t>
      </w:r>
    </w:p>
    <w:p>
      <w:pPr>
        <w:widowControl/>
        <w:spacing w:before="100" w:beforeAutospacing="1" w:after="100" w:afterAutospacing="1" w:line="360" w:lineRule="auto"/>
        <w:textAlignment w:val="center"/>
        <w:rPr>
          <w:rFonts w:ascii="方正仿宋_GBK" w:hAnsi="Times New Roman" w:eastAsia="方正仿宋_GBK"/>
          <w:sz w:val="32"/>
          <w:szCs w:val="32"/>
        </w:rPr>
      </w:pPr>
    </w:p>
    <w:p>
      <w:pPr>
        <w:spacing w:line="600" w:lineRule="exact"/>
        <w:ind w:firstLine="1760" w:firstLineChars="55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丰都县财政局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  　  </w:t>
      </w:r>
      <w:r>
        <w:rPr>
          <w:rFonts w:ascii="方正仿宋_GBK" w:hAnsi="Times New Roman" w:eastAsia="方正仿宋_GBK"/>
          <w:sz w:val="32"/>
          <w:szCs w:val="32"/>
        </w:rPr>
        <w:t>丰都县农业农村委员会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pStyle w:val="7"/>
        <w:spacing w:line="600" w:lineRule="exact"/>
      </w:pPr>
      <w:r>
        <w:rPr>
          <w:rFonts w:ascii="Times New Roman" w:hAnsi="Times New Roman" w:eastAsia="方正仿宋_GBK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方正仿宋_GBK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方正仿宋_GBK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30</w:t>
      </w:r>
      <w:r>
        <w:rPr>
          <w:rFonts w:ascii="方正仿宋_GBK" w:hAnsi="Times New Roman" w:eastAsia="方正仿宋_GBK"/>
          <w:sz w:val="32"/>
          <w:szCs w:val="32"/>
        </w:rPr>
        <w:t>日</w:t>
      </w:r>
    </w:p>
    <w:p>
      <w:pPr>
        <w:pStyle w:val="7"/>
        <w:spacing w:after="0" w:line="280" w:lineRule="exact"/>
        <w:rPr>
          <w:rFonts w:ascii="Times New Roman" w:hAnsi="Times New Roman" w:eastAsia="方正仿宋_GBK"/>
          <w:sz w:val="32"/>
          <w:szCs w:val="20"/>
        </w:rPr>
      </w:pPr>
    </w:p>
    <w:p>
      <w:pPr>
        <w:pStyle w:val="7"/>
        <w:spacing w:after="0" w:line="280" w:lineRule="exac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　</w:t>
      </w:r>
      <w:bookmarkStart w:id="0" w:name="_GoBack"/>
      <w:bookmarkEnd w:id="0"/>
    </w:p>
    <w:p>
      <w:pPr>
        <w:pStyle w:val="7"/>
        <w:spacing w:after="0" w:line="280" w:lineRule="exac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（此件公开发布）</w:t>
      </w: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ind w:right="15" w:rightChars="7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县财政局监督举报电话：023-70606610</w:t>
      </w:r>
    </w:p>
    <w:p>
      <w:pPr>
        <w:ind w:right="15" w:rightChars="7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县纪委监委监督举报电话：12388</w:t>
      </w:r>
    </w:p>
    <w:p>
      <w:pPr>
        <w:ind w:right="15" w:rightChars="7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监督举报电话：12345</w:t>
      </w: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29"/>
      </w:pPr>
    </w:p>
    <w:sectPr>
      <w:footerReference r:id="rId3" w:type="default"/>
      <w:pgSz w:w="11906" w:h="16838"/>
      <w:pgMar w:top="1191" w:right="1349" w:bottom="1134" w:left="1349" w:header="851" w:footer="992" w:gutter="0"/>
      <w:pgNumType w:fmt="numberInDash"/>
      <w:cols w:space="0" w:num="1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eastAsia="方正仿宋_GBK"/>
                    <w:sz w:val="28"/>
                    <w:szCs w:val="28"/>
                  </w:rPr>
                </w:pP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t>- 2 -</w:t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6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OThkZTQzODU2NzA4NDg3MTQ2ZDEzNzVhMzZjOGYifQ=="/>
  </w:docVars>
  <w:rsids>
    <w:rsidRoot w:val="000E53B6"/>
    <w:rsid w:val="000178E4"/>
    <w:rsid w:val="00025086"/>
    <w:rsid w:val="00045ADE"/>
    <w:rsid w:val="00052FED"/>
    <w:rsid w:val="00055D4C"/>
    <w:rsid w:val="00061949"/>
    <w:rsid w:val="00062741"/>
    <w:rsid w:val="0006769F"/>
    <w:rsid w:val="0007303E"/>
    <w:rsid w:val="00083967"/>
    <w:rsid w:val="000A00F9"/>
    <w:rsid w:val="000B3C62"/>
    <w:rsid w:val="000B45BA"/>
    <w:rsid w:val="000B79FD"/>
    <w:rsid w:val="000B7D6E"/>
    <w:rsid w:val="000D5396"/>
    <w:rsid w:val="000E358B"/>
    <w:rsid w:val="000E524A"/>
    <w:rsid w:val="000E53B6"/>
    <w:rsid w:val="000F6477"/>
    <w:rsid w:val="00100FA5"/>
    <w:rsid w:val="001264DF"/>
    <w:rsid w:val="001439F0"/>
    <w:rsid w:val="00152A61"/>
    <w:rsid w:val="0017335F"/>
    <w:rsid w:val="00175D9F"/>
    <w:rsid w:val="00193A1D"/>
    <w:rsid w:val="00194E6E"/>
    <w:rsid w:val="00196EEC"/>
    <w:rsid w:val="001A3882"/>
    <w:rsid w:val="001C2DD5"/>
    <w:rsid w:val="001C4BD9"/>
    <w:rsid w:val="001C6F68"/>
    <w:rsid w:val="001D7471"/>
    <w:rsid w:val="001E779A"/>
    <w:rsid w:val="0022168C"/>
    <w:rsid w:val="00221F46"/>
    <w:rsid w:val="00223E40"/>
    <w:rsid w:val="002551F4"/>
    <w:rsid w:val="002627E3"/>
    <w:rsid w:val="002761E3"/>
    <w:rsid w:val="00284AD7"/>
    <w:rsid w:val="00287BBE"/>
    <w:rsid w:val="002906DA"/>
    <w:rsid w:val="002A107B"/>
    <w:rsid w:val="002A39BF"/>
    <w:rsid w:val="002B6239"/>
    <w:rsid w:val="002C40AB"/>
    <w:rsid w:val="002C7E41"/>
    <w:rsid w:val="002D5BF4"/>
    <w:rsid w:val="002D7B52"/>
    <w:rsid w:val="002E33A8"/>
    <w:rsid w:val="002E6F7E"/>
    <w:rsid w:val="002F27D3"/>
    <w:rsid w:val="002F2987"/>
    <w:rsid w:val="0031071B"/>
    <w:rsid w:val="0032468B"/>
    <w:rsid w:val="003315BE"/>
    <w:rsid w:val="00346841"/>
    <w:rsid w:val="00350E92"/>
    <w:rsid w:val="00355FCB"/>
    <w:rsid w:val="003575A0"/>
    <w:rsid w:val="00357F1D"/>
    <w:rsid w:val="00372A8F"/>
    <w:rsid w:val="00376CE5"/>
    <w:rsid w:val="003D0476"/>
    <w:rsid w:val="00403670"/>
    <w:rsid w:val="00404969"/>
    <w:rsid w:val="00406B81"/>
    <w:rsid w:val="004120E1"/>
    <w:rsid w:val="00426312"/>
    <w:rsid w:val="00455A16"/>
    <w:rsid w:val="004617D2"/>
    <w:rsid w:val="00464DFD"/>
    <w:rsid w:val="00472182"/>
    <w:rsid w:val="004760A6"/>
    <w:rsid w:val="0048640D"/>
    <w:rsid w:val="004871EB"/>
    <w:rsid w:val="004952AB"/>
    <w:rsid w:val="004A6211"/>
    <w:rsid w:val="004C3020"/>
    <w:rsid w:val="004E196C"/>
    <w:rsid w:val="004F3AE8"/>
    <w:rsid w:val="00503D4C"/>
    <w:rsid w:val="00504535"/>
    <w:rsid w:val="00510B04"/>
    <w:rsid w:val="00511184"/>
    <w:rsid w:val="00526D7C"/>
    <w:rsid w:val="00567510"/>
    <w:rsid w:val="00577CB4"/>
    <w:rsid w:val="00594F17"/>
    <w:rsid w:val="005954B9"/>
    <w:rsid w:val="005A557E"/>
    <w:rsid w:val="005A6971"/>
    <w:rsid w:val="005B2626"/>
    <w:rsid w:val="005B7847"/>
    <w:rsid w:val="005D18FF"/>
    <w:rsid w:val="005D2CB7"/>
    <w:rsid w:val="005E1600"/>
    <w:rsid w:val="005E1708"/>
    <w:rsid w:val="005F5BA7"/>
    <w:rsid w:val="00603D29"/>
    <w:rsid w:val="0062060D"/>
    <w:rsid w:val="00627349"/>
    <w:rsid w:val="0063572A"/>
    <w:rsid w:val="0064180D"/>
    <w:rsid w:val="006418CD"/>
    <w:rsid w:val="006529BE"/>
    <w:rsid w:val="0066215E"/>
    <w:rsid w:val="00692714"/>
    <w:rsid w:val="006B4DA0"/>
    <w:rsid w:val="006C358F"/>
    <w:rsid w:val="006C456F"/>
    <w:rsid w:val="006D6FDC"/>
    <w:rsid w:val="006D70EC"/>
    <w:rsid w:val="006E25C1"/>
    <w:rsid w:val="006E6E09"/>
    <w:rsid w:val="006F2754"/>
    <w:rsid w:val="00714E48"/>
    <w:rsid w:val="0072272D"/>
    <w:rsid w:val="00732051"/>
    <w:rsid w:val="007436B2"/>
    <w:rsid w:val="007478DF"/>
    <w:rsid w:val="00752DC3"/>
    <w:rsid w:val="0077016B"/>
    <w:rsid w:val="00772AD7"/>
    <w:rsid w:val="00785D37"/>
    <w:rsid w:val="007B7F4E"/>
    <w:rsid w:val="007C04AC"/>
    <w:rsid w:val="007E3405"/>
    <w:rsid w:val="007F2B27"/>
    <w:rsid w:val="00805D69"/>
    <w:rsid w:val="00806841"/>
    <w:rsid w:val="00806889"/>
    <w:rsid w:val="00810927"/>
    <w:rsid w:val="00810FBD"/>
    <w:rsid w:val="008318B4"/>
    <w:rsid w:val="00846592"/>
    <w:rsid w:val="0086049B"/>
    <w:rsid w:val="00864064"/>
    <w:rsid w:val="00892B38"/>
    <w:rsid w:val="008D5593"/>
    <w:rsid w:val="008D6059"/>
    <w:rsid w:val="008E6253"/>
    <w:rsid w:val="008F6137"/>
    <w:rsid w:val="00901E46"/>
    <w:rsid w:val="009033C0"/>
    <w:rsid w:val="009116F0"/>
    <w:rsid w:val="009126D9"/>
    <w:rsid w:val="0091292A"/>
    <w:rsid w:val="00927812"/>
    <w:rsid w:val="00932591"/>
    <w:rsid w:val="00952036"/>
    <w:rsid w:val="009524B7"/>
    <w:rsid w:val="0096318B"/>
    <w:rsid w:val="00983C2C"/>
    <w:rsid w:val="00985694"/>
    <w:rsid w:val="009860E2"/>
    <w:rsid w:val="009A75DA"/>
    <w:rsid w:val="009B5B2B"/>
    <w:rsid w:val="009C290C"/>
    <w:rsid w:val="009F0C6D"/>
    <w:rsid w:val="00A01237"/>
    <w:rsid w:val="00A10C5D"/>
    <w:rsid w:val="00A55CCF"/>
    <w:rsid w:val="00A6178E"/>
    <w:rsid w:val="00A625BF"/>
    <w:rsid w:val="00A75471"/>
    <w:rsid w:val="00A76BE7"/>
    <w:rsid w:val="00A95568"/>
    <w:rsid w:val="00AB6F15"/>
    <w:rsid w:val="00AD0894"/>
    <w:rsid w:val="00AE6634"/>
    <w:rsid w:val="00AE716B"/>
    <w:rsid w:val="00AF113A"/>
    <w:rsid w:val="00B0336E"/>
    <w:rsid w:val="00B17C5B"/>
    <w:rsid w:val="00B52742"/>
    <w:rsid w:val="00B65BC9"/>
    <w:rsid w:val="00B67412"/>
    <w:rsid w:val="00B72CB6"/>
    <w:rsid w:val="00B83A4D"/>
    <w:rsid w:val="00B95F2E"/>
    <w:rsid w:val="00BA1459"/>
    <w:rsid w:val="00BA14B9"/>
    <w:rsid w:val="00BA49D0"/>
    <w:rsid w:val="00BC7A9C"/>
    <w:rsid w:val="00BE2A77"/>
    <w:rsid w:val="00C10BB4"/>
    <w:rsid w:val="00C14BB1"/>
    <w:rsid w:val="00C355D3"/>
    <w:rsid w:val="00C4000B"/>
    <w:rsid w:val="00C44F94"/>
    <w:rsid w:val="00C47135"/>
    <w:rsid w:val="00C66908"/>
    <w:rsid w:val="00C72FA7"/>
    <w:rsid w:val="00C80561"/>
    <w:rsid w:val="00C843B4"/>
    <w:rsid w:val="00C8702A"/>
    <w:rsid w:val="00C945B6"/>
    <w:rsid w:val="00C969FE"/>
    <w:rsid w:val="00C96A6D"/>
    <w:rsid w:val="00CB47B2"/>
    <w:rsid w:val="00CB71CF"/>
    <w:rsid w:val="00CE1076"/>
    <w:rsid w:val="00CE3F44"/>
    <w:rsid w:val="00CE61B4"/>
    <w:rsid w:val="00D27278"/>
    <w:rsid w:val="00D27AD7"/>
    <w:rsid w:val="00D31CA1"/>
    <w:rsid w:val="00D32606"/>
    <w:rsid w:val="00D64C26"/>
    <w:rsid w:val="00D73F82"/>
    <w:rsid w:val="00D832C8"/>
    <w:rsid w:val="00D91939"/>
    <w:rsid w:val="00DA7E3C"/>
    <w:rsid w:val="00DB279D"/>
    <w:rsid w:val="00DB5D15"/>
    <w:rsid w:val="00DD322E"/>
    <w:rsid w:val="00DD3919"/>
    <w:rsid w:val="00E1418F"/>
    <w:rsid w:val="00E2282F"/>
    <w:rsid w:val="00E229F2"/>
    <w:rsid w:val="00E24FE5"/>
    <w:rsid w:val="00E3090E"/>
    <w:rsid w:val="00E44366"/>
    <w:rsid w:val="00E47FA6"/>
    <w:rsid w:val="00E50228"/>
    <w:rsid w:val="00E5713A"/>
    <w:rsid w:val="00E61B3E"/>
    <w:rsid w:val="00E676E2"/>
    <w:rsid w:val="00E71FBC"/>
    <w:rsid w:val="00E76864"/>
    <w:rsid w:val="00E862C1"/>
    <w:rsid w:val="00E92548"/>
    <w:rsid w:val="00EA0714"/>
    <w:rsid w:val="00EA2987"/>
    <w:rsid w:val="00EB3200"/>
    <w:rsid w:val="00EC21D4"/>
    <w:rsid w:val="00EE10EE"/>
    <w:rsid w:val="00EE1CAC"/>
    <w:rsid w:val="00F02520"/>
    <w:rsid w:val="00F03831"/>
    <w:rsid w:val="00F12AE1"/>
    <w:rsid w:val="00F134D9"/>
    <w:rsid w:val="00F21CAA"/>
    <w:rsid w:val="00F3151B"/>
    <w:rsid w:val="00F46D85"/>
    <w:rsid w:val="00F47EBE"/>
    <w:rsid w:val="00F53FCA"/>
    <w:rsid w:val="00F57B9A"/>
    <w:rsid w:val="00F67C8F"/>
    <w:rsid w:val="00F7136B"/>
    <w:rsid w:val="00F72B52"/>
    <w:rsid w:val="00F95B7D"/>
    <w:rsid w:val="00F95CC3"/>
    <w:rsid w:val="00F97791"/>
    <w:rsid w:val="00FB3F47"/>
    <w:rsid w:val="00FC00B1"/>
    <w:rsid w:val="00FE602D"/>
    <w:rsid w:val="04BE2062"/>
    <w:rsid w:val="0B5E0620"/>
    <w:rsid w:val="2B9711FA"/>
    <w:rsid w:val="52B51862"/>
    <w:rsid w:val="559D4C0E"/>
    <w:rsid w:val="674E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19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link w:val="14"/>
    <w:qFormat/>
    <w:uiPriority w:val="99"/>
    <w:pPr>
      <w:spacing w:after="120" w:line="480" w:lineRule="auto"/>
    </w:pPr>
    <w:rPr>
      <w:rFonts w:ascii="Tahoma" w:hAnsi="Tahoma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0"/>
    </w:rPr>
  </w:style>
  <w:style w:type="character" w:customStyle="1" w:styleId="11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2">
    <w:name w:val="日期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 2 Char"/>
    <w:basedOn w:val="10"/>
    <w:link w:val="7"/>
    <w:qFormat/>
    <w:uiPriority w:val="99"/>
    <w:rPr>
      <w:rFonts w:ascii="Tahoma" w:hAnsi="Tahoma" w:eastAsia="宋体" w:cs="Times New Roman"/>
      <w:szCs w:val="21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正文文本 21"/>
    <w:basedOn w:val="1"/>
    <w:qFormat/>
    <w:uiPriority w:val="0"/>
    <w:pPr>
      <w:spacing w:before="100" w:beforeAutospacing="1" w:after="120" w:line="480" w:lineRule="auto"/>
    </w:pPr>
    <w:rPr>
      <w:rFonts w:ascii="Tahoma" w:hAnsi="Tahoma"/>
    </w:rPr>
  </w:style>
  <w:style w:type="character" w:customStyle="1" w:styleId="17">
    <w:name w:val="15"/>
    <w:basedOn w:val="10"/>
    <w:qFormat/>
    <w:uiPriority w:val="0"/>
    <w:rPr>
      <w:rFonts w:hint="eastAsia" w:ascii="方正仿宋_GBK" w:eastAsia="方正仿宋_GBK"/>
      <w:b/>
      <w:bCs/>
      <w:color w:val="000000"/>
      <w:sz w:val="18"/>
      <w:szCs w:val="18"/>
    </w:rPr>
  </w:style>
  <w:style w:type="character" w:customStyle="1" w:styleId="18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正文文本 Char"/>
    <w:basedOn w:val="10"/>
    <w:link w:val="3"/>
    <w:semiHidden/>
    <w:uiPriority w:val="99"/>
    <w:rPr>
      <w:rFonts w:ascii="Calibri" w:hAnsi="Calibri"/>
      <w:kern w:val="2"/>
      <w:sz w:val="21"/>
      <w:szCs w:val="21"/>
    </w:rPr>
  </w:style>
  <w:style w:type="character" w:customStyle="1" w:styleId="20">
    <w:name w:val="font11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22"/>
    <w:basedOn w:val="10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9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61"/>
    <w:basedOn w:val="10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01"/>
    <w:basedOn w:val="10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131"/>
    <w:basedOn w:val="10"/>
    <w:uiPriority w:val="0"/>
    <w:rPr>
      <w:rFonts w:hint="eastAsia" w:ascii="方正仿宋_GBK" w:hAnsi="方正仿宋_GBK" w:eastAsia="方正仿宋_GBK" w:cs="方正仿宋_GBK"/>
      <w:color w:val="171A1D"/>
      <w:sz w:val="18"/>
      <w:szCs w:val="18"/>
      <w:u w:val="none"/>
    </w:rPr>
  </w:style>
  <w:style w:type="character" w:customStyle="1" w:styleId="26">
    <w:name w:val="font81"/>
    <w:basedOn w:val="10"/>
    <w:uiPriority w:val="0"/>
    <w:rPr>
      <w:rFonts w:hint="default" w:ascii="Times New Roman" w:hAnsi="Times New Roman" w:cs="Times New Roman"/>
      <w:color w:val="171A1D"/>
      <w:sz w:val="18"/>
      <w:szCs w:val="18"/>
      <w:u w:val="none"/>
    </w:rPr>
  </w:style>
  <w:style w:type="character" w:customStyle="1" w:styleId="27">
    <w:name w:val="font141"/>
    <w:basedOn w:val="10"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28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黑体_GBK" w:eastAsia="方正仿宋_GBK" w:cs="方正黑体_GBK"/>
      <w:color w:val="000000" w:themeColor="text1"/>
      <w:sz w:val="32"/>
      <w:szCs w:val="32"/>
      <w:lang w:val="en-US" w:eastAsia="zh-CN" w:bidi="ar-SA"/>
    </w:rPr>
  </w:style>
  <w:style w:type="character" w:customStyle="1" w:styleId="30">
    <w:name w:val="font7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457</TotalTime>
  <ScaleCrop>false</ScaleCrop>
  <LinksUpToDate>false</LinksUpToDate>
  <CharactersWithSpaces>575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2023-03-23T01:40:00Z</dcterms:created>
  <dc:creator>康卡林</dc:creator>
  <cp:lastModifiedBy>李德成</cp:lastModifiedBy>
  <cp:lastPrinted>2025-08-07T01:14:00Z</cp:lastPrinted>
  <dcterms:modified xsi:type="dcterms:W3CDTF">2025-10-13T08:59:03Z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6257324D79FE4CD49C8B84A743D98E6C_13</vt:lpwstr>
  </property>
</Properties>
</file>