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0" w:after="100" w:afterAutospacing="1" w:line="600" w:lineRule="exact"/>
        <w:outlineLvl w:val="1"/>
        <w:rPr>
          <w:rFonts w:ascii="方正小标宋_GBK" w:hAnsi="微软雅黑" w:eastAsia="方正小标宋_GBK"/>
          <w:bCs/>
          <w:color w:val="212121"/>
          <w:kern w:val="36"/>
          <w:sz w:val="44"/>
          <w:szCs w:val="44"/>
        </w:rPr>
      </w:pPr>
      <w:r>
        <w:rPr>
          <w:rFonts w:hint="eastAsia" w:ascii="方正小标宋_GBK" w:hAnsi="微软雅黑" w:eastAsia="方正小标宋_GBK"/>
          <w:bCs/>
          <w:color w:val="212121"/>
          <w:kern w:val="36"/>
          <w:sz w:val="44"/>
          <w:szCs w:val="44"/>
        </w:rPr>
        <w:t>20</w:t>
      </w:r>
      <w:r>
        <w:rPr>
          <w:rFonts w:ascii="方正小标宋_GBK" w:hAnsi="微软雅黑" w:eastAsia="方正小标宋_GBK"/>
          <w:bCs/>
          <w:color w:val="212121"/>
          <w:kern w:val="36"/>
          <w:sz w:val="44"/>
          <w:szCs w:val="44"/>
        </w:rPr>
        <w:t>24</w:t>
      </w:r>
      <w:r>
        <w:rPr>
          <w:rFonts w:hint="eastAsia" w:ascii="方正小标宋_GBK" w:hAnsi="微软雅黑" w:eastAsia="方正小标宋_GBK"/>
          <w:bCs/>
          <w:color w:val="212121"/>
          <w:kern w:val="36"/>
          <w:sz w:val="44"/>
          <w:szCs w:val="44"/>
        </w:rPr>
        <w:t>年丰都县社保基金竞争性存放</w:t>
      </w:r>
    </w:p>
    <w:p>
      <w:pPr>
        <w:spacing w:before="300" w:after="100" w:afterAutospacing="1" w:line="600" w:lineRule="exact"/>
        <w:outlineLvl w:val="1"/>
        <w:rPr>
          <w:rFonts w:ascii="方正小标宋_GBK" w:hAnsi="微软雅黑" w:eastAsia="方正小标宋_GBK"/>
          <w:bCs/>
          <w:color w:val="212121"/>
          <w:kern w:val="36"/>
          <w:sz w:val="44"/>
          <w:szCs w:val="44"/>
        </w:rPr>
      </w:pPr>
      <w:r>
        <w:rPr>
          <w:rFonts w:hint="eastAsia" w:ascii="方正小标宋_GBK" w:hAnsi="微软雅黑" w:eastAsia="方正小标宋_GBK"/>
          <w:bCs/>
          <w:color w:val="212121"/>
          <w:kern w:val="36"/>
          <w:sz w:val="44"/>
          <w:szCs w:val="44"/>
        </w:rPr>
        <w:t>公   告</w:t>
      </w:r>
    </w:p>
    <w:p>
      <w:pPr>
        <w:ind w:firstLine="630"/>
        <w:jc w:val="left"/>
        <w:rPr>
          <w:rFonts w:ascii="方正仿宋_GBK" w:eastAsia="方正仿宋_GBK"/>
          <w:color w:val="333333"/>
          <w:sz w:val="32"/>
          <w:szCs w:val="32"/>
        </w:rPr>
      </w:pPr>
      <w:r>
        <w:rPr>
          <w:rFonts w:hint="eastAsia" w:ascii="方正仿宋_GBK" w:eastAsia="方正仿宋_GBK"/>
          <w:color w:val="333333"/>
          <w:sz w:val="32"/>
          <w:szCs w:val="32"/>
        </w:rPr>
        <w:t>根据《重庆市财政局关于转发〈财政部关于进一步加强财政部门和预算单位资金存放管理的指导意见〉的通知》（渝财库［2017］48号）和《丰都县</w:t>
      </w:r>
      <w:r>
        <w:rPr>
          <w:rFonts w:ascii="方正仿宋_GBK" w:eastAsia="方正仿宋_GBK"/>
          <w:color w:val="333333"/>
          <w:sz w:val="32"/>
          <w:szCs w:val="32"/>
        </w:rPr>
        <w:t>财政局关于印发</w:t>
      </w:r>
      <w:r>
        <w:rPr>
          <w:rFonts w:hint="eastAsia" w:ascii="方正仿宋_GBK" w:eastAsia="方正仿宋_GBK"/>
          <w:color w:val="333333"/>
          <w:sz w:val="32"/>
          <w:szCs w:val="32"/>
        </w:rPr>
        <w:t>&lt;</w:t>
      </w:r>
      <w:r>
        <w:rPr>
          <w:rFonts w:ascii="方正仿宋_GBK" w:eastAsia="方正仿宋_GBK"/>
          <w:color w:val="333333"/>
          <w:sz w:val="32"/>
          <w:szCs w:val="32"/>
        </w:rPr>
        <w:t>丰都县财政专户资金竞争性存放实施细则（试行）</w:t>
      </w:r>
      <w:r>
        <w:rPr>
          <w:rFonts w:hint="eastAsia" w:ascii="方正仿宋_GBK" w:eastAsia="方正仿宋_GBK"/>
          <w:color w:val="333333"/>
          <w:sz w:val="32"/>
          <w:szCs w:val="32"/>
        </w:rPr>
        <w:t>&gt;</w:t>
      </w:r>
      <w:r>
        <w:rPr>
          <w:rFonts w:ascii="方正仿宋_GBK" w:eastAsia="方正仿宋_GBK"/>
          <w:color w:val="333333"/>
          <w:sz w:val="32"/>
          <w:szCs w:val="32"/>
        </w:rPr>
        <w:t>的通知</w:t>
      </w:r>
      <w:r>
        <w:rPr>
          <w:rFonts w:hint="eastAsia" w:ascii="方正仿宋_GBK" w:eastAsia="方正仿宋_GBK"/>
          <w:color w:val="333333"/>
          <w:sz w:val="32"/>
          <w:szCs w:val="32"/>
        </w:rPr>
        <w:t>》（</w:t>
      </w:r>
      <w:r>
        <w:rPr>
          <w:rFonts w:ascii="方正仿宋_GBK" w:eastAsia="方正仿宋_GBK"/>
          <w:color w:val="333333"/>
          <w:sz w:val="32"/>
          <w:szCs w:val="32"/>
        </w:rPr>
        <w:t>丰都财政发〔2021〕65</w:t>
      </w:r>
      <w:r>
        <w:rPr>
          <w:rFonts w:hint="eastAsia" w:ascii="方正仿宋_GBK" w:eastAsia="方正仿宋_GBK"/>
          <w:color w:val="333333"/>
          <w:sz w:val="32"/>
          <w:szCs w:val="32"/>
        </w:rPr>
        <w:t>号）的规定，现将20</w:t>
      </w:r>
      <w:r>
        <w:rPr>
          <w:rFonts w:ascii="方正仿宋_GBK" w:eastAsia="方正仿宋_GBK"/>
          <w:color w:val="333333"/>
          <w:sz w:val="32"/>
          <w:szCs w:val="32"/>
        </w:rPr>
        <w:t>24</w:t>
      </w:r>
      <w:r>
        <w:rPr>
          <w:rFonts w:hint="eastAsia" w:ascii="方正仿宋_GBK" w:eastAsia="方正仿宋_GBK"/>
          <w:color w:val="333333"/>
          <w:sz w:val="32"/>
          <w:szCs w:val="32"/>
        </w:rPr>
        <w:t>年丰都县财政社保</w:t>
      </w:r>
      <w:r>
        <w:rPr>
          <w:rFonts w:ascii="方正仿宋_GBK" w:eastAsia="方正仿宋_GBK"/>
          <w:color w:val="333333"/>
          <w:sz w:val="32"/>
          <w:szCs w:val="32"/>
        </w:rPr>
        <w:t>基金</w:t>
      </w:r>
      <w:r>
        <w:rPr>
          <w:rFonts w:hint="eastAsia" w:ascii="方正仿宋_GBK" w:eastAsia="方正仿宋_GBK"/>
          <w:color w:val="333333"/>
          <w:sz w:val="32"/>
          <w:szCs w:val="32"/>
        </w:rPr>
        <w:t>竞争性存放公告如下：</w:t>
      </w:r>
    </w:p>
    <w:p>
      <w:pPr>
        <w:ind w:firstLine="640" w:firstLineChars="200"/>
        <w:jc w:val="left"/>
        <w:rPr>
          <w:rFonts w:ascii="方正黑体_GBK" w:eastAsia="方正黑体_GBK"/>
          <w:color w:val="333333"/>
          <w:sz w:val="32"/>
          <w:szCs w:val="32"/>
        </w:rPr>
      </w:pPr>
      <w:r>
        <w:rPr>
          <w:rFonts w:hint="eastAsia" w:ascii="方正黑体_GBK" w:eastAsia="方正黑体_GBK"/>
          <w:color w:val="333333"/>
          <w:sz w:val="32"/>
          <w:szCs w:val="32"/>
        </w:rPr>
        <w:t>一、采购方式</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竞争性磋商</w:t>
      </w:r>
    </w:p>
    <w:p>
      <w:pPr>
        <w:ind w:firstLine="640" w:firstLineChars="200"/>
        <w:jc w:val="left"/>
        <w:rPr>
          <w:rFonts w:ascii="方正仿宋_GBK" w:eastAsia="方正仿宋_GBK"/>
          <w:color w:val="333333"/>
          <w:sz w:val="32"/>
          <w:szCs w:val="32"/>
        </w:rPr>
      </w:pPr>
      <w:r>
        <w:rPr>
          <w:rFonts w:hint="eastAsia" w:ascii="方正黑体_GBK" w:eastAsia="方正黑体_GBK"/>
          <w:color w:val="333333"/>
          <w:sz w:val="32"/>
          <w:szCs w:val="32"/>
        </w:rPr>
        <w:t>二、项目</w:t>
      </w:r>
      <w:r>
        <w:rPr>
          <w:rFonts w:hint="eastAsia" w:ascii="方正黑体_GBK" w:eastAsia="方正黑体_GBK"/>
          <w:color w:val="333333"/>
          <w:sz w:val="32"/>
          <w:szCs w:val="32"/>
          <w:lang w:val="en-US" w:eastAsia="zh-CN"/>
        </w:rPr>
        <w:t>概</w:t>
      </w:r>
      <w:r>
        <w:rPr>
          <w:rFonts w:hint="eastAsia" w:ascii="方正黑体_GBK" w:eastAsia="方正黑体_GBK"/>
          <w:color w:val="333333"/>
          <w:sz w:val="32"/>
          <w:szCs w:val="32"/>
        </w:rPr>
        <w:t xml:space="preserve">况 </w:t>
      </w:r>
      <w:r>
        <w:rPr>
          <w:rFonts w:hint="eastAsia" w:ascii="方正仿宋_GBK" w:eastAsia="方正仿宋_GBK"/>
          <w:color w:val="333333"/>
          <w:sz w:val="32"/>
          <w:szCs w:val="32"/>
        </w:rPr>
        <w:br w:type="textWrapping"/>
      </w:r>
      <w:r>
        <w:rPr>
          <w:rFonts w:hint="eastAsia" w:ascii="方正仿宋_GBK" w:eastAsia="方正仿宋_GBK"/>
          <w:color w:val="333333"/>
          <w:sz w:val="32"/>
          <w:szCs w:val="32"/>
        </w:rPr>
        <w:t>   本期县级财政社保</w:t>
      </w:r>
      <w:r>
        <w:rPr>
          <w:rFonts w:ascii="方正仿宋_GBK" w:eastAsia="方正仿宋_GBK"/>
          <w:color w:val="333333"/>
          <w:sz w:val="32"/>
          <w:szCs w:val="32"/>
        </w:rPr>
        <w:t>基金</w:t>
      </w:r>
      <w:r>
        <w:rPr>
          <w:rFonts w:hint="eastAsia" w:ascii="方正仿宋_GBK" w:eastAsia="方正仿宋_GBK"/>
          <w:color w:val="333333"/>
          <w:sz w:val="32"/>
          <w:szCs w:val="32"/>
        </w:rPr>
        <w:t>竞争性存放招标金额为人民币</w:t>
      </w:r>
      <w:r>
        <w:rPr>
          <w:rFonts w:ascii="方正仿宋_GBK" w:eastAsia="方正仿宋_GBK"/>
          <w:color w:val="333333"/>
          <w:sz w:val="32"/>
          <w:szCs w:val="32"/>
        </w:rPr>
        <w:t>8000</w:t>
      </w:r>
      <w:r>
        <w:rPr>
          <w:rFonts w:hint="eastAsia" w:ascii="方正仿宋_GBK" w:eastAsia="方正仿宋_GBK"/>
          <w:color w:val="333333"/>
          <w:sz w:val="32"/>
          <w:szCs w:val="32"/>
        </w:rPr>
        <w:t>万元整，存款方式为定期存款，存款期限为</w:t>
      </w:r>
      <w:r>
        <w:rPr>
          <w:rFonts w:ascii="方正仿宋_GBK" w:eastAsia="方正仿宋_GBK"/>
          <w:color w:val="333333"/>
          <w:sz w:val="32"/>
          <w:szCs w:val="32"/>
        </w:rPr>
        <w:t>12</w:t>
      </w:r>
      <w:r>
        <w:rPr>
          <w:rFonts w:hint="eastAsia" w:ascii="方正仿宋_GBK" w:eastAsia="方正仿宋_GBK"/>
          <w:color w:val="333333"/>
          <w:sz w:val="32"/>
          <w:szCs w:val="32"/>
        </w:rPr>
        <w:t xml:space="preserve">个月，以竞争性磋商采购方式确定定期存款商业银行。 </w:t>
      </w:r>
      <w:r>
        <w:rPr>
          <w:rFonts w:hint="eastAsia" w:ascii="方正仿宋_GBK" w:eastAsia="方正仿宋_GBK"/>
          <w:color w:val="333333"/>
          <w:sz w:val="32"/>
          <w:szCs w:val="32"/>
        </w:rPr>
        <w:br w:type="textWrapping"/>
      </w:r>
      <w:r>
        <w:rPr>
          <w:rFonts w:hint="eastAsia" w:ascii="方正黑体_GBK" w:eastAsia="方正黑体_GBK"/>
          <w:color w:val="333333"/>
          <w:sz w:val="32"/>
          <w:szCs w:val="32"/>
        </w:rPr>
        <w:t xml:space="preserve">    三、供应商资格要求</w:t>
      </w:r>
      <w:r>
        <w:rPr>
          <w:rFonts w:hint="eastAsia" w:ascii="方正仿宋_GBK" w:eastAsia="方正仿宋_GBK"/>
          <w:color w:val="333333"/>
          <w:sz w:val="32"/>
          <w:szCs w:val="32"/>
        </w:rPr>
        <w:t xml:space="preserve"> </w:t>
      </w:r>
      <w:r>
        <w:rPr>
          <w:rFonts w:hint="eastAsia" w:ascii="方正仿宋_GBK" w:eastAsia="方正仿宋_GBK"/>
          <w:color w:val="333333"/>
          <w:sz w:val="32"/>
          <w:szCs w:val="32"/>
        </w:rPr>
        <w:br w:type="textWrapping"/>
      </w:r>
      <w:r>
        <w:rPr>
          <w:rFonts w:hint="eastAsia" w:ascii="方正仿宋_GBK" w:eastAsia="方正仿宋_GBK"/>
          <w:color w:val="333333"/>
          <w:sz w:val="32"/>
          <w:szCs w:val="32"/>
        </w:rPr>
        <w:t xml:space="preserve">    1.竞存</w:t>
      </w:r>
      <w:r>
        <w:rPr>
          <w:rFonts w:ascii="方正仿宋_GBK" w:eastAsia="方正仿宋_GBK"/>
          <w:color w:val="333333"/>
          <w:sz w:val="32"/>
          <w:szCs w:val="32"/>
        </w:rPr>
        <w:t>银行为</w:t>
      </w:r>
      <w:r>
        <w:rPr>
          <w:rFonts w:ascii="方正仿宋_GBK" w:eastAsia="方正仿宋_GBK"/>
          <w:sz w:val="32"/>
          <w:szCs w:val="32"/>
        </w:rPr>
        <w:t>在丰银行业金融机构，指国有商业银行、股份制商业银行、异地城市商业银行、本地城市商业银行、邮政储蓄银行、农村商业银行在我县开设的分支机构</w:t>
      </w:r>
      <w:r>
        <w:rPr>
          <w:rFonts w:hint="eastAsia" w:ascii="方正仿宋_GBK" w:eastAsia="方正仿宋_GBK"/>
          <w:color w:val="333333"/>
          <w:sz w:val="32"/>
          <w:szCs w:val="32"/>
        </w:rPr>
        <w:t>。</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2.依法开展经营活动，近3年内在经营活动中无重大违法违规记录，信誉良好。</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3.财务稳健，资产质量、偿付能力、运营能力良好。</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4.内部管理机制健全，具有较强的风险控制能力，近3年内未发生金融风险及重大违约事件。</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5.</w:t>
      </w:r>
      <w:r>
        <w:rPr>
          <w:rFonts w:ascii="方正仿宋_GBK" w:eastAsia="方正仿宋_GBK"/>
          <w:color w:val="333333"/>
          <w:sz w:val="32"/>
          <w:szCs w:val="32"/>
        </w:rPr>
        <w:t>出具廉政承诺书</w:t>
      </w:r>
      <w:r>
        <w:rPr>
          <w:rFonts w:hint="eastAsia" w:ascii="方正仿宋_GBK" w:eastAsia="方正仿宋_GBK"/>
          <w:color w:val="333333"/>
          <w:sz w:val="32"/>
          <w:szCs w:val="32"/>
        </w:rPr>
        <w:t>。</w:t>
      </w:r>
    </w:p>
    <w:p>
      <w:pPr>
        <w:ind w:firstLine="640" w:firstLineChars="200"/>
        <w:jc w:val="left"/>
        <w:rPr>
          <w:rFonts w:ascii="方正黑体_GBK" w:eastAsia="方正黑体_GBK"/>
          <w:color w:val="333333"/>
          <w:sz w:val="32"/>
          <w:szCs w:val="32"/>
        </w:rPr>
      </w:pPr>
      <w:r>
        <w:rPr>
          <w:rFonts w:hint="eastAsia" w:ascii="方正黑体_GBK" w:eastAsia="方正黑体_GBK"/>
          <w:color w:val="333333"/>
          <w:sz w:val="32"/>
          <w:szCs w:val="32"/>
        </w:rPr>
        <w:t>四、报名时间</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符合上述条件的商业银行请于202</w:t>
      </w:r>
      <w:r>
        <w:rPr>
          <w:rFonts w:ascii="方正仿宋_GBK" w:eastAsia="方正仿宋_GBK"/>
          <w:color w:val="333333"/>
          <w:sz w:val="32"/>
          <w:szCs w:val="32"/>
        </w:rPr>
        <w:t>4</w:t>
      </w:r>
      <w:r>
        <w:rPr>
          <w:rFonts w:hint="eastAsia" w:ascii="方正仿宋_GBK" w:eastAsia="方正仿宋_GBK"/>
          <w:color w:val="333333"/>
          <w:sz w:val="32"/>
          <w:szCs w:val="32"/>
        </w:rPr>
        <w:t>年</w:t>
      </w:r>
      <w:r>
        <w:rPr>
          <w:rFonts w:ascii="方正仿宋_GBK" w:eastAsia="方正仿宋_GBK"/>
          <w:color w:val="333333"/>
          <w:sz w:val="32"/>
          <w:szCs w:val="32"/>
        </w:rPr>
        <w:t>12</w:t>
      </w:r>
      <w:r>
        <w:rPr>
          <w:rFonts w:hint="eastAsia" w:ascii="方正仿宋_GBK" w:eastAsia="方正仿宋_GBK"/>
          <w:color w:val="333333"/>
          <w:sz w:val="32"/>
          <w:szCs w:val="32"/>
        </w:rPr>
        <w:t>月1</w:t>
      </w:r>
      <w:r>
        <w:rPr>
          <w:rFonts w:ascii="方正仿宋_GBK" w:eastAsia="方正仿宋_GBK"/>
          <w:color w:val="333333"/>
          <w:sz w:val="32"/>
          <w:szCs w:val="32"/>
        </w:rPr>
        <w:t>1</w:t>
      </w:r>
      <w:r>
        <w:rPr>
          <w:rFonts w:hint="eastAsia" w:ascii="方正仿宋_GBK" w:eastAsia="方正仿宋_GBK"/>
          <w:color w:val="333333"/>
          <w:sz w:val="32"/>
          <w:szCs w:val="32"/>
        </w:rPr>
        <w:t>日—1</w:t>
      </w:r>
      <w:r>
        <w:rPr>
          <w:rFonts w:ascii="方正仿宋_GBK" w:eastAsia="方正仿宋_GBK"/>
          <w:color w:val="333333"/>
          <w:sz w:val="32"/>
          <w:szCs w:val="32"/>
        </w:rPr>
        <w:t>2</w:t>
      </w:r>
      <w:r>
        <w:rPr>
          <w:rFonts w:hint="eastAsia" w:ascii="方正仿宋_GBK" w:eastAsia="方正仿宋_GBK"/>
          <w:color w:val="333333"/>
          <w:sz w:val="32"/>
          <w:szCs w:val="32"/>
        </w:rPr>
        <w:t>月1</w:t>
      </w:r>
      <w:r>
        <w:rPr>
          <w:rFonts w:ascii="方正仿宋_GBK" w:eastAsia="方正仿宋_GBK"/>
          <w:color w:val="333333"/>
          <w:sz w:val="32"/>
          <w:szCs w:val="32"/>
        </w:rPr>
        <w:t>3</w:t>
      </w:r>
      <w:r>
        <w:rPr>
          <w:rFonts w:hint="eastAsia" w:ascii="方正仿宋_GBK" w:eastAsia="方正仿宋_GBK"/>
          <w:color w:val="333333"/>
          <w:sz w:val="32"/>
          <w:szCs w:val="32"/>
        </w:rPr>
        <w:t>日18：00前到丰都县财政局</w:t>
      </w:r>
      <w:r>
        <w:rPr>
          <w:rFonts w:ascii="方正仿宋_GBK" w:eastAsia="方正仿宋_GBK"/>
          <w:color w:val="333333"/>
          <w:sz w:val="32"/>
          <w:szCs w:val="32"/>
        </w:rPr>
        <w:t>405</w:t>
      </w:r>
      <w:r>
        <w:rPr>
          <w:rFonts w:hint="eastAsia" w:ascii="方正仿宋_GBK" w:eastAsia="方正仿宋_GBK"/>
          <w:color w:val="333333"/>
          <w:sz w:val="32"/>
          <w:szCs w:val="32"/>
        </w:rPr>
        <w:t>办公室报名，并领取“丰都县社保基金竞争性存放定期存款投标邀请书”，按邀请书规定的要求做好准备工作。</w:t>
      </w:r>
    </w:p>
    <w:p>
      <w:pPr>
        <w:ind w:firstLine="640" w:firstLineChars="200"/>
        <w:jc w:val="left"/>
        <w:rPr>
          <w:rFonts w:ascii="方正黑体_GBK" w:eastAsia="方正黑体_GBK"/>
          <w:color w:val="333333"/>
          <w:sz w:val="32"/>
          <w:szCs w:val="32"/>
        </w:rPr>
      </w:pPr>
      <w:r>
        <w:rPr>
          <w:rFonts w:hint="eastAsia" w:ascii="方正黑体_GBK" w:eastAsia="方正黑体_GBK"/>
          <w:color w:val="333333"/>
          <w:sz w:val="32"/>
          <w:szCs w:val="32"/>
        </w:rPr>
        <w:t>五、开标时间</w:t>
      </w:r>
    </w:p>
    <w:p>
      <w:pPr>
        <w:tabs>
          <w:tab w:val="left" w:pos="7050"/>
        </w:tabs>
        <w:ind w:firstLine="640" w:firstLineChars="200"/>
        <w:jc w:val="left"/>
        <w:rPr>
          <w:rFonts w:ascii="方正仿宋_GBK" w:hAnsi="微软雅黑" w:eastAsia="方正仿宋_GBK"/>
          <w:color w:val="505050"/>
          <w:sz w:val="32"/>
          <w:szCs w:val="32"/>
          <w:shd w:val="clear" w:color="auto" w:fill="FFFFFF"/>
        </w:rPr>
      </w:pPr>
      <w:r>
        <w:rPr>
          <w:rFonts w:hint="eastAsia" w:ascii="方正仿宋_GBK" w:hAnsi="微软雅黑" w:eastAsia="方正仿宋_GBK"/>
          <w:color w:val="505050"/>
          <w:sz w:val="32"/>
          <w:szCs w:val="32"/>
          <w:shd w:val="clear" w:color="auto" w:fill="FFFFFF"/>
        </w:rPr>
        <w:t>开标时间：202</w:t>
      </w:r>
      <w:r>
        <w:rPr>
          <w:rFonts w:ascii="方正仿宋_GBK" w:hAnsi="微软雅黑" w:eastAsia="方正仿宋_GBK"/>
          <w:color w:val="505050"/>
          <w:sz w:val="32"/>
          <w:szCs w:val="32"/>
          <w:shd w:val="clear" w:color="auto" w:fill="FFFFFF"/>
        </w:rPr>
        <w:t>4</w:t>
      </w:r>
      <w:r>
        <w:rPr>
          <w:rFonts w:hint="eastAsia" w:ascii="方正仿宋_GBK" w:hAnsi="微软雅黑" w:eastAsia="方正仿宋_GBK"/>
          <w:color w:val="505050"/>
          <w:sz w:val="32"/>
          <w:szCs w:val="32"/>
          <w:shd w:val="clear" w:color="auto" w:fill="FFFFFF"/>
        </w:rPr>
        <w:t>年</w:t>
      </w:r>
      <w:r>
        <w:rPr>
          <w:rFonts w:ascii="方正仿宋_GBK" w:hAnsi="微软雅黑" w:eastAsia="方正仿宋_GBK"/>
          <w:color w:val="505050"/>
          <w:sz w:val="32"/>
          <w:szCs w:val="32"/>
          <w:shd w:val="clear" w:color="auto" w:fill="FFFFFF"/>
        </w:rPr>
        <w:t>12</w:t>
      </w:r>
      <w:r>
        <w:rPr>
          <w:rFonts w:hint="eastAsia" w:ascii="方正仿宋_GBK" w:hAnsi="微软雅黑" w:eastAsia="方正仿宋_GBK"/>
          <w:color w:val="505050"/>
          <w:sz w:val="32"/>
          <w:szCs w:val="32"/>
          <w:shd w:val="clear" w:color="auto" w:fill="FFFFFF"/>
        </w:rPr>
        <w:t>月</w:t>
      </w:r>
      <w:r>
        <w:rPr>
          <w:rFonts w:ascii="方正仿宋_GBK" w:hAnsi="微软雅黑" w:eastAsia="方正仿宋_GBK"/>
          <w:color w:val="505050"/>
          <w:sz w:val="32"/>
          <w:szCs w:val="32"/>
          <w:shd w:val="clear" w:color="auto" w:fill="FFFFFF"/>
        </w:rPr>
        <w:t>16</w:t>
      </w:r>
      <w:r>
        <w:rPr>
          <w:rFonts w:hint="eastAsia" w:ascii="方正仿宋_GBK" w:hAnsi="微软雅黑" w:eastAsia="方正仿宋_GBK"/>
          <w:color w:val="505050"/>
          <w:sz w:val="32"/>
          <w:szCs w:val="32"/>
          <w:shd w:val="clear" w:color="auto" w:fill="FFFFFF"/>
        </w:rPr>
        <w:t>日09:30</w:t>
      </w:r>
    </w:p>
    <w:p>
      <w:pPr>
        <w:tabs>
          <w:tab w:val="left" w:pos="7050"/>
        </w:tabs>
        <w:ind w:firstLine="640" w:firstLineChars="200"/>
        <w:jc w:val="left"/>
        <w:rPr>
          <w:rFonts w:ascii="方正仿宋_GBK" w:hAnsi="微软雅黑" w:eastAsia="方正仿宋_GBK"/>
          <w:color w:val="505050"/>
          <w:sz w:val="32"/>
          <w:szCs w:val="32"/>
          <w:shd w:val="clear" w:color="auto" w:fill="FFFFFF"/>
        </w:rPr>
      </w:pPr>
      <w:r>
        <w:rPr>
          <w:rFonts w:hint="eastAsia" w:ascii="方正仿宋_GBK" w:hAnsi="微软雅黑" w:eastAsia="方正仿宋_GBK"/>
          <w:color w:val="505050"/>
          <w:sz w:val="32"/>
          <w:szCs w:val="32"/>
          <w:shd w:val="clear" w:color="auto" w:fill="FFFFFF"/>
        </w:rPr>
        <w:t>开标地点：丰都县财政局7楼会议室</w:t>
      </w:r>
    </w:p>
    <w:p>
      <w:pPr>
        <w:tabs>
          <w:tab w:val="left" w:pos="7050"/>
        </w:tabs>
        <w:ind w:firstLine="640" w:firstLineChars="200"/>
        <w:jc w:val="left"/>
        <w:rPr>
          <w:rFonts w:ascii="方正黑体_GBK" w:eastAsia="方正黑体_GBK"/>
          <w:color w:val="333333"/>
          <w:sz w:val="32"/>
          <w:szCs w:val="32"/>
        </w:rPr>
      </w:pPr>
      <w:r>
        <w:rPr>
          <w:rFonts w:hint="eastAsia" w:ascii="方正黑体_GBK" w:eastAsia="方正黑体_GBK"/>
          <w:color w:val="333333"/>
          <w:sz w:val="32"/>
          <w:szCs w:val="32"/>
        </w:rPr>
        <w:t>六、联系方式</w:t>
      </w:r>
    </w:p>
    <w:p>
      <w:pPr>
        <w:tabs>
          <w:tab w:val="left" w:pos="7050"/>
        </w:tabs>
        <w:ind w:firstLine="640" w:firstLineChars="200"/>
        <w:jc w:val="left"/>
        <w:rPr>
          <w:rFonts w:ascii="方正仿宋_GBK" w:hAnsi="微软雅黑" w:eastAsia="方正仿宋_GBK"/>
          <w:color w:val="505050"/>
          <w:sz w:val="32"/>
          <w:szCs w:val="32"/>
          <w:shd w:val="clear" w:color="auto" w:fill="FFFFFF"/>
        </w:rPr>
      </w:pPr>
      <w:r>
        <w:rPr>
          <w:rFonts w:hint="eastAsia" w:ascii="方正仿宋_GBK" w:hAnsi="微软雅黑" w:eastAsia="方正仿宋_GBK"/>
          <w:color w:val="505050"/>
          <w:sz w:val="32"/>
          <w:szCs w:val="32"/>
          <w:shd w:val="clear" w:color="auto" w:fill="FFFFFF"/>
        </w:rPr>
        <w:t>联系人：蔡军       联系电话：023-70</w:t>
      </w:r>
      <w:r>
        <w:rPr>
          <w:rFonts w:ascii="方正仿宋_GBK" w:hAnsi="微软雅黑" w:eastAsia="方正仿宋_GBK"/>
          <w:color w:val="505050"/>
          <w:sz w:val="32"/>
          <w:szCs w:val="32"/>
          <w:shd w:val="clear" w:color="auto" w:fill="FFFFFF"/>
        </w:rPr>
        <w:t>607013</w:t>
      </w:r>
    </w:p>
    <w:p>
      <w:pPr>
        <w:ind w:firstLine="640" w:firstLineChars="200"/>
        <w:jc w:val="left"/>
        <w:rPr>
          <w:rFonts w:ascii="方正黑体_GBK" w:eastAsia="方正黑体_GBK"/>
          <w:color w:val="333333"/>
          <w:sz w:val="32"/>
          <w:szCs w:val="32"/>
        </w:rPr>
      </w:pPr>
      <w:r>
        <w:rPr>
          <w:rFonts w:hint="eastAsia" w:ascii="方正黑体_GBK" w:eastAsia="方正黑体_GBK"/>
          <w:color w:val="333333"/>
          <w:sz w:val="32"/>
          <w:szCs w:val="32"/>
        </w:rPr>
        <w:t>七、其他</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若开标时达到投标开标职数，本项目按竞争性磋商进行开标评标；若只有一家投标供应商，在响应招标文件实质性内容情况下，直接确定为中标人。</w:t>
      </w:r>
    </w:p>
    <w:p>
      <w:pPr>
        <w:jc w:val="left"/>
        <w:rPr>
          <w:rFonts w:ascii="方正仿宋_GBK" w:eastAsia="方正仿宋_GBK"/>
          <w:color w:val="333333"/>
          <w:sz w:val="32"/>
          <w:szCs w:val="32"/>
        </w:rPr>
      </w:pPr>
      <w:bookmarkStart w:id="0" w:name="_GoBack"/>
      <w:bookmarkEnd w:id="0"/>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特此公告。</w:t>
      </w:r>
    </w:p>
    <w:p>
      <w:pPr>
        <w:jc w:val="left"/>
        <w:rPr>
          <w:rFonts w:ascii="方正仿宋_GBK" w:eastAsia="方正仿宋_GBK"/>
          <w:color w:val="333333"/>
          <w:sz w:val="32"/>
          <w:szCs w:val="32"/>
        </w:rPr>
      </w:pPr>
      <w:r>
        <w:rPr>
          <w:rFonts w:hint="eastAsia" w:ascii="方正仿宋_GBK" w:eastAsia="方正仿宋_GBK"/>
          <w:color w:val="333333"/>
          <w:sz w:val="32"/>
          <w:szCs w:val="32"/>
        </w:rPr>
        <w:t> </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 xml:space="preserve">                            丰都县财政局</w:t>
      </w:r>
    </w:p>
    <w:p>
      <w:pPr>
        <w:ind w:firstLine="640" w:firstLineChars="200"/>
        <w:jc w:val="left"/>
        <w:rPr>
          <w:rFonts w:ascii="方正仿宋_GBK" w:eastAsia="方正仿宋_GBK"/>
          <w:color w:val="333333"/>
          <w:sz w:val="32"/>
          <w:szCs w:val="32"/>
        </w:rPr>
      </w:pPr>
      <w:r>
        <w:rPr>
          <w:rFonts w:hint="eastAsia" w:ascii="方正仿宋_GBK" w:eastAsia="方正仿宋_GBK"/>
          <w:color w:val="333333"/>
          <w:sz w:val="32"/>
          <w:szCs w:val="32"/>
        </w:rPr>
        <w:t xml:space="preserve">                           202</w:t>
      </w:r>
      <w:r>
        <w:rPr>
          <w:rFonts w:ascii="方正仿宋_GBK" w:eastAsia="方正仿宋_GBK"/>
          <w:color w:val="333333"/>
          <w:sz w:val="32"/>
          <w:szCs w:val="32"/>
        </w:rPr>
        <w:t>4</w:t>
      </w:r>
      <w:r>
        <w:rPr>
          <w:rFonts w:hint="eastAsia" w:ascii="方正仿宋_GBK" w:eastAsia="方正仿宋_GBK"/>
          <w:color w:val="333333"/>
          <w:sz w:val="32"/>
          <w:szCs w:val="32"/>
        </w:rPr>
        <w:t>年</w:t>
      </w:r>
      <w:r>
        <w:rPr>
          <w:rFonts w:ascii="方正仿宋_GBK" w:eastAsia="方正仿宋_GBK"/>
          <w:color w:val="333333"/>
          <w:sz w:val="32"/>
          <w:szCs w:val="32"/>
        </w:rPr>
        <w:t>12</w:t>
      </w:r>
      <w:r>
        <w:rPr>
          <w:rFonts w:hint="eastAsia" w:ascii="方正仿宋_GBK" w:eastAsia="方正仿宋_GBK"/>
          <w:color w:val="333333"/>
          <w:sz w:val="32"/>
          <w:szCs w:val="32"/>
        </w:rPr>
        <w:t>月</w:t>
      </w:r>
      <w:r>
        <w:rPr>
          <w:rFonts w:hint="eastAsia" w:ascii="方正仿宋_GBK" w:eastAsia="方正仿宋_GBK"/>
          <w:color w:val="333333"/>
          <w:sz w:val="32"/>
          <w:szCs w:val="32"/>
          <w:lang w:val="en-US" w:eastAsia="zh-CN"/>
        </w:rPr>
        <w:t>10</w:t>
      </w:r>
      <w:r>
        <w:rPr>
          <w:rFonts w:hint="eastAsia" w:ascii="方正仿宋_GBK" w:eastAsia="方正仿宋_GBK"/>
          <w:color w:val="333333"/>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18"/>
    <w:rsid w:val="00074D81"/>
    <w:rsid w:val="00084FF7"/>
    <w:rsid w:val="0008662D"/>
    <w:rsid w:val="000D700D"/>
    <w:rsid w:val="001138EE"/>
    <w:rsid w:val="00151C76"/>
    <w:rsid w:val="001526FE"/>
    <w:rsid w:val="00155B04"/>
    <w:rsid w:val="00174FCB"/>
    <w:rsid w:val="0017745A"/>
    <w:rsid w:val="00192A2A"/>
    <w:rsid w:val="00192B34"/>
    <w:rsid w:val="001D49A1"/>
    <w:rsid w:val="00204145"/>
    <w:rsid w:val="00212015"/>
    <w:rsid w:val="00230522"/>
    <w:rsid w:val="00234976"/>
    <w:rsid w:val="002363CF"/>
    <w:rsid w:val="00281BB7"/>
    <w:rsid w:val="0028261E"/>
    <w:rsid w:val="00285209"/>
    <w:rsid w:val="00285554"/>
    <w:rsid w:val="00295241"/>
    <w:rsid w:val="002A0C2B"/>
    <w:rsid w:val="002A5FE4"/>
    <w:rsid w:val="002A7779"/>
    <w:rsid w:val="002B0587"/>
    <w:rsid w:val="002D5EB3"/>
    <w:rsid w:val="002D7340"/>
    <w:rsid w:val="002E660B"/>
    <w:rsid w:val="00307475"/>
    <w:rsid w:val="00341FBA"/>
    <w:rsid w:val="0035102E"/>
    <w:rsid w:val="00384058"/>
    <w:rsid w:val="003855CF"/>
    <w:rsid w:val="003A2262"/>
    <w:rsid w:val="003C6D09"/>
    <w:rsid w:val="003D122B"/>
    <w:rsid w:val="003E2D01"/>
    <w:rsid w:val="003E59C7"/>
    <w:rsid w:val="00422D62"/>
    <w:rsid w:val="0043591A"/>
    <w:rsid w:val="0046010B"/>
    <w:rsid w:val="00463754"/>
    <w:rsid w:val="00470B5A"/>
    <w:rsid w:val="00487850"/>
    <w:rsid w:val="004D7B5C"/>
    <w:rsid w:val="004E16AF"/>
    <w:rsid w:val="00514406"/>
    <w:rsid w:val="00595643"/>
    <w:rsid w:val="005A6096"/>
    <w:rsid w:val="005B747E"/>
    <w:rsid w:val="005C2B79"/>
    <w:rsid w:val="005C6C18"/>
    <w:rsid w:val="005D0FC2"/>
    <w:rsid w:val="005D5038"/>
    <w:rsid w:val="00651A77"/>
    <w:rsid w:val="006615DF"/>
    <w:rsid w:val="006666C6"/>
    <w:rsid w:val="00686684"/>
    <w:rsid w:val="00690257"/>
    <w:rsid w:val="006B59E5"/>
    <w:rsid w:val="006C4B77"/>
    <w:rsid w:val="006F6F0F"/>
    <w:rsid w:val="00714D75"/>
    <w:rsid w:val="007152BC"/>
    <w:rsid w:val="00725D1A"/>
    <w:rsid w:val="00732756"/>
    <w:rsid w:val="00732A32"/>
    <w:rsid w:val="0074292F"/>
    <w:rsid w:val="00765A09"/>
    <w:rsid w:val="007768FA"/>
    <w:rsid w:val="0078049F"/>
    <w:rsid w:val="007A539B"/>
    <w:rsid w:val="007B13B7"/>
    <w:rsid w:val="007B1C1C"/>
    <w:rsid w:val="007D6831"/>
    <w:rsid w:val="007D799F"/>
    <w:rsid w:val="00801A85"/>
    <w:rsid w:val="0083049B"/>
    <w:rsid w:val="0083635D"/>
    <w:rsid w:val="00877B70"/>
    <w:rsid w:val="0088414C"/>
    <w:rsid w:val="008A0965"/>
    <w:rsid w:val="008A4A3A"/>
    <w:rsid w:val="008B265A"/>
    <w:rsid w:val="008B4C29"/>
    <w:rsid w:val="008D4FBA"/>
    <w:rsid w:val="008E2967"/>
    <w:rsid w:val="009054FB"/>
    <w:rsid w:val="00910C5D"/>
    <w:rsid w:val="00935B25"/>
    <w:rsid w:val="00941712"/>
    <w:rsid w:val="00951602"/>
    <w:rsid w:val="0095162E"/>
    <w:rsid w:val="009D165C"/>
    <w:rsid w:val="009E1BB2"/>
    <w:rsid w:val="00A172CF"/>
    <w:rsid w:val="00A41134"/>
    <w:rsid w:val="00A62FEB"/>
    <w:rsid w:val="00A635CF"/>
    <w:rsid w:val="00A73845"/>
    <w:rsid w:val="00AA11C8"/>
    <w:rsid w:val="00AF4BFF"/>
    <w:rsid w:val="00B446DC"/>
    <w:rsid w:val="00B50621"/>
    <w:rsid w:val="00B50F55"/>
    <w:rsid w:val="00B970C6"/>
    <w:rsid w:val="00BB3874"/>
    <w:rsid w:val="00BC14FC"/>
    <w:rsid w:val="00BC7770"/>
    <w:rsid w:val="00BD52C2"/>
    <w:rsid w:val="00C024C7"/>
    <w:rsid w:val="00C40D9C"/>
    <w:rsid w:val="00C8397B"/>
    <w:rsid w:val="00C84EA9"/>
    <w:rsid w:val="00CA4EBA"/>
    <w:rsid w:val="00CE7C51"/>
    <w:rsid w:val="00D062A2"/>
    <w:rsid w:val="00D1145D"/>
    <w:rsid w:val="00D168B2"/>
    <w:rsid w:val="00D269FF"/>
    <w:rsid w:val="00D40806"/>
    <w:rsid w:val="00D624F1"/>
    <w:rsid w:val="00D6382B"/>
    <w:rsid w:val="00D63F47"/>
    <w:rsid w:val="00E35A61"/>
    <w:rsid w:val="00E42FD3"/>
    <w:rsid w:val="00E54EC1"/>
    <w:rsid w:val="00E87BFE"/>
    <w:rsid w:val="00E96177"/>
    <w:rsid w:val="00EA0A82"/>
    <w:rsid w:val="00EC5A92"/>
    <w:rsid w:val="00EE541A"/>
    <w:rsid w:val="00EF0FA9"/>
    <w:rsid w:val="00F03E67"/>
    <w:rsid w:val="00F1465F"/>
    <w:rsid w:val="00F152D3"/>
    <w:rsid w:val="00F37117"/>
    <w:rsid w:val="00F502C4"/>
    <w:rsid w:val="00F60AE8"/>
    <w:rsid w:val="00F622F7"/>
    <w:rsid w:val="00FB2ED1"/>
    <w:rsid w:val="00FC2CA7"/>
    <w:rsid w:val="0404129D"/>
    <w:rsid w:val="7363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rFonts w:ascii="宋体" w:hAnsi="宋体" w:eastAsia="宋体" w:cs="宋体"/>
      <w:kern w:val="0"/>
      <w:sz w:val="18"/>
      <w:szCs w:val="18"/>
    </w:rPr>
  </w:style>
  <w:style w:type="character" w:customStyle="1" w:styleId="9">
    <w:name w:val="页脚 字符"/>
    <w:basedOn w:val="6"/>
    <w:link w:val="3"/>
    <w:qFormat/>
    <w:uiPriority w:val="99"/>
    <w:rPr>
      <w:rFonts w:ascii="宋体" w:hAnsi="宋体" w:eastAsia="宋体" w:cs="宋体"/>
      <w:kern w:val="0"/>
      <w:sz w:val="18"/>
      <w:szCs w:val="18"/>
    </w:rPr>
  </w:style>
  <w:style w:type="character" w:customStyle="1" w:styleId="10">
    <w:name w:val="批注框文本 字符"/>
    <w:basedOn w:val="6"/>
    <w:link w:val="2"/>
    <w:semiHidden/>
    <w:qFormat/>
    <w:uiPriority w:val="99"/>
    <w:rPr>
      <w:rFonts w:ascii="宋体" w:hAnsi="宋体" w:eastAsia="宋体" w:cs="宋体"/>
      <w:kern w:val="0"/>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C5A22-A68F-4BDF-8AD9-5E07BFFF29BD}">
  <ds:schemaRefs/>
</ds:datastoreItem>
</file>

<file path=docProps/app.xml><?xml version="1.0" encoding="utf-8"?>
<Properties xmlns="http://schemas.openxmlformats.org/officeDocument/2006/extended-properties" xmlns:vt="http://schemas.openxmlformats.org/officeDocument/2006/docPropsVTypes">
  <Template>Normal</Template>
  <Pages>2</Pages>
  <Words>659</Words>
  <Characters>717</Characters>
  <Lines>5</Lines>
  <Paragraphs>1</Paragraphs>
  <TotalTime>167</TotalTime>
  <ScaleCrop>false</ScaleCrop>
  <LinksUpToDate>false</LinksUpToDate>
  <CharactersWithSpaces>797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2022-06-14T03:23:00Z</dcterms:created>
  <dc:creator>刘锡波</dc:creator>
  <cp:lastModifiedBy>李德成</cp:lastModifiedBy>
  <cp:lastPrinted>2023-12-19T01:25:00Z</cp:lastPrinted>
  <dcterms:modified xsi:type="dcterms:W3CDTF">2024-12-10T09:07:36Z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7649EBD7AE4F4CA482C0A6B942A125EF_12</vt:lpwstr>
  </property>
</Properties>
</file>