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丰都县人民政府</w:t>
      </w:r>
    </w:p>
    <w:p>
      <w:pPr>
        <w:spacing w:line="570" w:lineRule="exact"/>
        <w:jc w:val="center"/>
        <w:rPr>
          <w:rFonts w:ascii="Times New Roman" w:hAnsi="Times New Roman" w:eastAsia="方正小标宋_GBK"/>
          <w:sz w:val="44"/>
          <w:szCs w:val="44"/>
        </w:rPr>
      </w:pPr>
      <w:r>
        <w:rPr>
          <w:rFonts w:ascii="Times New Roman" w:hAnsi="Times New Roman" w:eastAsia="方正小标宋_GBK"/>
          <w:sz w:val="44"/>
          <w:szCs w:val="44"/>
        </w:rPr>
        <w:t>关于</w:t>
      </w:r>
      <w:r>
        <w:rPr>
          <w:rFonts w:hint="eastAsia" w:ascii="Times New Roman" w:hAnsi="Times New Roman" w:eastAsia="方正小标宋_GBK"/>
          <w:sz w:val="44"/>
          <w:szCs w:val="44"/>
        </w:rPr>
        <w:t>2023年县级预算调整方案</w:t>
      </w:r>
      <w:r>
        <w:rPr>
          <w:rFonts w:ascii="Times New Roman" w:hAnsi="Times New Roman" w:eastAsia="方正小标宋_GBK"/>
          <w:sz w:val="44"/>
          <w:szCs w:val="44"/>
        </w:rPr>
        <w:t>的报告</w:t>
      </w:r>
    </w:p>
    <w:p>
      <w:pPr>
        <w:spacing w:line="570" w:lineRule="exact"/>
        <w:jc w:val="center"/>
        <w:rPr>
          <w:rFonts w:ascii="Times New Roman" w:hAnsi="Times New Roman" w:eastAsia="方正仿宋_GBK"/>
          <w:sz w:val="32"/>
          <w:szCs w:val="32"/>
        </w:rPr>
      </w:pPr>
    </w:p>
    <w:p>
      <w:pPr>
        <w:spacing w:line="570" w:lineRule="exact"/>
        <w:jc w:val="center"/>
        <w:rPr>
          <w:rFonts w:hint="eastAsia" w:ascii="方正楷体_GBK" w:hAnsi="Times New Roman" w:eastAsia="方正楷体_GBK"/>
          <w:sz w:val="30"/>
          <w:szCs w:val="30"/>
        </w:rPr>
      </w:pPr>
      <w:r>
        <w:rPr>
          <w:rFonts w:hint="eastAsia" w:ascii="方正楷体_GBK" w:hAnsi="Times New Roman" w:eastAsia="方正楷体_GBK"/>
          <w:sz w:val="30"/>
          <w:szCs w:val="30"/>
        </w:rPr>
        <w:t>——2023年11月2日在县第十九届人大常委会第十一次会议上</w:t>
      </w:r>
    </w:p>
    <w:p>
      <w:pPr>
        <w:pStyle w:val="3"/>
        <w:ind w:firstLine="0" w:firstLineChars="0"/>
        <w:rPr>
          <w:rFonts w:hint="eastAsia"/>
        </w:rPr>
      </w:pPr>
    </w:p>
    <w:p>
      <w:pPr>
        <w:spacing w:line="570" w:lineRule="exact"/>
        <w:rPr>
          <w:rFonts w:ascii="Times New Roman" w:hAnsi="Times New Roman" w:eastAsia="方正仿宋_GBK"/>
          <w:sz w:val="32"/>
          <w:szCs w:val="32"/>
        </w:rPr>
      </w:pPr>
      <w:r>
        <w:rPr>
          <w:rFonts w:hint="eastAsia" w:ascii="Times New Roman" w:hAnsi="Times New Roman" w:eastAsia="方正仿宋_GBK"/>
          <w:color w:val="000000"/>
          <w:kern w:val="0"/>
          <w:sz w:val="32"/>
          <w:szCs w:val="32"/>
        </w:rPr>
        <w:t>县人大常委会</w:t>
      </w:r>
      <w:r>
        <w:rPr>
          <w:rFonts w:ascii="Times New Roman" w:hAnsi="Times New Roman" w:eastAsia="方正仿宋_GBK"/>
          <w:color w:val="000000"/>
          <w:kern w:val="0"/>
          <w:sz w:val="32"/>
          <w:szCs w:val="32"/>
        </w:rPr>
        <w:t>：</w:t>
      </w:r>
    </w:p>
    <w:p>
      <w:pPr>
        <w:spacing w:line="57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受县政府委托，现将</w:t>
      </w:r>
      <w:r>
        <w:rPr>
          <w:rFonts w:ascii="Times New Roman" w:hAnsi="Times New Roman" w:eastAsia="方正仿宋_GBK"/>
          <w:sz w:val="32"/>
          <w:szCs w:val="32"/>
        </w:rPr>
        <w:t>202</w:t>
      </w:r>
      <w:r>
        <w:rPr>
          <w:rFonts w:hint="eastAsia" w:ascii="Times New Roman" w:hAnsi="Times New Roman" w:eastAsia="方正仿宋_GBK"/>
          <w:sz w:val="32"/>
          <w:szCs w:val="32"/>
        </w:rPr>
        <w:t>3</w:t>
      </w:r>
      <w:r>
        <w:rPr>
          <w:rFonts w:ascii="Times New Roman" w:hAnsi="Times New Roman" w:eastAsia="方正仿宋_GBK"/>
          <w:sz w:val="32"/>
          <w:szCs w:val="32"/>
        </w:rPr>
        <w:t>年县级预算调整</w:t>
      </w:r>
      <w:r>
        <w:rPr>
          <w:rFonts w:hint="eastAsia" w:ascii="Times New Roman" w:hAnsi="Times New Roman" w:eastAsia="方正仿宋_GBK"/>
          <w:sz w:val="32"/>
          <w:szCs w:val="32"/>
        </w:rPr>
        <w:t xml:space="preserve">情况报告如下： </w:t>
      </w:r>
    </w:p>
    <w:p>
      <w:pPr>
        <w:spacing w:line="570" w:lineRule="exact"/>
        <w:ind w:firstLine="640" w:firstLineChars="200"/>
        <w:textAlignment w:val="baseline"/>
        <w:rPr>
          <w:rFonts w:ascii="Times New Roman" w:hAnsi="Times New Roman" w:eastAsia="方正仿宋_GBK"/>
          <w:sz w:val="32"/>
          <w:szCs w:val="32"/>
        </w:rPr>
      </w:pPr>
      <w:r>
        <w:rPr>
          <w:rFonts w:ascii="Times New Roman" w:hAnsi="Times New Roman" w:eastAsia="方正黑体_GBK"/>
          <w:sz w:val="32"/>
          <w:szCs w:val="32"/>
        </w:rPr>
        <w:t>一、县级预算调整的理由和依据</w:t>
      </w:r>
    </w:p>
    <w:p>
      <w:pPr>
        <w:spacing w:line="570" w:lineRule="exact"/>
        <w:ind w:firstLine="640" w:firstLineChars="200"/>
        <w:textAlignment w:val="baseline"/>
        <w:rPr>
          <w:rFonts w:ascii="Times New Roman" w:hAnsi="Times New Roman" w:eastAsia="方正楷体_GBK"/>
          <w:sz w:val="32"/>
          <w:szCs w:val="32"/>
        </w:rPr>
      </w:pPr>
      <w:r>
        <w:rPr>
          <w:rFonts w:ascii="Times New Roman" w:hAnsi="Times New Roman" w:eastAsia="方正楷体_GBK"/>
          <w:sz w:val="32"/>
          <w:szCs w:val="32"/>
        </w:rPr>
        <w:t>（一）调整事项</w:t>
      </w:r>
    </w:p>
    <w:p>
      <w:pPr>
        <w:spacing w:line="570" w:lineRule="exact"/>
        <w:ind w:firstLine="640" w:firstLineChars="200"/>
        <w:textAlignment w:val="baseline"/>
        <w:rPr>
          <w:rFonts w:ascii="Times New Roman" w:hAnsi="Times New Roman" w:eastAsia="方正楷体_GBK"/>
          <w:b/>
          <w:sz w:val="32"/>
          <w:szCs w:val="32"/>
        </w:rPr>
      </w:pPr>
      <w:r>
        <w:rPr>
          <w:rFonts w:ascii="Times New Roman" w:hAnsi="Times New Roman" w:eastAsia="方正仿宋_GBK"/>
          <w:b/>
          <w:sz w:val="32"/>
          <w:szCs w:val="32"/>
        </w:rPr>
        <w:t>1.调增债务转贷收入</w:t>
      </w:r>
    </w:p>
    <w:p>
      <w:pPr>
        <w:spacing w:line="570" w:lineRule="exact"/>
        <w:ind w:firstLine="640" w:firstLineChars="200"/>
        <w:textAlignment w:val="baseline"/>
        <w:rPr>
          <w:rFonts w:ascii="Times New Roman" w:hAnsi="Times New Roman" w:eastAsia="方正仿宋_GBK"/>
          <w:b/>
          <w:bCs/>
          <w:sz w:val="32"/>
          <w:szCs w:val="32"/>
        </w:rPr>
      </w:pP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 1 \* GB2 </w:instrText>
      </w:r>
      <w:r>
        <w:rPr>
          <w:rFonts w:ascii="Times New Roman" w:hAnsi="Times New Roman" w:eastAsia="方正仿宋_GBK"/>
          <w:sz w:val="32"/>
          <w:szCs w:val="32"/>
        </w:rPr>
        <w:fldChar w:fldCharType="separate"/>
      </w:r>
      <w:r>
        <w:rPr>
          <w:rFonts w:hint="eastAsia" w:ascii="宋体" w:hAnsi="宋体" w:cs="宋体"/>
          <w:sz w:val="32"/>
          <w:szCs w:val="32"/>
        </w:rPr>
        <w:t>⑴</w:t>
      </w:r>
      <w:r>
        <w:rPr>
          <w:rFonts w:ascii="Times New Roman" w:hAnsi="Times New Roman" w:eastAsia="方正仿宋_GBK"/>
          <w:sz w:val="32"/>
          <w:szCs w:val="32"/>
        </w:rPr>
        <w:fldChar w:fldCharType="end"/>
      </w:r>
      <w:r>
        <w:rPr>
          <w:rFonts w:ascii="Times New Roman" w:hAnsi="Times New Roman" w:eastAsia="方正仿宋_GBK"/>
          <w:sz w:val="32"/>
          <w:szCs w:val="32"/>
        </w:rPr>
        <w:t>新增债券177600万元。其中：新增一般债券47600万元、新增自平衡专项债券130000万元，由于上级未提前下达，因此未纳入年初预算，现纳入本次预算调整。</w:t>
      </w:r>
    </w:p>
    <w:p>
      <w:pPr>
        <w:spacing w:line="570" w:lineRule="exact"/>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 1 \* GB3 </w:instrText>
      </w:r>
      <w:r>
        <w:rPr>
          <w:rFonts w:ascii="Times New Roman" w:hAnsi="Times New Roman" w:eastAsia="方正仿宋_GBK"/>
          <w:sz w:val="32"/>
          <w:szCs w:val="32"/>
        </w:rPr>
        <w:fldChar w:fldCharType="separate"/>
      </w:r>
      <w:r>
        <w:rPr>
          <w:rFonts w:hint="eastAsia" w:ascii="宋体" w:hAnsi="宋体" w:cs="宋体"/>
          <w:sz w:val="32"/>
          <w:szCs w:val="32"/>
        </w:rPr>
        <w:t>①</w:t>
      </w:r>
      <w:r>
        <w:rPr>
          <w:rFonts w:ascii="Times New Roman" w:hAnsi="Times New Roman" w:eastAsia="方正仿宋_GBK"/>
          <w:sz w:val="32"/>
          <w:szCs w:val="32"/>
        </w:rPr>
        <w:fldChar w:fldCharType="end"/>
      </w:r>
      <w:r>
        <w:rPr>
          <w:rFonts w:ascii="Times New Roman" w:hAnsi="Times New Roman" w:eastAsia="方正仿宋_GBK"/>
          <w:sz w:val="32"/>
          <w:szCs w:val="32"/>
        </w:rPr>
        <w:t>新增一般债券47600万元，《重庆市财政局关于下达2023年第五批政府债券资金预算的通知》（渝财债〔2023〕35号）。</w:t>
      </w:r>
    </w:p>
    <w:p>
      <w:pPr>
        <w:spacing w:line="570" w:lineRule="exact"/>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 2 \* GB3 </w:instrText>
      </w:r>
      <w:r>
        <w:rPr>
          <w:rFonts w:ascii="Times New Roman" w:hAnsi="Times New Roman" w:eastAsia="方正仿宋_GBK"/>
          <w:sz w:val="32"/>
          <w:szCs w:val="32"/>
        </w:rPr>
        <w:fldChar w:fldCharType="separate"/>
      </w:r>
      <w:r>
        <w:rPr>
          <w:rFonts w:hint="eastAsia" w:ascii="宋体" w:hAnsi="宋体" w:cs="宋体"/>
          <w:sz w:val="32"/>
          <w:szCs w:val="32"/>
        </w:rPr>
        <w:t>②</w:t>
      </w:r>
      <w:r>
        <w:rPr>
          <w:rFonts w:ascii="Times New Roman" w:hAnsi="Times New Roman" w:eastAsia="方正仿宋_GBK"/>
          <w:sz w:val="32"/>
          <w:szCs w:val="32"/>
        </w:rPr>
        <w:fldChar w:fldCharType="end"/>
      </w:r>
      <w:r>
        <w:rPr>
          <w:rFonts w:ascii="Times New Roman" w:hAnsi="Times New Roman" w:eastAsia="方正仿宋_GBK"/>
          <w:sz w:val="32"/>
          <w:szCs w:val="32"/>
        </w:rPr>
        <w:t>新增自平衡专项债券130000万元。其中：《重庆市财政局关于下达2023年第二批政府债券资金预算的通知》（渝财债〔2023〕15号）下达我县新增自平衡专项债券50000万元；《重庆市财政局于下达2023年第一批政府债券资金预算的通知》（渝财债〔2023〕10号）下达我县新增自平衡专项债券80000万元。</w:t>
      </w:r>
    </w:p>
    <w:p>
      <w:pPr>
        <w:spacing w:line="570" w:lineRule="exact"/>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 2 \* GB2 </w:instrText>
      </w:r>
      <w:r>
        <w:rPr>
          <w:rFonts w:ascii="Times New Roman" w:hAnsi="Times New Roman" w:eastAsia="方正仿宋_GBK"/>
          <w:sz w:val="32"/>
          <w:szCs w:val="32"/>
        </w:rPr>
        <w:fldChar w:fldCharType="separate"/>
      </w:r>
      <w:r>
        <w:rPr>
          <w:rFonts w:hint="eastAsia" w:ascii="宋体" w:hAnsi="宋体" w:cs="宋体"/>
          <w:sz w:val="32"/>
          <w:szCs w:val="32"/>
        </w:rPr>
        <w:t>⑵</w:t>
      </w:r>
      <w:r>
        <w:rPr>
          <w:rFonts w:ascii="Times New Roman" w:hAnsi="Times New Roman" w:eastAsia="方正仿宋_GBK"/>
          <w:sz w:val="32"/>
          <w:szCs w:val="32"/>
        </w:rPr>
        <w:fldChar w:fldCharType="end"/>
      </w:r>
      <w:r>
        <w:rPr>
          <w:rFonts w:ascii="Times New Roman" w:hAnsi="Times New Roman" w:eastAsia="方正仿宋_GBK"/>
          <w:sz w:val="32"/>
          <w:szCs w:val="32"/>
        </w:rPr>
        <w:t>再融资债券93000万元。其中：再融资一般债券50000万元、再融资专项债券43000万元，由于上级未提前下达，因此未纳入年初预算，现纳入本次预算调整。</w:t>
      </w:r>
    </w:p>
    <w:p>
      <w:pPr>
        <w:spacing w:line="570" w:lineRule="exact"/>
        <w:ind w:firstLine="640" w:firstLineChars="200"/>
        <w:textAlignment w:val="baseline"/>
        <w:rPr>
          <w:rFonts w:ascii="Times New Roman" w:hAnsi="Times New Roman" w:eastAsia="方正仿宋_GBK"/>
          <w:b/>
          <w:bCs/>
          <w:sz w:val="32"/>
          <w:szCs w:val="32"/>
        </w:rPr>
      </w:pP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 1 \* GB3 </w:instrText>
      </w:r>
      <w:r>
        <w:rPr>
          <w:rFonts w:ascii="Times New Roman" w:hAnsi="Times New Roman" w:eastAsia="方正仿宋_GBK"/>
          <w:sz w:val="32"/>
          <w:szCs w:val="32"/>
        </w:rPr>
        <w:fldChar w:fldCharType="separate"/>
      </w:r>
      <w:r>
        <w:rPr>
          <w:rFonts w:hint="eastAsia" w:ascii="宋体" w:hAnsi="宋体" w:cs="宋体"/>
          <w:sz w:val="32"/>
          <w:szCs w:val="32"/>
        </w:rPr>
        <w:t>①</w:t>
      </w:r>
      <w:r>
        <w:rPr>
          <w:rFonts w:ascii="Times New Roman" w:hAnsi="Times New Roman" w:eastAsia="方正仿宋_GBK"/>
          <w:sz w:val="32"/>
          <w:szCs w:val="32"/>
        </w:rPr>
        <w:fldChar w:fldCharType="end"/>
      </w:r>
      <w:r>
        <w:rPr>
          <w:rFonts w:ascii="Times New Roman" w:hAnsi="Times New Roman" w:eastAsia="方正仿宋_GBK"/>
          <w:sz w:val="32"/>
          <w:szCs w:val="32"/>
        </w:rPr>
        <w:t>再融资一般债券50000万元。其中：《重庆市财政局关于下达2023年第四批政府债券资金预算的通知》（渝财债〔2023〕28号）下达我县再融资一般债券30000万元；《</w:t>
      </w:r>
      <w:bookmarkStart w:id="2" w:name="_GoBack"/>
      <w:bookmarkEnd w:id="2"/>
      <w:r>
        <w:rPr>
          <w:rFonts w:hint="eastAsia" w:ascii="Times New Roman" w:hAnsi="Times New Roman" w:eastAsia="方正仿宋_GBK"/>
          <w:sz w:val="32"/>
          <w:szCs w:val="32"/>
          <w:lang w:eastAsia="zh-CN"/>
        </w:rPr>
        <w:t>重庆市财政局</w:t>
      </w:r>
      <w:r>
        <w:rPr>
          <w:rFonts w:ascii="Times New Roman" w:hAnsi="Times New Roman" w:eastAsia="方正仿宋_GBK"/>
          <w:sz w:val="32"/>
          <w:szCs w:val="32"/>
        </w:rPr>
        <w:t>关于下达2023年第九批政府债券资金预算的通知》（渝财债〔2023〕64号）下达我县再融资一般债券20000万元。</w:t>
      </w:r>
    </w:p>
    <w:p>
      <w:pPr>
        <w:spacing w:line="570" w:lineRule="exact"/>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 2 \* GB3 </w:instrText>
      </w:r>
      <w:r>
        <w:rPr>
          <w:rFonts w:ascii="Times New Roman" w:hAnsi="Times New Roman" w:eastAsia="方正仿宋_GBK"/>
          <w:sz w:val="32"/>
          <w:szCs w:val="32"/>
        </w:rPr>
        <w:fldChar w:fldCharType="separate"/>
      </w:r>
      <w:r>
        <w:rPr>
          <w:rFonts w:hint="eastAsia" w:ascii="宋体" w:hAnsi="宋体" w:cs="宋体"/>
          <w:sz w:val="32"/>
          <w:szCs w:val="32"/>
        </w:rPr>
        <w:t>②</w:t>
      </w:r>
      <w:r>
        <w:rPr>
          <w:rFonts w:ascii="Times New Roman" w:hAnsi="Times New Roman" w:eastAsia="方正仿宋_GBK"/>
          <w:sz w:val="32"/>
          <w:szCs w:val="32"/>
        </w:rPr>
        <w:fldChar w:fldCharType="end"/>
      </w:r>
      <w:r>
        <w:rPr>
          <w:rFonts w:ascii="Times New Roman" w:hAnsi="Times New Roman" w:eastAsia="方正仿宋_GBK"/>
          <w:sz w:val="32"/>
          <w:szCs w:val="32"/>
        </w:rPr>
        <w:t>再融资专项债券43000万元。其中：《重庆市财政局关于下达2023年第二批政府债券资金预算的通知》</w:t>
      </w:r>
      <w:r>
        <w:rPr>
          <w:rFonts w:hint="eastAsia" w:ascii="Times New Roman" w:hAnsi="Times New Roman" w:eastAsia="方正仿宋_GBK"/>
          <w:sz w:val="32"/>
          <w:szCs w:val="32"/>
        </w:rPr>
        <w:t xml:space="preserve"> </w:t>
      </w:r>
      <w:r>
        <w:rPr>
          <w:rFonts w:ascii="Times New Roman" w:hAnsi="Times New Roman" w:eastAsia="方正仿宋_GBK"/>
          <w:sz w:val="32"/>
          <w:szCs w:val="32"/>
        </w:rPr>
        <w:t>（渝财债〔2023〕15号）下达我县再融资专项债券43000万元。</w:t>
      </w:r>
    </w:p>
    <w:p>
      <w:pPr>
        <w:spacing w:line="570" w:lineRule="exact"/>
        <w:ind w:firstLine="640" w:firstLineChars="200"/>
        <w:textAlignment w:val="baseline"/>
        <w:rPr>
          <w:rFonts w:ascii="Times New Roman" w:hAnsi="Times New Roman" w:eastAsia="方正仿宋_GBK"/>
          <w:b/>
          <w:sz w:val="32"/>
          <w:szCs w:val="32"/>
        </w:rPr>
      </w:pPr>
      <w:r>
        <w:rPr>
          <w:rFonts w:ascii="Times New Roman" w:hAnsi="Times New Roman" w:eastAsia="方正仿宋_GBK"/>
          <w:b/>
          <w:sz w:val="32"/>
          <w:szCs w:val="32"/>
        </w:rPr>
        <w:t>2.</w:t>
      </w:r>
      <w:r>
        <w:rPr>
          <w:rFonts w:hint="eastAsia" w:ascii="Times New Roman" w:hAnsi="Times New Roman" w:eastAsia="方正仿宋_GBK"/>
          <w:b/>
          <w:sz w:val="32"/>
          <w:szCs w:val="32"/>
        </w:rPr>
        <w:t>本级</w:t>
      </w:r>
      <w:r>
        <w:rPr>
          <w:rFonts w:ascii="Times New Roman" w:hAnsi="Times New Roman" w:eastAsia="方正仿宋_GBK"/>
          <w:b/>
          <w:sz w:val="32"/>
          <w:szCs w:val="32"/>
        </w:rPr>
        <w:t>收入增收后影响支出预算</w:t>
      </w:r>
    </w:p>
    <w:p>
      <w:pPr>
        <w:spacing w:line="570" w:lineRule="exact"/>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根据本级收入目前完成情况和预计完成情况，全县本级收入年初预算375500万元调增43624万元，调整为419124万元。</w:t>
      </w:r>
    </w:p>
    <w:p>
      <w:pPr>
        <w:spacing w:line="570" w:lineRule="exact"/>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 1 \* GB2 </w:instrText>
      </w:r>
      <w:r>
        <w:rPr>
          <w:rFonts w:ascii="Times New Roman" w:hAnsi="Times New Roman" w:eastAsia="方正仿宋_GBK"/>
          <w:sz w:val="32"/>
          <w:szCs w:val="32"/>
        </w:rPr>
        <w:fldChar w:fldCharType="separate"/>
      </w:r>
      <w:r>
        <w:rPr>
          <w:rFonts w:hint="eastAsia" w:ascii="宋体" w:hAnsi="宋体" w:cs="宋体"/>
          <w:sz w:val="32"/>
          <w:szCs w:val="32"/>
        </w:rPr>
        <w:t>⑴</w:t>
      </w:r>
      <w:r>
        <w:rPr>
          <w:rFonts w:ascii="Times New Roman" w:hAnsi="Times New Roman" w:eastAsia="方正仿宋_GBK"/>
          <w:sz w:val="32"/>
          <w:szCs w:val="32"/>
        </w:rPr>
        <w:fldChar w:fldCharType="end"/>
      </w:r>
      <w:r>
        <w:rPr>
          <w:rFonts w:ascii="Times New Roman" w:hAnsi="Times New Roman" w:eastAsia="方正仿宋_GBK"/>
          <w:sz w:val="32"/>
          <w:szCs w:val="32"/>
        </w:rPr>
        <w:t>一般公共预算收入年初预算256000万元调增24000万元、</w:t>
      </w:r>
      <w:r>
        <w:rPr>
          <w:rFonts w:ascii="Times New Roman" w:hAnsi="Times New Roman" w:eastAsia="方正仿宋_GBK" w:cs="方正仿宋_GBK"/>
          <w:sz w:val="32"/>
          <w:szCs w:val="32"/>
        </w:rPr>
        <w:t>调增率</w:t>
      </w:r>
      <w:r>
        <w:rPr>
          <w:rFonts w:hint="eastAsia" w:ascii="Times New Roman" w:hAnsi="Times New Roman" w:eastAsia="方正仿宋_GBK" w:cs="方正仿宋_GBK"/>
          <w:sz w:val="32"/>
          <w:szCs w:val="32"/>
        </w:rPr>
        <w:t>9.38%</w:t>
      </w:r>
      <w:r>
        <w:rPr>
          <w:rFonts w:ascii="Times New Roman" w:hAnsi="Times New Roman" w:eastAsia="方正仿宋_GBK"/>
          <w:sz w:val="32"/>
          <w:szCs w:val="32"/>
        </w:rPr>
        <w:t>，调整为280000万元。其中：税收收入年初预算120000万元，调增15000万元、</w:t>
      </w:r>
      <w:r>
        <w:rPr>
          <w:rFonts w:ascii="Times New Roman" w:hAnsi="Times New Roman" w:eastAsia="方正仿宋_GBK" w:cs="方正仿宋_GBK"/>
          <w:sz w:val="32"/>
          <w:szCs w:val="32"/>
        </w:rPr>
        <w:t>调增率</w:t>
      </w:r>
      <w:r>
        <w:rPr>
          <w:rFonts w:hint="eastAsia" w:ascii="Times New Roman" w:hAnsi="Times New Roman" w:eastAsia="方正仿宋_GBK" w:cs="方正仿宋_GBK"/>
          <w:sz w:val="32"/>
          <w:szCs w:val="32"/>
        </w:rPr>
        <w:t>12.5</w:t>
      </w:r>
      <w:r>
        <w:rPr>
          <w:rFonts w:ascii="Times New Roman" w:hAnsi="Times New Roman" w:eastAsia="方正仿宋_GBK" w:cs="方正仿宋_GBK"/>
          <w:sz w:val="32"/>
          <w:szCs w:val="32"/>
        </w:rPr>
        <w:t>%</w:t>
      </w:r>
      <w:r>
        <w:rPr>
          <w:rFonts w:ascii="Times New Roman" w:hAnsi="Times New Roman" w:eastAsia="方正仿宋_GBK"/>
          <w:sz w:val="32"/>
          <w:szCs w:val="32"/>
        </w:rPr>
        <w:t>，调整为135000万元；因新增国有资源资产转让收入，非税收入年初预算136000万元，调增9000万元、</w:t>
      </w:r>
      <w:r>
        <w:rPr>
          <w:rFonts w:ascii="Times New Roman" w:hAnsi="Times New Roman" w:eastAsia="方正仿宋_GBK" w:cs="方正仿宋_GBK"/>
          <w:sz w:val="32"/>
          <w:szCs w:val="32"/>
        </w:rPr>
        <w:t>调增率</w:t>
      </w:r>
      <w:r>
        <w:rPr>
          <w:rFonts w:hint="eastAsia" w:ascii="Times New Roman" w:hAnsi="Times New Roman" w:eastAsia="方正仿宋_GBK" w:cs="方正仿宋_GBK"/>
          <w:sz w:val="32"/>
          <w:szCs w:val="32"/>
        </w:rPr>
        <w:t>6.62</w:t>
      </w:r>
      <w:r>
        <w:rPr>
          <w:rFonts w:ascii="Times New Roman" w:hAnsi="Times New Roman" w:eastAsia="方正仿宋_GBK" w:cs="方正仿宋_GBK"/>
          <w:sz w:val="32"/>
          <w:szCs w:val="32"/>
        </w:rPr>
        <w:t>%</w:t>
      </w:r>
      <w:r>
        <w:rPr>
          <w:rFonts w:ascii="Times New Roman" w:hAnsi="Times New Roman" w:eastAsia="方正仿宋_GBK"/>
          <w:sz w:val="32"/>
          <w:szCs w:val="32"/>
        </w:rPr>
        <w:t>，调整为145000万元。</w:t>
      </w:r>
    </w:p>
    <w:p>
      <w:pPr>
        <w:spacing w:line="570" w:lineRule="exact"/>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 2 \* GB2 </w:instrText>
      </w:r>
      <w:r>
        <w:rPr>
          <w:rFonts w:ascii="Times New Roman" w:hAnsi="Times New Roman" w:eastAsia="方正仿宋_GBK"/>
          <w:sz w:val="32"/>
          <w:szCs w:val="32"/>
        </w:rPr>
        <w:fldChar w:fldCharType="separate"/>
      </w:r>
      <w:r>
        <w:rPr>
          <w:rFonts w:hint="eastAsia" w:ascii="宋体" w:hAnsi="宋体" w:cs="宋体"/>
          <w:sz w:val="32"/>
          <w:szCs w:val="32"/>
        </w:rPr>
        <w:t>⑵</w:t>
      </w:r>
      <w:r>
        <w:rPr>
          <w:rFonts w:ascii="Times New Roman" w:hAnsi="Times New Roman" w:eastAsia="方正仿宋_GBK"/>
          <w:sz w:val="32"/>
          <w:szCs w:val="32"/>
        </w:rPr>
        <w:fldChar w:fldCharType="end"/>
      </w:r>
      <w:r>
        <w:rPr>
          <w:rFonts w:ascii="Times New Roman" w:hAnsi="Times New Roman" w:eastAsia="方正仿宋_GBK"/>
          <w:sz w:val="32"/>
          <w:szCs w:val="32"/>
        </w:rPr>
        <w:t>政府性基金预算收入年初预算118500万元，调增19624万元、</w:t>
      </w:r>
      <w:r>
        <w:rPr>
          <w:rFonts w:ascii="Times New Roman" w:hAnsi="Times New Roman" w:eastAsia="方正仿宋_GBK" w:cs="方正仿宋_GBK"/>
          <w:sz w:val="32"/>
          <w:szCs w:val="32"/>
        </w:rPr>
        <w:t>调增率</w:t>
      </w:r>
      <w:r>
        <w:rPr>
          <w:rFonts w:hint="eastAsia" w:ascii="Times New Roman" w:hAnsi="Times New Roman" w:eastAsia="方正仿宋_GBK" w:cs="方正仿宋_GBK"/>
          <w:sz w:val="32"/>
          <w:szCs w:val="32"/>
        </w:rPr>
        <w:t>16.56</w:t>
      </w:r>
      <w:r>
        <w:rPr>
          <w:rFonts w:ascii="Times New Roman" w:hAnsi="Times New Roman" w:eastAsia="方正仿宋_GBK" w:cs="方正仿宋_GBK"/>
          <w:sz w:val="32"/>
          <w:szCs w:val="32"/>
        </w:rPr>
        <w:t>%</w:t>
      </w:r>
      <w:r>
        <w:rPr>
          <w:rFonts w:ascii="Times New Roman" w:hAnsi="Times New Roman" w:eastAsia="方正仿宋_GBK"/>
          <w:sz w:val="32"/>
          <w:szCs w:val="32"/>
        </w:rPr>
        <w:t>，调整为138124万元。其中：国有土地使用权出让收入年初预算</w:t>
      </w:r>
      <w:r>
        <w:rPr>
          <w:rFonts w:hint="eastAsia" w:ascii="Times New Roman" w:hAnsi="Times New Roman" w:eastAsia="方正仿宋_GBK"/>
          <w:sz w:val="32"/>
          <w:szCs w:val="32"/>
        </w:rPr>
        <w:t>征收</w:t>
      </w:r>
      <w:r>
        <w:rPr>
          <w:rFonts w:ascii="Times New Roman" w:hAnsi="Times New Roman" w:eastAsia="方正仿宋_GBK"/>
          <w:sz w:val="32"/>
          <w:szCs w:val="32"/>
        </w:rPr>
        <w:t>106000万元，调增14000万元、</w:t>
      </w:r>
      <w:r>
        <w:rPr>
          <w:rFonts w:ascii="Times New Roman" w:hAnsi="Times New Roman" w:eastAsia="方正仿宋_GBK" w:cs="方正仿宋_GBK"/>
          <w:sz w:val="32"/>
          <w:szCs w:val="32"/>
        </w:rPr>
        <w:t>调增率</w:t>
      </w:r>
      <w:r>
        <w:rPr>
          <w:rFonts w:hint="eastAsia" w:ascii="Times New Roman" w:hAnsi="Times New Roman" w:eastAsia="方正仿宋_GBK" w:cs="方正仿宋_GBK"/>
          <w:sz w:val="32"/>
          <w:szCs w:val="32"/>
        </w:rPr>
        <w:t>13.21</w:t>
      </w:r>
      <w:r>
        <w:rPr>
          <w:rFonts w:ascii="Times New Roman" w:hAnsi="Times New Roman" w:eastAsia="方正仿宋_GBK" w:cs="方正仿宋_GBK"/>
          <w:sz w:val="32"/>
          <w:szCs w:val="32"/>
        </w:rPr>
        <w:t>%</w:t>
      </w:r>
      <w:r>
        <w:rPr>
          <w:rFonts w:ascii="Times New Roman" w:hAnsi="Times New Roman" w:eastAsia="方正仿宋_GBK"/>
          <w:sz w:val="32"/>
          <w:szCs w:val="32"/>
        </w:rPr>
        <w:t>，调整为120000万元</w:t>
      </w:r>
      <w:r>
        <w:rPr>
          <w:rFonts w:hint="eastAsia" w:ascii="Times New Roman" w:hAnsi="Times New Roman" w:eastAsia="方正仿宋_GBK"/>
          <w:sz w:val="32"/>
          <w:szCs w:val="32"/>
        </w:rPr>
        <w:t>，计提9944万元后，土地出让金收入110056万元</w:t>
      </w:r>
      <w:r>
        <w:rPr>
          <w:rFonts w:ascii="Times New Roman" w:hAnsi="Times New Roman" w:eastAsia="方正仿宋_GBK"/>
          <w:sz w:val="32"/>
          <w:szCs w:val="32"/>
        </w:rPr>
        <w:t>。计提事项包括：计提农田水利建设资金收入1438万元（一般公共预算）、计提教育资金收入1438万元（一般公共预算）、计提农业土地开发资金收入301万元（政府性基金预算）、计提国有土地收益基金收入6767万元（政府性基金预算）。城市基础设施配套费收入年初预算12000万元，调增3000万元、</w:t>
      </w:r>
      <w:r>
        <w:rPr>
          <w:rFonts w:ascii="Times New Roman" w:hAnsi="Times New Roman" w:eastAsia="方正仿宋_GBK" w:cs="方正仿宋_GBK"/>
          <w:sz w:val="32"/>
          <w:szCs w:val="32"/>
        </w:rPr>
        <w:t>调增率</w:t>
      </w:r>
      <w:r>
        <w:rPr>
          <w:rFonts w:hint="eastAsia" w:ascii="Times New Roman" w:hAnsi="Times New Roman" w:eastAsia="方正仿宋_GBK" w:cs="方正仿宋_GBK"/>
          <w:sz w:val="32"/>
          <w:szCs w:val="32"/>
        </w:rPr>
        <w:t>25</w:t>
      </w:r>
      <w:r>
        <w:rPr>
          <w:rFonts w:ascii="Times New Roman" w:hAnsi="Times New Roman" w:eastAsia="方正仿宋_GBK" w:cs="方正仿宋_GBK"/>
          <w:sz w:val="32"/>
          <w:szCs w:val="32"/>
        </w:rPr>
        <w:t>%</w:t>
      </w:r>
      <w:r>
        <w:rPr>
          <w:rFonts w:ascii="Times New Roman" w:hAnsi="Times New Roman" w:eastAsia="方正仿宋_GBK"/>
          <w:sz w:val="32"/>
          <w:szCs w:val="32"/>
        </w:rPr>
        <w:t>，调整为15000万元。其他政府性基金专项债务对应项目专项收入（其他地方自行试点项目收益专项债券对应项目专项收入）年初预算为0，调增5500万元，调整为5500万元（</w:t>
      </w:r>
      <w:r>
        <w:rPr>
          <w:rFonts w:hint="eastAsia" w:ascii="Times New Roman" w:hAnsi="Times New Roman" w:eastAsia="方正仿宋_GBK"/>
          <w:sz w:val="32"/>
          <w:szCs w:val="32"/>
        </w:rPr>
        <w:t>丰都县龙河东片区城镇化建设项目2500万元，丰都县南天湖旅游基础设施建设3000万元</w:t>
      </w:r>
      <w:r>
        <w:rPr>
          <w:rFonts w:ascii="Times New Roman" w:hAnsi="Times New Roman" w:eastAsia="方正仿宋_GBK"/>
          <w:sz w:val="32"/>
          <w:szCs w:val="32"/>
        </w:rPr>
        <w:t>）。</w:t>
      </w:r>
    </w:p>
    <w:p>
      <w:pPr>
        <w:spacing w:line="570" w:lineRule="exact"/>
        <w:ind w:firstLine="640" w:firstLineChars="200"/>
        <w:textAlignment w:val="baseline"/>
        <w:rPr>
          <w:rFonts w:ascii="Times New Roman" w:hAnsi="Times New Roman" w:eastAsia="方正楷体_GBK"/>
          <w:sz w:val="32"/>
          <w:szCs w:val="32"/>
        </w:rPr>
      </w:pPr>
      <w:r>
        <w:rPr>
          <w:rFonts w:ascii="Times New Roman" w:hAnsi="Times New Roman" w:eastAsia="方正楷体_GBK"/>
          <w:sz w:val="32"/>
          <w:szCs w:val="32"/>
        </w:rPr>
        <w:t>（二）报告事项</w:t>
      </w:r>
    </w:p>
    <w:p>
      <w:pPr>
        <w:spacing w:line="570" w:lineRule="exact"/>
        <w:ind w:firstLine="640" w:firstLineChars="200"/>
        <w:textAlignment w:val="baseline"/>
        <w:rPr>
          <w:rFonts w:ascii="Times New Roman" w:hAnsi="Times New Roman" w:eastAsia="方正仿宋_GBK"/>
          <w:b/>
          <w:sz w:val="32"/>
          <w:szCs w:val="32"/>
        </w:rPr>
      </w:pPr>
      <w:r>
        <w:rPr>
          <w:rFonts w:ascii="Times New Roman" w:hAnsi="Times New Roman" w:eastAsia="方正仿宋_GBK"/>
          <w:b/>
          <w:sz w:val="32"/>
          <w:szCs w:val="32"/>
        </w:rPr>
        <w:t>1.上级补助收入增加</w:t>
      </w:r>
    </w:p>
    <w:p>
      <w:pPr>
        <w:spacing w:line="570" w:lineRule="exact"/>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市级预下达我县2023年上级补助收入33155</w:t>
      </w:r>
      <w:r>
        <w:rPr>
          <w:rFonts w:hint="eastAsia" w:ascii="Times New Roman" w:hAnsi="Times New Roman" w:eastAsia="方正仿宋_GBK"/>
          <w:sz w:val="32"/>
          <w:szCs w:val="32"/>
        </w:rPr>
        <w:t>7</w:t>
      </w:r>
      <w:r>
        <w:rPr>
          <w:rFonts w:ascii="Times New Roman" w:hAnsi="Times New Roman" w:eastAsia="方正仿宋_GBK"/>
          <w:sz w:val="32"/>
          <w:szCs w:val="32"/>
        </w:rPr>
        <w:t>万元（一般公共预算28841</w:t>
      </w:r>
      <w:r>
        <w:rPr>
          <w:rFonts w:hint="eastAsia" w:ascii="Times New Roman" w:hAnsi="Times New Roman" w:eastAsia="方正仿宋_GBK"/>
          <w:sz w:val="32"/>
          <w:szCs w:val="32"/>
        </w:rPr>
        <w:t>7</w:t>
      </w:r>
      <w:r>
        <w:rPr>
          <w:rFonts w:ascii="Times New Roman" w:hAnsi="Times New Roman" w:eastAsia="方正仿宋_GBK"/>
          <w:sz w:val="32"/>
          <w:szCs w:val="32"/>
        </w:rPr>
        <w:t>万元、政府性基金预算43140万元），已纳入年初预算。目前到位上级补助收入437266万元（一般公共预算369055万元、政府性基金预算68211万元），增加1057</w:t>
      </w:r>
      <w:r>
        <w:rPr>
          <w:rFonts w:hint="eastAsia" w:ascii="Times New Roman" w:hAnsi="Times New Roman" w:eastAsia="方正仿宋_GBK"/>
          <w:sz w:val="32"/>
          <w:szCs w:val="32"/>
        </w:rPr>
        <w:t>09</w:t>
      </w:r>
      <w:r>
        <w:rPr>
          <w:rFonts w:ascii="Times New Roman" w:hAnsi="Times New Roman" w:eastAsia="方正仿宋_GBK"/>
          <w:sz w:val="32"/>
          <w:szCs w:val="32"/>
        </w:rPr>
        <w:t>万元（一般公共预算增加8063</w:t>
      </w:r>
      <w:r>
        <w:rPr>
          <w:rFonts w:hint="eastAsia" w:ascii="Times New Roman" w:hAnsi="Times New Roman" w:eastAsia="方正仿宋_GBK"/>
          <w:sz w:val="32"/>
          <w:szCs w:val="32"/>
        </w:rPr>
        <w:t>8</w:t>
      </w:r>
      <w:r>
        <w:rPr>
          <w:rFonts w:ascii="Times New Roman" w:hAnsi="Times New Roman" w:eastAsia="方正仿宋_GBK"/>
          <w:sz w:val="32"/>
          <w:szCs w:val="32"/>
        </w:rPr>
        <w:t>万元、政府性基金预算增加25071万元）。</w:t>
      </w:r>
    </w:p>
    <w:p>
      <w:pPr>
        <w:spacing w:line="570" w:lineRule="exact"/>
        <w:ind w:firstLine="640" w:firstLineChars="200"/>
        <w:textAlignment w:val="baseline"/>
        <w:rPr>
          <w:rFonts w:ascii="Times New Roman" w:hAnsi="Times New Roman" w:eastAsia="方正仿宋_GBK"/>
          <w:b/>
          <w:sz w:val="32"/>
          <w:szCs w:val="32"/>
        </w:rPr>
      </w:pPr>
      <w:r>
        <w:rPr>
          <w:rFonts w:ascii="Times New Roman" w:hAnsi="Times New Roman" w:eastAsia="方正仿宋_GBK"/>
          <w:b/>
          <w:sz w:val="32"/>
          <w:szCs w:val="32"/>
        </w:rPr>
        <w:t>2.政府性基金调出减少</w:t>
      </w:r>
    </w:p>
    <w:p>
      <w:pPr>
        <w:spacing w:line="570" w:lineRule="exact"/>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年初预算政府性基金调出到一般公共预算76000万元，因政府性基金支出增加，相应减少调出资金56000万元，调整后政府性基金调出到一般公共预算20000万元。</w:t>
      </w:r>
    </w:p>
    <w:p>
      <w:pPr>
        <w:spacing w:line="570" w:lineRule="exact"/>
        <w:ind w:firstLine="640" w:firstLineChars="200"/>
        <w:textAlignment w:val="baseline"/>
        <w:rPr>
          <w:rFonts w:ascii="Times New Roman" w:hAnsi="Times New Roman" w:eastAsia="方正仿宋_GBK"/>
          <w:b/>
          <w:sz w:val="32"/>
          <w:szCs w:val="32"/>
        </w:rPr>
      </w:pPr>
      <w:r>
        <w:rPr>
          <w:rFonts w:ascii="Times New Roman" w:hAnsi="Times New Roman" w:eastAsia="方正仿宋_GBK"/>
          <w:b/>
          <w:sz w:val="32"/>
          <w:szCs w:val="32"/>
        </w:rPr>
        <w:t>3.上解上级支出增加</w:t>
      </w:r>
    </w:p>
    <w:p>
      <w:pPr>
        <w:spacing w:line="570" w:lineRule="exact"/>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市级预下达我县上解支出金额30232万元（一般公共预算上解24814万元、政府性基金预算上解5418万元），已按要求纳入年初预算。预计我县全年上解支出</w:t>
      </w:r>
      <w:r>
        <w:rPr>
          <w:rFonts w:hint="eastAsia" w:ascii="Times New Roman" w:hAnsi="Times New Roman" w:eastAsia="方正仿宋_GBK"/>
          <w:sz w:val="32"/>
          <w:szCs w:val="32"/>
        </w:rPr>
        <w:t>38814</w:t>
      </w:r>
      <w:r>
        <w:rPr>
          <w:rFonts w:ascii="Times New Roman" w:hAnsi="Times New Roman" w:eastAsia="方正仿宋_GBK"/>
          <w:sz w:val="32"/>
          <w:szCs w:val="32"/>
        </w:rPr>
        <w:t>万元（一般公共预算上解32814万元、政府性基金预算上解</w:t>
      </w:r>
      <w:r>
        <w:rPr>
          <w:rFonts w:hint="eastAsia" w:ascii="Times New Roman" w:hAnsi="Times New Roman" w:eastAsia="方正仿宋_GBK"/>
          <w:sz w:val="32"/>
          <w:szCs w:val="32"/>
        </w:rPr>
        <w:t>6000</w:t>
      </w:r>
      <w:r>
        <w:rPr>
          <w:rFonts w:ascii="Times New Roman" w:hAnsi="Times New Roman" w:eastAsia="方正仿宋_GBK"/>
          <w:sz w:val="32"/>
          <w:szCs w:val="32"/>
        </w:rPr>
        <w:t>万元），</w:t>
      </w:r>
      <w:r>
        <w:rPr>
          <w:rFonts w:hint="eastAsia" w:ascii="Times New Roman" w:hAnsi="Times New Roman" w:eastAsia="方正仿宋_GBK"/>
          <w:sz w:val="32"/>
          <w:szCs w:val="32"/>
        </w:rPr>
        <w:t>增加上解支出8582万元（</w:t>
      </w:r>
      <w:r>
        <w:rPr>
          <w:rFonts w:ascii="Times New Roman" w:hAnsi="Times New Roman" w:eastAsia="方正仿宋_GBK"/>
          <w:sz w:val="32"/>
          <w:szCs w:val="32"/>
        </w:rPr>
        <w:t>一般公共预算增加上解8000万元、政府性基金预算</w:t>
      </w:r>
      <w:r>
        <w:rPr>
          <w:rFonts w:hint="eastAsia" w:ascii="Times New Roman" w:hAnsi="Times New Roman" w:eastAsia="方正仿宋_GBK"/>
          <w:sz w:val="32"/>
          <w:szCs w:val="32"/>
        </w:rPr>
        <w:t>增加</w:t>
      </w:r>
      <w:r>
        <w:rPr>
          <w:rFonts w:ascii="Times New Roman" w:hAnsi="Times New Roman" w:eastAsia="方正仿宋_GBK"/>
          <w:sz w:val="32"/>
          <w:szCs w:val="32"/>
        </w:rPr>
        <w:t>上解</w:t>
      </w:r>
      <w:r>
        <w:rPr>
          <w:rFonts w:hint="eastAsia" w:ascii="Times New Roman" w:hAnsi="Times New Roman" w:eastAsia="方正仿宋_GBK"/>
          <w:sz w:val="32"/>
          <w:szCs w:val="32"/>
        </w:rPr>
        <w:t>582万元）。</w:t>
      </w:r>
    </w:p>
    <w:p>
      <w:pPr>
        <w:spacing w:line="570" w:lineRule="exact"/>
        <w:ind w:firstLine="640" w:firstLineChars="200"/>
        <w:textAlignment w:val="baseline"/>
        <w:rPr>
          <w:rFonts w:ascii="Times New Roman" w:hAnsi="Times New Roman" w:eastAsia="方正仿宋_GBK"/>
          <w:b/>
          <w:sz w:val="32"/>
          <w:szCs w:val="32"/>
        </w:rPr>
      </w:pPr>
      <w:r>
        <w:rPr>
          <w:rFonts w:ascii="Times New Roman" w:hAnsi="Times New Roman" w:eastAsia="方正仿宋_GBK"/>
          <w:b/>
          <w:sz w:val="32"/>
          <w:szCs w:val="32"/>
        </w:rPr>
        <w:t>4.补助乡镇支出增加</w:t>
      </w:r>
    </w:p>
    <w:p>
      <w:pPr>
        <w:spacing w:line="570" w:lineRule="exact"/>
        <w:ind w:firstLine="640" w:firstLineChars="200"/>
        <w:textAlignment w:val="baseline"/>
        <w:rPr>
          <w:rFonts w:ascii="Times New Roman" w:hAnsi="Times New Roman" w:eastAsia="方正仿宋_GBK"/>
          <w:sz w:val="32"/>
          <w:szCs w:val="32"/>
        </w:rPr>
      </w:pPr>
      <w:r>
        <w:rPr>
          <w:rFonts w:ascii="Times New Roman" w:hAnsi="Times New Roman" w:eastAsia="方正仿宋_GBK"/>
          <w:sz w:val="32"/>
          <w:szCs w:val="32"/>
        </w:rPr>
        <w:t>我县年初预算仅补助乡镇体制经费53167万元，包括年初时点的人员经费和体制基数定额。年中增加补助乡镇支出39598万元（一般公共预算增加补助34394万元、政府性基金预算增加补助5204万元），增加原因：一是乡镇人员变动及待遇调整增加补助</w:t>
      </w:r>
      <w:r>
        <w:rPr>
          <w:rFonts w:hint="eastAsia" w:ascii="Times New Roman" w:hAnsi="Times New Roman" w:eastAsia="方正仿宋_GBK"/>
          <w:sz w:val="32"/>
          <w:szCs w:val="32"/>
        </w:rPr>
        <w:t>7988万元</w:t>
      </w:r>
      <w:r>
        <w:rPr>
          <w:rFonts w:ascii="Times New Roman" w:hAnsi="Times New Roman" w:eastAsia="方正仿宋_GBK"/>
          <w:sz w:val="32"/>
          <w:szCs w:val="32"/>
        </w:rPr>
        <w:t>，二是中央和市级专款细化项目由乡镇实施</w:t>
      </w:r>
      <w:r>
        <w:rPr>
          <w:rFonts w:hint="eastAsia" w:ascii="Times New Roman" w:hAnsi="Times New Roman" w:eastAsia="方正仿宋_GBK"/>
          <w:sz w:val="32"/>
          <w:szCs w:val="32"/>
        </w:rPr>
        <w:t>22920万元</w:t>
      </w:r>
      <w:r>
        <w:rPr>
          <w:rFonts w:ascii="Times New Roman" w:hAnsi="Times New Roman" w:eastAsia="方正仿宋_GBK"/>
          <w:sz w:val="32"/>
          <w:szCs w:val="32"/>
        </w:rPr>
        <w:t>，三是乡镇和部门申请由乡镇实施增加县级专项</w:t>
      </w:r>
      <w:r>
        <w:rPr>
          <w:rFonts w:hint="eastAsia" w:ascii="Times New Roman" w:hAnsi="Times New Roman" w:eastAsia="方正仿宋_GBK"/>
          <w:sz w:val="32"/>
          <w:szCs w:val="32"/>
        </w:rPr>
        <w:t>8690万元</w:t>
      </w:r>
      <w:r>
        <w:rPr>
          <w:rFonts w:ascii="Times New Roman" w:hAnsi="Times New Roman" w:eastAsia="方正仿宋_GBK"/>
          <w:sz w:val="32"/>
          <w:szCs w:val="32"/>
        </w:rPr>
        <w:t xml:space="preserve">。 </w:t>
      </w:r>
    </w:p>
    <w:p>
      <w:pPr>
        <w:spacing w:line="570" w:lineRule="exact"/>
        <w:ind w:firstLine="640" w:firstLineChars="200"/>
        <w:textAlignment w:val="baseline"/>
        <w:rPr>
          <w:rFonts w:ascii="Times New Roman" w:hAnsi="Times New Roman" w:eastAsia="方正仿宋_GBK"/>
          <w:b/>
          <w:sz w:val="32"/>
          <w:szCs w:val="32"/>
        </w:rPr>
      </w:pPr>
      <w:r>
        <w:rPr>
          <w:rFonts w:hint="eastAsia" w:ascii="Times New Roman" w:hAnsi="Times New Roman" w:eastAsia="方正仿宋_GBK"/>
          <w:b/>
          <w:sz w:val="32"/>
          <w:szCs w:val="32"/>
        </w:rPr>
        <w:t>5.上年结转调整</w:t>
      </w:r>
    </w:p>
    <w:p>
      <w:pPr>
        <w:spacing w:line="570" w:lineRule="exact"/>
        <w:ind w:firstLine="640" w:firstLineChars="200"/>
        <w:textAlignment w:val="baseline"/>
        <w:rPr>
          <w:rFonts w:ascii="Times New Roman" w:hAnsi="Times New Roman" w:eastAsia="方正仿宋_GBK"/>
          <w:sz w:val="32"/>
          <w:szCs w:val="32"/>
        </w:rPr>
      </w:pPr>
      <w:r>
        <w:rPr>
          <w:rFonts w:hint="eastAsia" w:ascii="Times New Roman" w:hAnsi="Times New Roman" w:eastAsia="方正仿宋_GBK"/>
          <w:sz w:val="32"/>
          <w:szCs w:val="32"/>
        </w:rPr>
        <w:t>全县上年结转共计57440万元（其中一般公共预算33662万元、政府性基金预算23337万元、国有资本经营预算441万元），但由于2022年最终办理决算时，乡镇未及时上解结余，县级上年结转调减6060万元（其中一般公共预算3767万元、政府性基金预算2293万元），调整为51380万元（其中一般公共预算29895万元、政府性基金预算21044万元、国有资本经营预算441万元），调整事项已在2022年决算草案中报县人大常委会审批。</w:t>
      </w:r>
    </w:p>
    <w:p>
      <w:pPr>
        <w:spacing w:line="570" w:lineRule="exact"/>
        <w:ind w:firstLine="640" w:firstLineChars="200"/>
        <w:jc w:val="left"/>
        <w:rPr>
          <w:rFonts w:ascii="Times New Roman" w:hAnsi="Times New Roman" w:eastAsia="方正仿宋_GBK"/>
          <w:sz w:val="32"/>
          <w:szCs w:val="32"/>
        </w:rPr>
      </w:pPr>
      <w:r>
        <w:rPr>
          <w:rFonts w:ascii="Times New Roman" w:hAnsi="Times New Roman" w:eastAsia="方正黑体_GBK"/>
          <w:sz w:val="32"/>
          <w:szCs w:val="32"/>
        </w:rPr>
        <w:t>二、县级预算调整方案</w:t>
      </w:r>
    </w:p>
    <w:p>
      <w:pPr>
        <w:spacing w:line="57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综上，拟调整经县第十九届</w:t>
      </w:r>
      <w:r>
        <w:rPr>
          <w:rFonts w:hint="eastAsia" w:ascii="Times New Roman" w:hAnsi="Times New Roman" w:eastAsia="方正仿宋_GBK"/>
          <w:sz w:val="32"/>
          <w:szCs w:val="32"/>
          <w:lang w:eastAsia="zh-CN"/>
        </w:rPr>
        <w:t>人民代表大会</w:t>
      </w:r>
      <w:r>
        <w:rPr>
          <w:rFonts w:ascii="Times New Roman" w:hAnsi="Times New Roman" w:eastAsia="方正仿宋_GBK"/>
          <w:sz w:val="32"/>
          <w:szCs w:val="32"/>
        </w:rPr>
        <w:t>第三次会议批准的县级预算，调整后实现收支平衡、结构合理。</w:t>
      </w:r>
    </w:p>
    <w:p>
      <w:pPr>
        <w:spacing w:line="570" w:lineRule="exact"/>
        <w:ind w:firstLine="640" w:firstLineChars="200"/>
        <w:jc w:val="left"/>
        <w:rPr>
          <w:rFonts w:ascii="Times New Roman" w:hAnsi="Times New Roman" w:eastAsia="方正仿宋_GBK"/>
          <w:sz w:val="32"/>
          <w:szCs w:val="32"/>
        </w:rPr>
      </w:pPr>
      <w:r>
        <w:rPr>
          <w:rFonts w:ascii="Times New Roman" w:hAnsi="Times New Roman" w:eastAsia="方正楷体_GBK"/>
          <w:sz w:val="32"/>
          <w:szCs w:val="32"/>
        </w:rPr>
        <w:t>（一）一般公共预算</w:t>
      </w:r>
    </w:p>
    <w:p>
      <w:pPr>
        <w:spacing w:line="57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县级一般公共预算收入预算总计657320万元，调增</w:t>
      </w:r>
      <w:r>
        <w:rPr>
          <w:rFonts w:hint="eastAsia" w:ascii="Times New Roman" w:hAnsi="Times New Roman" w:eastAsia="方正仿宋_GBK"/>
          <w:sz w:val="32"/>
          <w:szCs w:val="32"/>
        </w:rPr>
        <w:t>142471</w:t>
      </w:r>
      <w:r>
        <w:rPr>
          <w:rFonts w:ascii="Times New Roman" w:hAnsi="Times New Roman" w:eastAsia="方正仿宋_GBK"/>
          <w:sz w:val="32"/>
          <w:szCs w:val="32"/>
        </w:rPr>
        <w:t>万元，调整为</w:t>
      </w:r>
      <w:r>
        <w:rPr>
          <w:rFonts w:hint="eastAsia" w:ascii="Times New Roman" w:hAnsi="Times New Roman" w:eastAsia="方正仿宋_GBK"/>
          <w:sz w:val="32"/>
          <w:szCs w:val="32"/>
        </w:rPr>
        <w:t>799791</w:t>
      </w:r>
      <w:r>
        <w:rPr>
          <w:rFonts w:ascii="Times New Roman" w:hAnsi="Times New Roman" w:eastAsia="方正仿宋_GBK"/>
          <w:sz w:val="32"/>
          <w:szCs w:val="32"/>
        </w:rPr>
        <w:t>万元。其中：本级收入预算256000万元，调增24000万元（税收调增15000万元、非税调增9000万元），调整为280000万元；转移性收入401320万元，调增</w:t>
      </w:r>
      <w:r>
        <w:rPr>
          <w:rFonts w:hint="eastAsia" w:ascii="Times New Roman" w:hAnsi="Times New Roman" w:eastAsia="方正仿宋_GBK"/>
          <w:sz w:val="32"/>
          <w:szCs w:val="32"/>
        </w:rPr>
        <w:t>118471</w:t>
      </w:r>
      <w:r>
        <w:rPr>
          <w:rFonts w:ascii="Times New Roman" w:hAnsi="Times New Roman" w:eastAsia="方正仿宋_GBK"/>
          <w:sz w:val="32"/>
          <w:szCs w:val="32"/>
        </w:rPr>
        <w:t>万元，其中：上级补助收入调增80638万元、政府性基金调入调减56000万元、债务转贷收入调增</w:t>
      </w:r>
      <w:r>
        <w:rPr>
          <w:rFonts w:hint="eastAsia" w:ascii="Times New Roman" w:hAnsi="Times New Roman" w:eastAsia="方正仿宋_GBK"/>
          <w:sz w:val="32"/>
          <w:szCs w:val="32"/>
        </w:rPr>
        <w:t>9</w:t>
      </w:r>
      <w:r>
        <w:rPr>
          <w:rFonts w:ascii="Times New Roman" w:hAnsi="Times New Roman" w:eastAsia="方正仿宋_GBK"/>
          <w:sz w:val="32"/>
          <w:szCs w:val="32"/>
        </w:rPr>
        <w:t>7600万元（新增一般债券调增47,600万元、再融资一般债券调增</w:t>
      </w:r>
      <w:r>
        <w:rPr>
          <w:rFonts w:hint="eastAsia" w:ascii="Times New Roman" w:hAnsi="Times New Roman" w:eastAsia="方正仿宋_GBK"/>
          <w:sz w:val="32"/>
          <w:szCs w:val="32"/>
        </w:rPr>
        <w:t>5</w:t>
      </w:r>
      <w:r>
        <w:rPr>
          <w:rFonts w:ascii="Times New Roman" w:hAnsi="Times New Roman" w:eastAsia="方正仿宋_GBK"/>
          <w:sz w:val="32"/>
          <w:szCs w:val="32"/>
        </w:rPr>
        <w:t>0000万元）、上年结转调减</w:t>
      </w:r>
      <w:r>
        <w:rPr>
          <w:rFonts w:hint="eastAsia" w:ascii="Times New Roman" w:hAnsi="Times New Roman" w:eastAsia="方正仿宋_GBK"/>
          <w:sz w:val="32"/>
          <w:szCs w:val="32"/>
        </w:rPr>
        <w:t>3767万元</w:t>
      </w:r>
      <w:r>
        <w:rPr>
          <w:rFonts w:ascii="Times New Roman" w:hAnsi="Times New Roman" w:eastAsia="方正仿宋_GBK"/>
          <w:sz w:val="32"/>
          <w:szCs w:val="32"/>
        </w:rPr>
        <w:t>，调整为</w:t>
      </w:r>
      <w:r>
        <w:rPr>
          <w:rFonts w:hint="eastAsia" w:ascii="Times New Roman" w:hAnsi="Times New Roman" w:eastAsia="方正仿宋_GBK"/>
          <w:sz w:val="32"/>
          <w:szCs w:val="32"/>
        </w:rPr>
        <w:t>519791</w:t>
      </w:r>
      <w:r>
        <w:rPr>
          <w:rFonts w:ascii="Times New Roman" w:hAnsi="Times New Roman" w:eastAsia="方正仿宋_GBK"/>
          <w:sz w:val="32"/>
          <w:szCs w:val="32"/>
        </w:rPr>
        <w:t>万元。</w:t>
      </w:r>
    </w:p>
    <w:p>
      <w:pPr>
        <w:spacing w:line="57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县级一般公共预算支出预算总计657320万元，调增</w:t>
      </w:r>
      <w:r>
        <w:rPr>
          <w:rFonts w:hint="eastAsia" w:ascii="Times New Roman" w:hAnsi="Times New Roman" w:eastAsia="方正仿宋_GBK"/>
          <w:sz w:val="32"/>
          <w:szCs w:val="32"/>
        </w:rPr>
        <w:t>142471</w:t>
      </w:r>
      <w:r>
        <w:rPr>
          <w:rFonts w:ascii="Times New Roman" w:hAnsi="Times New Roman" w:eastAsia="方正仿宋_GBK"/>
          <w:sz w:val="32"/>
          <w:szCs w:val="32"/>
        </w:rPr>
        <w:t>万元，调整为</w:t>
      </w:r>
      <w:r>
        <w:rPr>
          <w:rFonts w:hint="eastAsia" w:ascii="Times New Roman" w:hAnsi="Times New Roman" w:eastAsia="方正仿宋_GBK"/>
          <w:sz w:val="32"/>
          <w:szCs w:val="32"/>
        </w:rPr>
        <w:t>799791</w:t>
      </w:r>
      <w:r>
        <w:rPr>
          <w:rFonts w:ascii="Times New Roman" w:hAnsi="Times New Roman" w:eastAsia="方正仿宋_GBK"/>
          <w:sz w:val="32"/>
          <w:szCs w:val="32"/>
        </w:rPr>
        <w:t>万元。其中：本级支出预算579339万元，调增</w:t>
      </w:r>
      <w:r>
        <w:rPr>
          <w:rFonts w:hint="eastAsia" w:ascii="Times New Roman" w:hAnsi="Times New Roman" w:eastAsia="方正仿宋_GBK"/>
          <w:sz w:val="32"/>
          <w:szCs w:val="32"/>
        </w:rPr>
        <w:t>50077</w:t>
      </w:r>
      <w:r>
        <w:rPr>
          <w:rFonts w:ascii="Times New Roman" w:hAnsi="Times New Roman" w:eastAsia="方正仿宋_GBK"/>
          <w:sz w:val="32"/>
          <w:szCs w:val="32"/>
        </w:rPr>
        <w:t>万元（因上年结转调减</w:t>
      </w:r>
      <w:r>
        <w:rPr>
          <w:rFonts w:hint="eastAsia" w:ascii="Times New Roman" w:hAnsi="Times New Roman" w:eastAsia="方正仿宋_GBK"/>
          <w:sz w:val="32"/>
          <w:szCs w:val="32"/>
        </w:rPr>
        <w:t>3767万元、</w:t>
      </w:r>
      <w:r>
        <w:rPr>
          <w:rFonts w:ascii="Times New Roman" w:hAnsi="Times New Roman" w:eastAsia="方正仿宋_GBK"/>
          <w:sz w:val="32"/>
          <w:szCs w:val="32"/>
        </w:rPr>
        <w:t>因上级补助收入增加调增县级支出80638万元、因本级收入</w:t>
      </w:r>
      <w:r>
        <w:rPr>
          <w:rFonts w:hint="eastAsia" w:ascii="Times New Roman" w:hAnsi="Times New Roman" w:eastAsia="方正仿宋_GBK"/>
          <w:sz w:val="32"/>
          <w:szCs w:val="32"/>
        </w:rPr>
        <w:t>财力调整</w:t>
      </w:r>
      <w:r>
        <w:rPr>
          <w:rFonts w:ascii="Times New Roman" w:hAnsi="Times New Roman" w:eastAsia="方正仿宋_GBK"/>
          <w:sz w:val="32"/>
          <w:szCs w:val="32"/>
        </w:rPr>
        <w:t>调</w:t>
      </w:r>
      <w:r>
        <w:rPr>
          <w:rFonts w:hint="eastAsia" w:ascii="Times New Roman" w:hAnsi="Times New Roman" w:eastAsia="方正仿宋_GBK"/>
          <w:sz w:val="32"/>
          <w:szCs w:val="32"/>
        </w:rPr>
        <w:t>减</w:t>
      </w:r>
      <w:r>
        <w:rPr>
          <w:rFonts w:ascii="Times New Roman" w:hAnsi="Times New Roman" w:eastAsia="方正仿宋_GBK"/>
          <w:sz w:val="32"/>
          <w:szCs w:val="32"/>
        </w:rPr>
        <w:t>县级支出18183万元、</w:t>
      </w:r>
      <w:r>
        <w:rPr>
          <w:rFonts w:hint="eastAsia" w:ascii="Times New Roman" w:hAnsi="Times New Roman" w:eastAsia="方正仿宋_GBK"/>
          <w:sz w:val="32"/>
          <w:szCs w:val="32"/>
        </w:rPr>
        <w:t>乡镇动支县级预备费减少县级支出2</w:t>
      </w:r>
      <w:r>
        <w:rPr>
          <w:rFonts w:ascii="Times New Roman" w:hAnsi="Times New Roman" w:eastAsia="方正仿宋_GBK"/>
          <w:sz w:val="32"/>
          <w:szCs w:val="32"/>
        </w:rPr>
        <w:t>11</w:t>
      </w:r>
      <w:r>
        <w:rPr>
          <w:rFonts w:hint="eastAsia" w:ascii="Times New Roman" w:hAnsi="Times New Roman" w:eastAsia="方正仿宋_GBK"/>
          <w:sz w:val="32"/>
          <w:szCs w:val="32"/>
        </w:rPr>
        <w:t>万元，</w:t>
      </w:r>
      <w:r>
        <w:rPr>
          <w:rFonts w:ascii="Times New Roman" w:hAnsi="Times New Roman" w:eastAsia="方正仿宋_GBK"/>
          <w:sz w:val="32"/>
          <w:szCs w:val="32"/>
        </w:rPr>
        <w:t>政府性基金调入减少调减县级支出56000万元、新增一般债券增加调增县级支出47600万元），调整为</w:t>
      </w:r>
      <w:r>
        <w:rPr>
          <w:rFonts w:hint="eastAsia" w:ascii="Times New Roman" w:hAnsi="Times New Roman" w:eastAsia="方正仿宋_GBK"/>
          <w:sz w:val="32"/>
          <w:szCs w:val="32"/>
        </w:rPr>
        <w:t>629416</w:t>
      </w:r>
      <w:r>
        <w:rPr>
          <w:rFonts w:ascii="Times New Roman" w:hAnsi="Times New Roman" w:eastAsia="方正仿宋_GBK"/>
          <w:sz w:val="32"/>
          <w:szCs w:val="32"/>
        </w:rPr>
        <w:t>万元；转移性支出77981万元，调增</w:t>
      </w:r>
      <w:r>
        <w:rPr>
          <w:rFonts w:hint="eastAsia" w:ascii="Times New Roman" w:hAnsi="Times New Roman" w:eastAsia="方正仿宋_GBK"/>
          <w:sz w:val="32"/>
          <w:szCs w:val="32"/>
        </w:rPr>
        <w:t>92394</w:t>
      </w:r>
      <w:r>
        <w:rPr>
          <w:rFonts w:ascii="Times New Roman" w:hAnsi="Times New Roman" w:eastAsia="方正仿宋_GBK"/>
          <w:sz w:val="32"/>
          <w:szCs w:val="32"/>
        </w:rPr>
        <w:t>万元（上解上级支出调增8000万元、补助乡镇支出调增34394万元、地方政府再融资一般债券还本支出调增</w:t>
      </w:r>
      <w:r>
        <w:rPr>
          <w:rFonts w:hint="eastAsia" w:ascii="Times New Roman" w:hAnsi="Times New Roman" w:eastAsia="方正仿宋_GBK"/>
          <w:sz w:val="32"/>
          <w:szCs w:val="32"/>
        </w:rPr>
        <w:t>50000</w:t>
      </w:r>
      <w:r>
        <w:rPr>
          <w:rFonts w:ascii="Times New Roman" w:hAnsi="Times New Roman" w:eastAsia="方正仿宋_GBK"/>
          <w:sz w:val="32"/>
          <w:szCs w:val="32"/>
        </w:rPr>
        <w:t>万元），调整为</w:t>
      </w:r>
      <w:r>
        <w:rPr>
          <w:rFonts w:hint="eastAsia" w:ascii="Times New Roman" w:hAnsi="Times New Roman" w:eastAsia="方正仿宋_GBK"/>
          <w:sz w:val="32"/>
          <w:szCs w:val="32"/>
        </w:rPr>
        <w:t>170375</w:t>
      </w:r>
      <w:r>
        <w:rPr>
          <w:rFonts w:ascii="Times New Roman" w:hAnsi="Times New Roman" w:eastAsia="方正仿宋_GBK"/>
          <w:sz w:val="32"/>
          <w:szCs w:val="32"/>
        </w:rPr>
        <w:t>万元。</w:t>
      </w:r>
    </w:p>
    <w:p>
      <w:pPr>
        <w:spacing w:line="570" w:lineRule="exact"/>
        <w:ind w:firstLine="640" w:firstLineChars="200"/>
        <w:jc w:val="left"/>
        <w:rPr>
          <w:rFonts w:ascii="Times New Roman" w:hAnsi="Times New Roman" w:eastAsia="方正仿宋_GBK"/>
          <w:sz w:val="32"/>
          <w:szCs w:val="32"/>
        </w:rPr>
      </w:pPr>
      <w:r>
        <w:rPr>
          <w:rFonts w:ascii="Times New Roman" w:hAnsi="Times New Roman" w:eastAsia="方正楷体_GBK"/>
          <w:sz w:val="32"/>
          <w:szCs w:val="32"/>
        </w:rPr>
        <w:t>（二）政府性基金预算</w:t>
      </w:r>
    </w:p>
    <w:p>
      <w:pPr>
        <w:spacing w:line="57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县级政府性基金预算收入预算总计184977万元，调增</w:t>
      </w:r>
      <w:r>
        <w:rPr>
          <w:rFonts w:hint="eastAsia" w:ascii="Times New Roman" w:hAnsi="Times New Roman" w:eastAsia="方正仿宋_GBK"/>
          <w:sz w:val="32"/>
          <w:szCs w:val="32"/>
        </w:rPr>
        <w:t>215402</w:t>
      </w:r>
      <w:r>
        <w:rPr>
          <w:rFonts w:ascii="Times New Roman" w:hAnsi="Times New Roman" w:eastAsia="方正仿宋_GBK"/>
          <w:sz w:val="32"/>
          <w:szCs w:val="32"/>
        </w:rPr>
        <w:t>万元，调整为</w:t>
      </w:r>
      <w:bookmarkStart w:id="0" w:name="OLE_LINK4"/>
      <w:bookmarkStart w:id="1" w:name="OLE_LINK3"/>
      <w:r>
        <w:rPr>
          <w:rFonts w:ascii="Times New Roman" w:hAnsi="Times New Roman" w:eastAsia="方正仿宋_GBK"/>
          <w:sz w:val="32"/>
          <w:szCs w:val="32"/>
        </w:rPr>
        <w:t>4</w:t>
      </w:r>
      <w:r>
        <w:rPr>
          <w:rFonts w:hint="eastAsia" w:ascii="Times New Roman" w:hAnsi="Times New Roman" w:eastAsia="方正仿宋_GBK"/>
          <w:sz w:val="32"/>
          <w:szCs w:val="32"/>
        </w:rPr>
        <w:t>00379</w:t>
      </w:r>
      <w:r>
        <w:rPr>
          <w:rFonts w:ascii="Times New Roman" w:hAnsi="Times New Roman" w:eastAsia="方正仿宋_GBK"/>
          <w:sz w:val="32"/>
          <w:szCs w:val="32"/>
        </w:rPr>
        <w:t>万</w:t>
      </w:r>
      <w:bookmarkEnd w:id="0"/>
      <w:bookmarkEnd w:id="1"/>
      <w:r>
        <w:rPr>
          <w:rFonts w:ascii="Times New Roman" w:hAnsi="Times New Roman" w:eastAsia="方正仿宋_GBK"/>
          <w:sz w:val="32"/>
          <w:szCs w:val="32"/>
        </w:rPr>
        <w:t>元。其中：本级收入预算118500万元，调增</w:t>
      </w:r>
      <w:r>
        <w:rPr>
          <w:rFonts w:hint="eastAsia" w:ascii="Times New Roman" w:hAnsi="Times New Roman" w:eastAsia="方正仿宋_GBK"/>
          <w:sz w:val="32"/>
          <w:szCs w:val="32"/>
        </w:rPr>
        <w:t>19624</w:t>
      </w:r>
      <w:r>
        <w:rPr>
          <w:rFonts w:ascii="Times New Roman" w:hAnsi="Times New Roman" w:eastAsia="方正仿宋_GBK"/>
          <w:sz w:val="32"/>
          <w:szCs w:val="32"/>
        </w:rPr>
        <w:t>万元（因</w:t>
      </w:r>
      <w:r>
        <w:rPr>
          <w:rFonts w:hint="eastAsia" w:ascii="Times New Roman" w:hAnsi="Times New Roman" w:eastAsia="方正仿宋_GBK"/>
          <w:sz w:val="32"/>
          <w:szCs w:val="32"/>
        </w:rPr>
        <w:t>国有土地使用权出让收入增加计提国有土地收益基金收入调增</w:t>
      </w:r>
      <w:r>
        <w:rPr>
          <w:rFonts w:ascii="Times New Roman" w:hAnsi="Times New Roman" w:eastAsia="方正仿宋_GBK"/>
          <w:sz w:val="32"/>
          <w:szCs w:val="32"/>
        </w:rPr>
        <w:t>6767万元、</w:t>
      </w:r>
      <w:r>
        <w:rPr>
          <w:rFonts w:hint="eastAsia" w:ascii="Times New Roman" w:hAnsi="Times New Roman" w:eastAsia="方正仿宋_GBK"/>
          <w:sz w:val="32"/>
          <w:szCs w:val="32"/>
        </w:rPr>
        <w:t>农业土地开发资金调增</w:t>
      </w:r>
      <w:r>
        <w:rPr>
          <w:rFonts w:ascii="Times New Roman" w:hAnsi="Times New Roman" w:eastAsia="方正仿宋_GBK"/>
          <w:sz w:val="32"/>
          <w:szCs w:val="32"/>
        </w:rPr>
        <w:t>301万元</w:t>
      </w:r>
      <w:r>
        <w:rPr>
          <w:rFonts w:hint="eastAsia" w:ascii="Times New Roman" w:hAnsi="Times New Roman" w:eastAsia="方正仿宋_GBK"/>
          <w:sz w:val="32"/>
          <w:szCs w:val="32"/>
        </w:rPr>
        <w:t>，</w:t>
      </w:r>
      <w:r>
        <w:rPr>
          <w:rFonts w:ascii="Times New Roman" w:hAnsi="Times New Roman" w:eastAsia="方正仿宋_GBK"/>
          <w:sz w:val="32"/>
          <w:szCs w:val="32"/>
        </w:rPr>
        <w:t>计提后</w:t>
      </w:r>
      <w:r>
        <w:rPr>
          <w:rFonts w:hint="eastAsia" w:ascii="Times New Roman" w:hAnsi="Times New Roman" w:eastAsia="方正仿宋_GBK"/>
          <w:sz w:val="32"/>
          <w:szCs w:val="32"/>
        </w:rPr>
        <w:t>国有土地使用权出让调增</w:t>
      </w:r>
      <w:r>
        <w:rPr>
          <w:rFonts w:ascii="Times New Roman" w:hAnsi="Times New Roman" w:eastAsia="方正仿宋_GBK"/>
          <w:sz w:val="32"/>
          <w:szCs w:val="32"/>
        </w:rPr>
        <w:t>4056万元</w:t>
      </w:r>
      <w:r>
        <w:rPr>
          <w:rFonts w:hint="eastAsia" w:ascii="Times New Roman" w:hAnsi="Times New Roman" w:eastAsia="方正仿宋_GBK"/>
          <w:sz w:val="32"/>
          <w:szCs w:val="32"/>
        </w:rPr>
        <w:t>，城市基础设施配套费增收调增</w:t>
      </w:r>
      <w:r>
        <w:rPr>
          <w:rFonts w:ascii="Times New Roman" w:hAnsi="Times New Roman" w:eastAsia="方正仿宋_GBK"/>
          <w:sz w:val="32"/>
          <w:szCs w:val="32"/>
        </w:rPr>
        <w:t>3000万元，其他地方自行试点项目收益专项债券对应项目专项收入</w:t>
      </w:r>
      <w:r>
        <w:rPr>
          <w:rFonts w:hint="eastAsia" w:ascii="Times New Roman" w:hAnsi="Times New Roman" w:eastAsia="方正仿宋_GBK"/>
          <w:sz w:val="32"/>
          <w:szCs w:val="32"/>
        </w:rPr>
        <w:t>增收调增</w:t>
      </w:r>
      <w:r>
        <w:rPr>
          <w:rFonts w:ascii="Times New Roman" w:hAnsi="Times New Roman" w:eastAsia="方正仿宋_GBK"/>
          <w:sz w:val="32"/>
          <w:szCs w:val="32"/>
        </w:rPr>
        <w:t>5500万元），调整为</w:t>
      </w:r>
      <w:r>
        <w:rPr>
          <w:rFonts w:hint="eastAsia" w:ascii="Times New Roman" w:hAnsi="Times New Roman" w:eastAsia="方正仿宋_GBK"/>
          <w:sz w:val="32"/>
          <w:szCs w:val="32"/>
        </w:rPr>
        <w:t>138124</w:t>
      </w:r>
      <w:r>
        <w:rPr>
          <w:rFonts w:ascii="Times New Roman" w:hAnsi="Times New Roman" w:eastAsia="方正仿宋_GBK"/>
          <w:sz w:val="32"/>
          <w:szCs w:val="32"/>
        </w:rPr>
        <w:t>万元；转移性收入66477万元，调增195778万元（因上级补助收入调增25071万元、债务转贷收入调增173000万元、上年结转调</w:t>
      </w:r>
      <w:r>
        <w:rPr>
          <w:rFonts w:hint="eastAsia" w:ascii="Times New Roman" w:hAnsi="Times New Roman" w:eastAsia="方正仿宋_GBK"/>
          <w:sz w:val="32"/>
          <w:szCs w:val="32"/>
        </w:rPr>
        <w:t>减</w:t>
      </w:r>
      <w:r>
        <w:rPr>
          <w:rFonts w:ascii="Times New Roman" w:hAnsi="Times New Roman" w:eastAsia="方正仿宋_GBK"/>
          <w:sz w:val="32"/>
          <w:szCs w:val="32"/>
        </w:rPr>
        <w:t>2293万元），调整为262255万元。</w:t>
      </w:r>
    </w:p>
    <w:p>
      <w:pPr>
        <w:spacing w:line="57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县级政府性基金预算支出预算总计184977万元，调增</w:t>
      </w:r>
      <w:r>
        <w:rPr>
          <w:rFonts w:hint="eastAsia" w:ascii="Times New Roman" w:hAnsi="Times New Roman" w:eastAsia="方正仿宋_GBK"/>
          <w:sz w:val="32"/>
          <w:szCs w:val="32"/>
        </w:rPr>
        <w:t>215402</w:t>
      </w:r>
      <w:r>
        <w:rPr>
          <w:rFonts w:ascii="Times New Roman" w:hAnsi="Times New Roman" w:eastAsia="方正仿宋_GBK"/>
          <w:sz w:val="32"/>
          <w:szCs w:val="32"/>
        </w:rPr>
        <w:t>万元，调整为</w:t>
      </w:r>
      <w:r>
        <w:rPr>
          <w:rFonts w:hint="eastAsia" w:ascii="Times New Roman" w:hAnsi="Times New Roman" w:eastAsia="方正仿宋_GBK"/>
          <w:sz w:val="32"/>
          <w:szCs w:val="32"/>
        </w:rPr>
        <w:t>400379</w:t>
      </w:r>
      <w:r>
        <w:rPr>
          <w:rFonts w:ascii="Times New Roman" w:hAnsi="Times New Roman" w:eastAsia="方正仿宋_GBK"/>
          <w:sz w:val="32"/>
          <w:szCs w:val="32"/>
        </w:rPr>
        <w:t>万元。其中：本级支出预算103559万元，调增</w:t>
      </w:r>
      <w:r>
        <w:rPr>
          <w:rFonts w:hint="eastAsia" w:ascii="Times New Roman" w:hAnsi="Times New Roman" w:eastAsia="方正仿宋_GBK"/>
          <w:sz w:val="32"/>
          <w:szCs w:val="32"/>
        </w:rPr>
        <w:t>222616</w:t>
      </w:r>
      <w:r>
        <w:rPr>
          <w:rFonts w:ascii="Times New Roman" w:hAnsi="Times New Roman" w:eastAsia="方正仿宋_GBK"/>
          <w:sz w:val="32"/>
          <w:szCs w:val="32"/>
        </w:rPr>
        <w:t>万元（因上年结转调</w:t>
      </w:r>
      <w:r>
        <w:rPr>
          <w:rFonts w:hint="eastAsia" w:ascii="Times New Roman" w:hAnsi="Times New Roman" w:eastAsia="方正仿宋_GBK"/>
          <w:sz w:val="32"/>
          <w:szCs w:val="32"/>
        </w:rPr>
        <w:t>减</w:t>
      </w:r>
      <w:r>
        <w:rPr>
          <w:rFonts w:ascii="Times New Roman" w:hAnsi="Times New Roman" w:eastAsia="方正仿宋_GBK"/>
          <w:sz w:val="32"/>
          <w:szCs w:val="32"/>
        </w:rPr>
        <w:t>县级支出2293万元、因上级补助收入增加调增县级支出</w:t>
      </w:r>
      <w:r>
        <w:rPr>
          <w:rFonts w:hint="eastAsia" w:ascii="Times New Roman" w:hAnsi="Times New Roman" w:eastAsia="方正仿宋_GBK"/>
          <w:sz w:val="32"/>
          <w:szCs w:val="32"/>
        </w:rPr>
        <w:t>25071</w:t>
      </w:r>
      <w:r>
        <w:rPr>
          <w:rFonts w:ascii="Times New Roman" w:hAnsi="Times New Roman" w:eastAsia="方正仿宋_GBK"/>
          <w:sz w:val="32"/>
          <w:szCs w:val="32"/>
        </w:rPr>
        <w:t>万元、</w:t>
      </w:r>
      <w:r>
        <w:rPr>
          <w:rFonts w:hint="eastAsia" w:ascii="Times New Roman" w:hAnsi="Times New Roman" w:eastAsia="方正仿宋_GBK"/>
          <w:sz w:val="32"/>
          <w:szCs w:val="32"/>
        </w:rPr>
        <w:t>本级</w:t>
      </w:r>
      <w:r>
        <w:rPr>
          <w:rFonts w:ascii="Times New Roman" w:hAnsi="Times New Roman" w:eastAsia="方正仿宋_GBK"/>
          <w:sz w:val="32"/>
          <w:szCs w:val="32"/>
        </w:rPr>
        <w:t>收入</w:t>
      </w:r>
      <w:r>
        <w:rPr>
          <w:rFonts w:hint="eastAsia" w:ascii="Times New Roman" w:hAnsi="Times New Roman" w:eastAsia="方正仿宋_GBK"/>
          <w:sz w:val="32"/>
          <w:szCs w:val="32"/>
        </w:rPr>
        <w:t>财力调整</w:t>
      </w:r>
      <w:r>
        <w:rPr>
          <w:rFonts w:ascii="Times New Roman" w:hAnsi="Times New Roman" w:eastAsia="方正仿宋_GBK"/>
          <w:sz w:val="32"/>
          <w:szCs w:val="32"/>
        </w:rPr>
        <w:t>调增县级支出13838万元、调出资金减少调增</w:t>
      </w:r>
      <w:r>
        <w:rPr>
          <w:rFonts w:hint="eastAsia" w:ascii="Times New Roman" w:hAnsi="Times New Roman" w:eastAsia="方正仿宋_GBK"/>
          <w:sz w:val="32"/>
          <w:szCs w:val="32"/>
        </w:rPr>
        <w:t>56000万元、</w:t>
      </w:r>
      <w:r>
        <w:rPr>
          <w:rFonts w:ascii="Times New Roman" w:hAnsi="Times New Roman" w:eastAsia="方正仿宋_GBK"/>
          <w:sz w:val="32"/>
          <w:szCs w:val="32"/>
        </w:rPr>
        <w:t>因新增自平衡专项债券增加调增县级支出130000万元），调整为</w:t>
      </w:r>
      <w:r>
        <w:rPr>
          <w:rFonts w:hint="eastAsia" w:ascii="Times New Roman" w:hAnsi="Times New Roman" w:eastAsia="方正仿宋_GBK"/>
          <w:sz w:val="32"/>
          <w:szCs w:val="32"/>
        </w:rPr>
        <w:t>326175</w:t>
      </w:r>
      <w:r>
        <w:rPr>
          <w:rFonts w:ascii="Times New Roman" w:hAnsi="Times New Roman" w:eastAsia="方正仿宋_GBK"/>
          <w:sz w:val="32"/>
          <w:szCs w:val="32"/>
        </w:rPr>
        <w:t>万元；转移性支出81418万元，调减7214万元（因收入增加补助下级支出调增5204万元、上解支出调增582万元、调出资金调减</w:t>
      </w:r>
      <w:r>
        <w:rPr>
          <w:rFonts w:hint="eastAsia" w:ascii="Times New Roman" w:hAnsi="Times New Roman" w:eastAsia="方正仿宋_GBK"/>
          <w:sz w:val="32"/>
          <w:szCs w:val="32"/>
        </w:rPr>
        <w:t>56000</w:t>
      </w:r>
      <w:r>
        <w:rPr>
          <w:rFonts w:ascii="Times New Roman" w:hAnsi="Times New Roman" w:eastAsia="方正仿宋_GBK"/>
          <w:sz w:val="32"/>
          <w:szCs w:val="32"/>
        </w:rPr>
        <w:t>万元、地方政府再融资专项债券还本支出调增43000万元），调整为74204万元。</w:t>
      </w:r>
    </w:p>
    <w:p>
      <w:pPr>
        <w:spacing w:line="57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（三）国有资本经营预算</w:t>
      </w:r>
    </w:p>
    <w:p>
      <w:pPr>
        <w:spacing w:line="57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国有资本经营预算收入总计1441万元，其中本级收入1000万元、上年结转441万元，无调整。</w:t>
      </w:r>
    </w:p>
    <w:p>
      <w:pPr>
        <w:spacing w:line="570" w:lineRule="exact"/>
        <w:ind w:firstLine="640" w:firstLineChars="200"/>
        <w:jc w:val="left"/>
        <w:rPr>
          <w:rFonts w:ascii="Times New Roman" w:hAnsi="Times New Roman" w:eastAsia="方正楷体_GBK"/>
          <w:sz w:val="32"/>
          <w:szCs w:val="32"/>
        </w:rPr>
      </w:pPr>
      <w:r>
        <w:rPr>
          <w:rFonts w:ascii="Times New Roman" w:hAnsi="Times New Roman" w:eastAsia="方正仿宋_GBK"/>
          <w:sz w:val="32"/>
          <w:szCs w:val="32"/>
        </w:rPr>
        <w:t>国有资本经营预算支出总计1441万元，其中本级支出</w:t>
      </w:r>
      <w:r>
        <w:rPr>
          <w:rFonts w:hint="eastAsia" w:ascii="Times New Roman" w:hAnsi="Times New Roman" w:eastAsia="方正仿宋_GBK"/>
          <w:sz w:val="32"/>
          <w:szCs w:val="32"/>
        </w:rPr>
        <w:t>1041万元、转移性支出400万元，无调整。</w:t>
      </w:r>
    </w:p>
    <w:p>
      <w:pPr>
        <w:spacing w:line="570" w:lineRule="exact"/>
        <w:ind w:firstLine="640" w:firstLineChars="200"/>
        <w:jc w:val="left"/>
        <w:rPr>
          <w:rFonts w:ascii="Times New Roman" w:hAnsi="Times New Roman" w:eastAsia="方正楷体_GBK"/>
          <w:sz w:val="32"/>
          <w:szCs w:val="32"/>
        </w:rPr>
      </w:pPr>
      <w:r>
        <w:rPr>
          <w:rFonts w:ascii="Times New Roman" w:hAnsi="Times New Roman" w:eastAsia="方正楷体_GBK"/>
          <w:sz w:val="32"/>
          <w:szCs w:val="32"/>
        </w:rPr>
        <w:t>（四）社会保险基金预算</w:t>
      </w:r>
    </w:p>
    <w:p>
      <w:pPr>
        <w:spacing w:line="57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年初预算和预算调整均由市级编制。</w:t>
      </w:r>
    </w:p>
    <w:p>
      <w:pPr>
        <w:spacing w:line="570" w:lineRule="exact"/>
        <w:ind w:firstLine="640" w:firstLineChars="200"/>
        <w:jc w:val="left"/>
        <w:rPr>
          <w:rFonts w:ascii="Times New Roman" w:hAnsi="Times New Roman" w:eastAsia="方正仿宋_GBK"/>
          <w:sz w:val="32"/>
          <w:szCs w:val="32"/>
        </w:rPr>
      </w:pPr>
      <w:r>
        <w:rPr>
          <w:rFonts w:ascii="Times New Roman" w:hAnsi="Times New Roman" w:eastAsia="方正黑体_GBK"/>
          <w:sz w:val="32"/>
          <w:szCs w:val="32"/>
        </w:rPr>
        <w:t>三、全县预算变动情况</w:t>
      </w:r>
      <w:r>
        <w:rPr>
          <w:rFonts w:ascii="Times New Roman" w:hAnsi="Times New Roman" w:eastAsia="方正仿宋_GBK"/>
          <w:sz w:val="32"/>
          <w:szCs w:val="32"/>
        </w:rPr>
        <w:t xml:space="preserve"> </w:t>
      </w:r>
    </w:p>
    <w:p>
      <w:pPr>
        <w:spacing w:line="57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根据上述调整事项，全县预算将作如下变动。</w:t>
      </w:r>
    </w:p>
    <w:p>
      <w:pPr>
        <w:spacing w:line="570" w:lineRule="exact"/>
        <w:ind w:firstLine="640" w:firstLineChars="200"/>
        <w:jc w:val="left"/>
        <w:rPr>
          <w:rFonts w:ascii="Times New Roman" w:hAnsi="Times New Roman" w:eastAsia="方正仿宋_GBK"/>
          <w:sz w:val="32"/>
          <w:szCs w:val="32"/>
        </w:rPr>
      </w:pPr>
      <w:r>
        <w:rPr>
          <w:rFonts w:ascii="Times New Roman" w:hAnsi="Times New Roman" w:eastAsia="方正楷体_GBK"/>
          <w:sz w:val="32"/>
          <w:szCs w:val="32"/>
        </w:rPr>
        <w:t>（一）一般公共预算</w:t>
      </w:r>
    </w:p>
    <w:p>
      <w:pPr>
        <w:spacing w:line="57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全县一般公共预算收入预算总计657320万元，调增</w:t>
      </w:r>
      <w:r>
        <w:rPr>
          <w:rFonts w:hint="eastAsia" w:ascii="Times New Roman" w:hAnsi="Times New Roman" w:eastAsia="方正仿宋_GBK"/>
          <w:sz w:val="32"/>
          <w:szCs w:val="32"/>
        </w:rPr>
        <w:t>146238</w:t>
      </w:r>
      <w:r>
        <w:rPr>
          <w:rFonts w:ascii="Times New Roman" w:hAnsi="Times New Roman" w:eastAsia="方正仿宋_GBK"/>
          <w:sz w:val="32"/>
          <w:szCs w:val="32"/>
        </w:rPr>
        <w:t>万元，调整为</w:t>
      </w:r>
      <w:r>
        <w:rPr>
          <w:rFonts w:hint="eastAsia" w:ascii="Times New Roman" w:hAnsi="Times New Roman" w:eastAsia="方正仿宋_GBK"/>
          <w:sz w:val="32"/>
          <w:szCs w:val="32"/>
        </w:rPr>
        <w:t>803558</w:t>
      </w:r>
      <w:r>
        <w:rPr>
          <w:rFonts w:ascii="Times New Roman" w:hAnsi="Times New Roman" w:eastAsia="方正仿宋_GBK"/>
          <w:sz w:val="32"/>
          <w:szCs w:val="32"/>
        </w:rPr>
        <w:t>万元。其中：本级收入预算256000万元，调增24000万元，调整为280000万元（税收调增15000万元、调整为135000万元，非税调增9000万元、调整为145000万元）；转移性收入预算401320万元，调增</w:t>
      </w:r>
      <w:r>
        <w:rPr>
          <w:rFonts w:hint="eastAsia" w:ascii="Times New Roman" w:hAnsi="Times New Roman" w:eastAsia="方正仿宋_GBK"/>
          <w:sz w:val="32"/>
          <w:szCs w:val="32"/>
        </w:rPr>
        <w:t>122238</w:t>
      </w:r>
      <w:r>
        <w:rPr>
          <w:rFonts w:ascii="Times New Roman" w:hAnsi="Times New Roman" w:eastAsia="方正仿宋_GBK"/>
          <w:sz w:val="32"/>
          <w:szCs w:val="32"/>
        </w:rPr>
        <w:t>万元，其中：上级补助收入调增80638万元、政府性基金调入调减56000万元、债务转贷收入调增</w:t>
      </w:r>
      <w:r>
        <w:rPr>
          <w:rFonts w:hint="eastAsia" w:ascii="Times New Roman" w:hAnsi="Times New Roman" w:eastAsia="方正仿宋_GBK"/>
          <w:sz w:val="32"/>
          <w:szCs w:val="32"/>
        </w:rPr>
        <w:t>97</w:t>
      </w:r>
      <w:r>
        <w:rPr>
          <w:rFonts w:ascii="Times New Roman" w:hAnsi="Times New Roman" w:eastAsia="方正仿宋_GBK"/>
          <w:sz w:val="32"/>
          <w:szCs w:val="32"/>
        </w:rPr>
        <w:t>600万元（调增新增一般债券47600万元、调增再融资一般债券</w:t>
      </w:r>
      <w:r>
        <w:rPr>
          <w:rFonts w:hint="eastAsia" w:ascii="Times New Roman" w:hAnsi="Times New Roman" w:eastAsia="方正仿宋_GBK"/>
          <w:sz w:val="32"/>
          <w:szCs w:val="32"/>
        </w:rPr>
        <w:t>5</w:t>
      </w:r>
      <w:r>
        <w:rPr>
          <w:rFonts w:ascii="Times New Roman" w:hAnsi="Times New Roman" w:eastAsia="方正仿宋_GBK"/>
          <w:sz w:val="32"/>
          <w:szCs w:val="32"/>
        </w:rPr>
        <w:t>0000万元），调整为</w:t>
      </w:r>
      <w:r>
        <w:rPr>
          <w:rFonts w:hint="eastAsia" w:ascii="Times New Roman" w:hAnsi="Times New Roman" w:eastAsia="方正仿宋_GBK"/>
          <w:sz w:val="32"/>
          <w:szCs w:val="32"/>
        </w:rPr>
        <w:t>523558</w:t>
      </w:r>
      <w:r>
        <w:rPr>
          <w:rFonts w:ascii="Times New Roman" w:hAnsi="Times New Roman" w:eastAsia="方正仿宋_GBK"/>
          <w:sz w:val="32"/>
          <w:szCs w:val="32"/>
        </w:rPr>
        <w:t>万元。</w:t>
      </w:r>
    </w:p>
    <w:p>
      <w:pPr>
        <w:spacing w:line="57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全县一般公共预算支出预算总计657320万元，调增</w:t>
      </w:r>
      <w:r>
        <w:rPr>
          <w:rFonts w:hint="eastAsia" w:ascii="Times New Roman" w:hAnsi="Times New Roman" w:eastAsia="方正仿宋_GBK"/>
          <w:sz w:val="32"/>
          <w:szCs w:val="32"/>
        </w:rPr>
        <w:t>146238</w:t>
      </w:r>
      <w:r>
        <w:rPr>
          <w:rFonts w:ascii="Times New Roman" w:hAnsi="Times New Roman" w:eastAsia="方正仿宋_GBK"/>
          <w:sz w:val="32"/>
          <w:szCs w:val="32"/>
        </w:rPr>
        <w:t>万元，调整为</w:t>
      </w:r>
      <w:r>
        <w:rPr>
          <w:rFonts w:hint="eastAsia" w:ascii="Times New Roman" w:hAnsi="Times New Roman" w:eastAsia="方正仿宋_GBK"/>
          <w:sz w:val="32"/>
          <w:szCs w:val="32"/>
        </w:rPr>
        <w:t>803</w:t>
      </w:r>
      <w:r>
        <w:rPr>
          <w:rFonts w:ascii="Times New Roman" w:hAnsi="Times New Roman" w:eastAsia="方正仿宋_GBK"/>
          <w:sz w:val="32"/>
          <w:szCs w:val="32"/>
        </w:rPr>
        <w:t>558万元。其中：本级支出预算632506万元，调增</w:t>
      </w:r>
      <w:r>
        <w:rPr>
          <w:rFonts w:hint="eastAsia" w:ascii="Times New Roman" w:hAnsi="Times New Roman" w:eastAsia="方正仿宋_GBK"/>
          <w:sz w:val="32"/>
          <w:szCs w:val="32"/>
        </w:rPr>
        <w:t>88238</w:t>
      </w:r>
      <w:r>
        <w:rPr>
          <w:rFonts w:ascii="Times New Roman" w:hAnsi="Times New Roman" w:eastAsia="方正仿宋_GBK"/>
          <w:sz w:val="32"/>
          <w:szCs w:val="32"/>
        </w:rPr>
        <w:t>万元（因上级补助收入增加调增支出80638万元、因县级收入增加调增</w:t>
      </w:r>
      <w:r>
        <w:rPr>
          <w:rFonts w:hint="eastAsia" w:ascii="Times New Roman" w:hAnsi="Times New Roman" w:eastAsia="方正仿宋_GBK"/>
          <w:sz w:val="32"/>
          <w:szCs w:val="32"/>
        </w:rPr>
        <w:t>16000</w:t>
      </w:r>
      <w:r>
        <w:rPr>
          <w:rFonts w:ascii="Times New Roman" w:hAnsi="Times New Roman" w:eastAsia="方正仿宋_GBK"/>
          <w:sz w:val="32"/>
          <w:szCs w:val="32"/>
        </w:rPr>
        <w:t>万元、因政府性基金调入减少调减支出56000万元、因新增自平衡专项债券增加调增支出47600万元），调整为</w:t>
      </w:r>
      <w:r>
        <w:rPr>
          <w:rFonts w:hint="eastAsia" w:ascii="Times New Roman" w:hAnsi="Times New Roman" w:eastAsia="方正仿宋_GBK"/>
          <w:sz w:val="32"/>
          <w:szCs w:val="32"/>
        </w:rPr>
        <w:t>720744</w:t>
      </w:r>
      <w:r>
        <w:rPr>
          <w:rFonts w:ascii="Times New Roman" w:hAnsi="Times New Roman" w:eastAsia="方正仿宋_GBK"/>
          <w:sz w:val="32"/>
          <w:szCs w:val="32"/>
        </w:rPr>
        <w:t>万元；转移性支出预算24814万元，调增</w:t>
      </w:r>
      <w:r>
        <w:rPr>
          <w:rFonts w:hint="eastAsia" w:ascii="Times New Roman" w:hAnsi="Times New Roman" w:eastAsia="方正仿宋_GBK"/>
          <w:sz w:val="32"/>
          <w:szCs w:val="32"/>
        </w:rPr>
        <w:t>58000</w:t>
      </w:r>
      <w:r>
        <w:rPr>
          <w:rFonts w:ascii="Times New Roman" w:hAnsi="Times New Roman" w:eastAsia="方正仿宋_GBK"/>
          <w:sz w:val="32"/>
          <w:szCs w:val="32"/>
        </w:rPr>
        <w:t>万元（上解上级支出调增8000万元、地方政府再融资一般债券还本支出调增</w:t>
      </w:r>
      <w:r>
        <w:rPr>
          <w:rFonts w:hint="eastAsia" w:ascii="Times New Roman" w:hAnsi="Times New Roman" w:eastAsia="方正仿宋_GBK"/>
          <w:sz w:val="32"/>
          <w:szCs w:val="32"/>
        </w:rPr>
        <w:t>5</w:t>
      </w:r>
      <w:r>
        <w:rPr>
          <w:rFonts w:ascii="Times New Roman" w:hAnsi="Times New Roman" w:eastAsia="方正仿宋_GBK"/>
          <w:sz w:val="32"/>
          <w:szCs w:val="32"/>
        </w:rPr>
        <w:t>0000万元），调整为</w:t>
      </w:r>
      <w:r>
        <w:rPr>
          <w:rFonts w:hint="eastAsia" w:ascii="Times New Roman" w:hAnsi="Times New Roman" w:eastAsia="方正仿宋_GBK"/>
          <w:sz w:val="32"/>
          <w:szCs w:val="32"/>
        </w:rPr>
        <w:t>82814</w:t>
      </w:r>
      <w:r>
        <w:rPr>
          <w:rFonts w:ascii="Times New Roman" w:hAnsi="Times New Roman" w:eastAsia="方正仿宋_GBK"/>
          <w:sz w:val="32"/>
          <w:szCs w:val="32"/>
        </w:rPr>
        <w:t>万元。</w:t>
      </w:r>
    </w:p>
    <w:p>
      <w:pPr>
        <w:spacing w:line="570" w:lineRule="exact"/>
        <w:ind w:firstLine="640" w:firstLineChars="200"/>
        <w:jc w:val="left"/>
        <w:rPr>
          <w:rFonts w:ascii="Times New Roman" w:hAnsi="Times New Roman" w:eastAsia="方正仿宋_GBK"/>
          <w:sz w:val="32"/>
          <w:szCs w:val="32"/>
        </w:rPr>
      </w:pPr>
      <w:r>
        <w:rPr>
          <w:rFonts w:ascii="Times New Roman" w:hAnsi="Times New Roman" w:eastAsia="方正楷体_GBK"/>
          <w:sz w:val="32"/>
          <w:szCs w:val="32"/>
        </w:rPr>
        <w:t>（二）政府性基金预算</w:t>
      </w:r>
    </w:p>
    <w:p>
      <w:pPr>
        <w:spacing w:line="57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全县政府性基金预算收入预算总计184977万元，调增</w:t>
      </w:r>
      <w:r>
        <w:rPr>
          <w:rFonts w:hint="eastAsia" w:ascii="Times New Roman" w:hAnsi="Times New Roman" w:eastAsia="方正仿宋_GBK"/>
          <w:sz w:val="32"/>
          <w:szCs w:val="32"/>
        </w:rPr>
        <w:t>217695</w:t>
      </w:r>
      <w:r>
        <w:rPr>
          <w:rFonts w:ascii="Times New Roman" w:hAnsi="Times New Roman" w:eastAsia="方正仿宋_GBK"/>
          <w:sz w:val="32"/>
          <w:szCs w:val="32"/>
        </w:rPr>
        <w:t>万元，调整为</w:t>
      </w:r>
      <w:r>
        <w:rPr>
          <w:rFonts w:hint="eastAsia" w:ascii="Times New Roman" w:hAnsi="Times New Roman" w:eastAsia="方正仿宋_GBK"/>
          <w:sz w:val="32"/>
          <w:szCs w:val="32"/>
        </w:rPr>
        <w:t>402672</w:t>
      </w:r>
      <w:r>
        <w:rPr>
          <w:rFonts w:ascii="Times New Roman" w:hAnsi="Times New Roman" w:eastAsia="方正仿宋_GBK"/>
          <w:sz w:val="32"/>
          <w:szCs w:val="32"/>
        </w:rPr>
        <w:t>万元。其中：本级收入预算118500万元，调</w:t>
      </w:r>
      <w:r>
        <w:rPr>
          <w:rFonts w:hint="eastAsia" w:ascii="Times New Roman" w:hAnsi="Times New Roman" w:eastAsia="方正仿宋_GBK"/>
          <w:sz w:val="32"/>
          <w:szCs w:val="32"/>
        </w:rPr>
        <w:t>增19624</w:t>
      </w:r>
      <w:r>
        <w:rPr>
          <w:rFonts w:ascii="Times New Roman" w:hAnsi="Times New Roman" w:eastAsia="方正仿宋_GBK"/>
          <w:sz w:val="32"/>
          <w:szCs w:val="32"/>
        </w:rPr>
        <w:t>万元，调整为</w:t>
      </w:r>
      <w:r>
        <w:rPr>
          <w:rFonts w:hint="eastAsia" w:ascii="Times New Roman" w:hAnsi="Times New Roman" w:eastAsia="方正仿宋_GBK"/>
          <w:sz w:val="32"/>
          <w:szCs w:val="32"/>
        </w:rPr>
        <w:t>138124</w:t>
      </w:r>
      <w:r>
        <w:rPr>
          <w:rFonts w:ascii="Times New Roman" w:hAnsi="Times New Roman" w:eastAsia="方正仿宋_GBK"/>
          <w:sz w:val="32"/>
          <w:szCs w:val="32"/>
        </w:rPr>
        <w:t>万元；转移性收入预算66477万元，调增198071万元（上级补助收入调增25071万元、债务转贷收入调增</w:t>
      </w:r>
      <w:r>
        <w:rPr>
          <w:rFonts w:hint="eastAsia" w:ascii="Times New Roman" w:hAnsi="Times New Roman" w:eastAsia="方正仿宋_GBK"/>
          <w:sz w:val="32"/>
          <w:szCs w:val="32"/>
        </w:rPr>
        <w:t>173000</w:t>
      </w:r>
      <w:r>
        <w:rPr>
          <w:rFonts w:ascii="Times New Roman" w:hAnsi="Times New Roman" w:eastAsia="方正仿宋_GBK"/>
          <w:sz w:val="32"/>
          <w:szCs w:val="32"/>
        </w:rPr>
        <w:t>万元），调整为264548万元。</w:t>
      </w:r>
    </w:p>
    <w:p>
      <w:pPr>
        <w:spacing w:line="57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全县政府性基金预算支出预算总计184977万元，调增</w:t>
      </w:r>
      <w:r>
        <w:rPr>
          <w:rFonts w:hint="eastAsia" w:ascii="Times New Roman" w:hAnsi="Times New Roman" w:eastAsia="方正仿宋_GBK"/>
          <w:sz w:val="32"/>
          <w:szCs w:val="32"/>
        </w:rPr>
        <w:t>217695</w:t>
      </w:r>
      <w:r>
        <w:rPr>
          <w:rFonts w:ascii="Times New Roman" w:hAnsi="Times New Roman" w:eastAsia="方正仿宋_GBK"/>
          <w:sz w:val="32"/>
          <w:szCs w:val="32"/>
        </w:rPr>
        <w:t>万元，调整为</w:t>
      </w:r>
      <w:r>
        <w:rPr>
          <w:rFonts w:hint="eastAsia" w:ascii="Times New Roman" w:hAnsi="Times New Roman" w:eastAsia="方正仿宋_GBK"/>
          <w:sz w:val="32"/>
          <w:szCs w:val="32"/>
        </w:rPr>
        <w:t>402672</w:t>
      </w:r>
      <w:r>
        <w:rPr>
          <w:rFonts w:ascii="Times New Roman" w:hAnsi="Times New Roman" w:eastAsia="方正仿宋_GBK"/>
          <w:sz w:val="32"/>
          <w:szCs w:val="32"/>
        </w:rPr>
        <w:t>万元。其中：本级支出预算103559万元，调增</w:t>
      </w:r>
      <w:r>
        <w:rPr>
          <w:rFonts w:hint="eastAsia" w:ascii="Times New Roman" w:hAnsi="Times New Roman" w:eastAsia="方正仿宋_GBK"/>
          <w:sz w:val="32"/>
          <w:szCs w:val="32"/>
        </w:rPr>
        <w:t>230113</w:t>
      </w:r>
      <w:r>
        <w:rPr>
          <w:rFonts w:ascii="Times New Roman" w:hAnsi="Times New Roman" w:eastAsia="方正仿宋_GBK"/>
          <w:sz w:val="32"/>
          <w:szCs w:val="32"/>
        </w:rPr>
        <w:t>万元（因上级补助收入增加调增支出25071万元、因收入增加调增支出</w:t>
      </w:r>
      <w:r>
        <w:rPr>
          <w:rFonts w:hint="eastAsia" w:ascii="Times New Roman" w:hAnsi="Times New Roman" w:eastAsia="方正仿宋_GBK"/>
          <w:sz w:val="32"/>
          <w:szCs w:val="32"/>
        </w:rPr>
        <w:t>19042</w:t>
      </w:r>
      <w:r>
        <w:rPr>
          <w:rFonts w:ascii="Times New Roman" w:hAnsi="Times New Roman" w:eastAsia="方正仿宋_GBK"/>
          <w:sz w:val="32"/>
          <w:szCs w:val="32"/>
        </w:rPr>
        <w:t>万元、调出减少调增支出56000万元、因新增自平衡专项债券增加调增支出130000万元），调整为</w:t>
      </w:r>
      <w:r>
        <w:rPr>
          <w:rFonts w:hint="eastAsia" w:ascii="Times New Roman" w:hAnsi="Times New Roman" w:eastAsia="方正仿宋_GBK"/>
          <w:sz w:val="32"/>
          <w:szCs w:val="32"/>
        </w:rPr>
        <w:t>333672</w:t>
      </w:r>
      <w:r>
        <w:rPr>
          <w:rFonts w:ascii="Times New Roman" w:hAnsi="Times New Roman" w:eastAsia="方正仿宋_GBK"/>
          <w:sz w:val="32"/>
          <w:szCs w:val="32"/>
        </w:rPr>
        <w:t>万元；转移性支出预算81418万元，调减12418万元（因上解支出增加调增</w:t>
      </w:r>
      <w:r>
        <w:rPr>
          <w:rFonts w:hint="eastAsia" w:ascii="Times New Roman" w:hAnsi="Times New Roman" w:eastAsia="方正仿宋_GBK"/>
          <w:sz w:val="32"/>
          <w:szCs w:val="32"/>
        </w:rPr>
        <w:t>582万元、因</w:t>
      </w:r>
      <w:r>
        <w:rPr>
          <w:rFonts w:ascii="Times New Roman" w:hAnsi="Times New Roman" w:eastAsia="方正仿宋_GBK"/>
          <w:sz w:val="32"/>
          <w:szCs w:val="32"/>
        </w:rPr>
        <w:t>调出资金减少调减56000万元、地方政府再融资专项债券还本支出调增43000万元），调整为69000万元。</w:t>
      </w:r>
    </w:p>
    <w:p>
      <w:pPr>
        <w:spacing w:line="57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（三）国有资本经营预算</w:t>
      </w:r>
    </w:p>
    <w:p>
      <w:pPr>
        <w:spacing w:line="57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国有资本经营预算收入预算总计1441万元，其中本级收入1000万元、上年结转441万元，无调整。</w:t>
      </w:r>
    </w:p>
    <w:p>
      <w:pPr>
        <w:spacing w:line="570" w:lineRule="exact"/>
        <w:ind w:firstLine="640" w:firstLineChars="200"/>
        <w:jc w:val="left"/>
        <w:rPr>
          <w:rFonts w:ascii="Times New Roman" w:hAnsi="Times New Roman" w:eastAsia="方正楷体_GBK"/>
          <w:sz w:val="32"/>
          <w:szCs w:val="32"/>
        </w:rPr>
      </w:pPr>
      <w:r>
        <w:rPr>
          <w:rFonts w:ascii="Times New Roman" w:hAnsi="Times New Roman" w:eastAsia="方正仿宋_GBK"/>
          <w:sz w:val="32"/>
          <w:szCs w:val="32"/>
        </w:rPr>
        <w:t>国有资本经营预算支出预算总计1441万元，其中本级支出1041万元、调入一般公共预算400万元，无调整。</w:t>
      </w:r>
    </w:p>
    <w:p>
      <w:pPr>
        <w:spacing w:line="570" w:lineRule="exact"/>
        <w:ind w:firstLine="640" w:firstLineChars="200"/>
        <w:jc w:val="left"/>
        <w:rPr>
          <w:rFonts w:ascii="Times New Roman" w:hAnsi="Times New Roman" w:eastAsia="方正楷体_GBK"/>
          <w:sz w:val="32"/>
          <w:szCs w:val="32"/>
        </w:rPr>
      </w:pPr>
      <w:r>
        <w:rPr>
          <w:rFonts w:ascii="Times New Roman" w:hAnsi="Times New Roman" w:eastAsia="方正楷体_GBK"/>
          <w:sz w:val="32"/>
          <w:szCs w:val="32"/>
        </w:rPr>
        <w:t>（四）社会保险基金预算</w:t>
      </w:r>
    </w:p>
    <w:p>
      <w:pPr>
        <w:spacing w:line="57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年初预算和预算调整均由市级编制。</w:t>
      </w:r>
    </w:p>
    <w:p>
      <w:pPr>
        <w:spacing w:line="570" w:lineRule="exact"/>
        <w:ind w:firstLine="640" w:firstLineChars="200"/>
        <w:jc w:val="left"/>
        <w:rPr>
          <w:rFonts w:ascii="Times New Roman" w:hAnsi="Times New Roman" w:eastAsia="方正黑体_GBK"/>
          <w:sz w:val="32"/>
          <w:szCs w:val="32"/>
        </w:rPr>
      </w:pPr>
      <w:r>
        <w:rPr>
          <w:rFonts w:ascii="Times New Roman" w:hAnsi="Times New Roman" w:eastAsia="方正黑体_GBK"/>
          <w:sz w:val="32"/>
          <w:szCs w:val="32"/>
        </w:rPr>
        <w:t>四、政府债务情况</w:t>
      </w:r>
    </w:p>
    <w:p>
      <w:pPr>
        <w:widowControl/>
        <w:spacing w:line="57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2022年底我县政府债务余额1258700万元。2023年下达政府债券资金270600万元（新增一般债券47600万元、新增专项债券130000万元、再融资一般债券50000万元、再融资专项债券43000万元）。2023年再融资债券偿还债务本金93000万元。目前我县政府债务余额为</w:t>
      </w:r>
      <w:r>
        <w:rPr>
          <w:rFonts w:hint="eastAsia" w:ascii="Times New Roman" w:hAnsi="Times New Roman" w:eastAsia="方正仿宋_GBK"/>
          <w:sz w:val="32"/>
          <w:szCs w:val="32"/>
        </w:rPr>
        <w:t>1436300</w:t>
      </w:r>
      <w:r>
        <w:rPr>
          <w:rFonts w:ascii="Times New Roman" w:hAnsi="Times New Roman" w:eastAsia="方正仿宋_GBK"/>
          <w:sz w:val="32"/>
          <w:szCs w:val="32"/>
        </w:rPr>
        <w:t>万元、</w:t>
      </w:r>
      <w:r>
        <w:rPr>
          <w:rFonts w:hint="eastAsia" w:ascii="Times New Roman" w:hAnsi="Times New Roman" w:eastAsia="方正仿宋_GBK"/>
          <w:sz w:val="32"/>
          <w:szCs w:val="32"/>
        </w:rPr>
        <w:t>地方政府债务限额为</w:t>
      </w:r>
      <w:r>
        <w:rPr>
          <w:rFonts w:ascii="Times New Roman" w:hAnsi="Times New Roman" w:eastAsia="方正仿宋_GBK"/>
          <w:sz w:val="32"/>
          <w:szCs w:val="32"/>
        </w:rPr>
        <w:t>1457600万元，在市上下达的债务限额内，预计年底综合债务率为</w:t>
      </w:r>
      <w:r>
        <w:rPr>
          <w:rFonts w:hint="eastAsia" w:ascii="Times New Roman" w:hAnsi="Times New Roman" w:eastAsia="方正仿宋_GBK"/>
          <w:sz w:val="32"/>
          <w:szCs w:val="32"/>
        </w:rPr>
        <w:t>270%，没有突破300%的债务红线</w:t>
      </w:r>
      <w:r>
        <w:rPr>
          <w:rFonts w:ascii="Times New Roman" w:hAnsi="Times New Roman" w:eastAsia="方正仿宋_GBK"/>
          <w:sz w:val="32"/>
          <w:szCs w:val="32"/>
        </w:rPr>
        <w:t>。</w:t>
      </w:r>
    </w:p>
    <w:p>
      <w:pPr>
        <w:widowControl/>
        <w:spacing w:line="57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2023年市级下达我县新增政府债券资金共计177600万元，其中：一般债券47600万元，主要用于丰彭路等4个项目建设；自平衡专项债券130000万元，主要用于丰都县南天湖旅游度假区提档升级工程（二期）等8个工程项目建设。</w:t>
      </w:r>
    </w:p>
    <w:p>
      <w:pPr>
        <w:widowControl/>
        <w:spacing w:line="570" w:lineRule="exact"/>
        <w:ind w:firstLine="640" w:firstLineChars="200"/>
        <w:jc w:val="left"/>
        <w:rPr>
          <w:rFonts w:ascii="Times New Roman" w:hAnsi="Times New Roman" w:eastAsia="方正黑体_GBK"/>
          <w:sz w:val="32"/>
          <w:szCs w:val="32"/>
        </w:rPr>
      </w:pPr>
      <w:r>
        <w:rPr>
          <w:rFonts w:ascii="Times New Roman" w:hAnsi="Times New Roman" w:eastAsia="方正黑体_GBK"/>
          <w:sz w:val="32"/>
          <w:szCs w:val="32"/>
        </w:rPr>
        <w:t>五、动支预备费</w:t>
      </w:r>
    </w:p>
    <w:p>
      <w:pPr>
        <w:spacing w:line="57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全县预备费8722万元，其中：县级部门8000万元、街道123万元、乡镇599万元。年中动用预备费1316万元，其中动用县级预备费</w:t>
      </w:r>
      <w:r>
        <w:rPr>
          <w:rFonts w:hint="eastAsia" w:ascii="Times New Roman" w:hAnsi="Times New Roman" w:eastAsia="方正仿宋_GBK"/>
          <w:sz w:val="32"/>
          <w:szCs w:val="32"/>
        </w:rPr>
        <w:t>1256万元，</w:t>
      </w:r>
      <w:r>
        <w:rPr>
          <w:rFonts w:ascii="Times New Roman" w:hAnsi="Times New Roman" w:eastAsia="方正仿宋_GBK"/>
          <w:sz w:val="32"/>
          <w:szCs w:val="32"/>
        </w:rPr>
        <w:t>主要用于三合街道抗疫经费200万元、县住房城乡建委项目管理和应急维稳工作经费200万元、县规划自然资源局地灾应急抢险治理项目500万元、县应急管理局抗原检测试剂购买145万元、龙河镇凤凰山村火子沟滑坡体危岩石清除及损毁公路修复工程建设资金206万元、太平坝乡疫情防控经费1万元、太平坝乡烤烟受灾救灾经费4.42万元</w:t>
      </w:r>
      <w:r>
        <w:rPr>
          <w:rFonts w:hint="eastAsia" w:ascii="Times New Roman" w:hAnsi="Times New Roman" w:eastAsia="方正仿宋_GBK"/>
          <w:sz w:val="32"/>
          <w:szCs w:val="32"/>
        </w:rPr>
        <w:t>；</w:t>
      </w:r>
      <w:r>
        <w:rPr>
          <w:rFonts w:ascii="Times New Roman" w:hAnsi="Times New Roman" w:eastAsia="方正仿宋_GBK"/>
          <w:sz w:val="32"/>
          <w:szCs w:val="32"/>
        </w:rPr>
        <w:t>乡镇预备费使用60万元。2022年结转预算稳定调节基金</w:t>
      </w:r>
      <w:r>
        <w:rPr>
          <w:rFonts w:hint="eastAsia" w:ascii="Times New Roman" w:hAnsi="Times New Roman" w:eastAsia="方正仿宋_GBK"/>
          <w:sz w:val="32"/>
          <w:szCs w:val="32"/>
        </w:rPr>
        <w:t>2841万</w:t>
      </w:r>
      <w:r>
        <w:rPr>
          <w:rFonts w:ascii="Times New Roman" w:hAnsi="Times New Roman" w:eastAsia="方正仿宋_GBK"/>
          <w:sz w:val="32"/>
          <w:szCs w:val="32"/>
        </w:rPr>
        <w:t>元，已调入2023年年初预算进行统筹安排使用。</w:t>
      </w:r>
    </w:p>
    <w:p>
      <w:pPr>
        <w:pStyle w:val="2"/>
      </w:pPr>
    </w:p>
    <w:p>
      <w:pPr>
        <w:pStyle w:val="3"/>
        <w:ind w:firstLine="600"/>
        <w:rPr>
          <w:rFonts w:hint="eastAsia"/>
        </w:rPr>
      </w:pPr>
    </w:p>
    <w:p>
      <w:pPr>
        <w:widowControl/>
        <w:spacing w:line="57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附件：</w:t>
      </w:r>
      <w:r>
        <w:rPr>
          <w:rFonts w:ascii="Times New Roman" w:hAnsi="Times New Roman" w:eastAsia="方正仿宋_GBK"/>
          <w:sz w:val="32"/>
          <w:szCs w:val="32"/>
        </w:rPr>
        <w:t>1.2023</w:t>
      </w:r>
      <w:r>
        <w:rPr>
          <w:rFonts w:hint="eastAsia" w:ascii="Times New Roman" w:hAnsi="Times New Roman" w:eastAsia="方正仿宋_GBK"/>
          <w:sz w:val="32"/>
          <w:szCs w:val="32"/>
        </w:rPr>
        <w:t>年全县一般公共预算调整表</w:t>
      </w:r>
    </w:p>
    <w:p>
      <w:pPr>
        <w:widowControl/>
        <w:spacing w:line="570" w:lineRule="exact"/>
        <w:ind w:firstLine="1600" w:firstLineChars="500"/>
        <w:jc w:val="left"/>
        <w:rPr>
          <w:rFonts w:ascii="Times New Roman" w:hAnsi="Times New Roman" w:eastAsia="方正仿宋_GBK"/>
          <w:sz w:val="32"/>
          <w:szCs w:val="32"/>
        </w:rPr>
      </w:pPr>
      <w:r>
        <w:rPr>
          <w:rFonts w:ascii="Times New Roman" w:hAnsi="Times New Roman" w:eastAsia="方正仿宋_GBK"/>
          <w:sz w:val="32"/>
          <w:szCs w:val="32"/>
        </w:rPr>
        <w:t>2.2023</w:t>
      </w:r>
      <w:r>
        <w:rPr>
          <w:rFonts w:hint="eastAsia" w:ascii="Times New Roman" w:hAnsi="Times New Roman" w:eastAsia="方正仿宋_GBK"/>
          <w:sz w:val="32"/>
          <w:szCs w:val="32"/>
        </w:rPr>
        <w:t>年全县政府性基金预算调整表</w:t>
      </w:r>
    </w:p>
    <w:p>
      <w:pPr>
        <w:widowControl/>
        <w:spacing w:line="570" w:lineRule="exact"/>
        <w:ind w:firstLine="1600" w:firstLineChars="500"/>
        <w:jc w:val="left"/>
        <w:rPr>
          <w:rFonts w:ascii="Times New Roman" w:hAnsi="Times New Roman" w:eastAsia="方正仿宋_GBK"/>
          <w:sz w:val="32"/>
          <w:szCs w:val="32"/>
        </w:rPr>
      </w:pPr>
      <w:r>
        <w:rPr>
          <w:rFonts w:ascii="Times New Roman" w:hAnsi="Times New Roman" w:eastAsia="方正仿宋_GBK"/>
          <w:sz w:val="32"/>
          <w:szCs w:val="32"/>
        </w:rPr>
        <w:t>3.2023</w:t>
      </w:r>
      <w:r>
        <w:rPr>
          <w:rFonts w:hint="eastAsia" w:ascii="Times New Roman" w:hAnsi="Times New Roman" w:eastAsia="方正仿宋_GBK"/>
          <w:sz w:val="32"/>
          <w:szCs w:val="32"/>
        </w:rPr>
        <w:t>年全县国有资本经营预算调整表</w:t>
      </w:r>
    </w:p>
    <w:p>
      <w:pPr>
        <w:widowControl/>
        <w:spacing w:line="570" w:lineRule="exact"/>
        <w:ind w:firstLine="1600" w:firstLineChars="500"/>
        <w:jc w:val="left"/>
        <w:rPr>
          <w:rFonts w:ascii="Times New Roman" w:hAnsi="Times New Roman" w:eastAsia="方正仿宋_GBK"/>
          <w:sz w:val="32"/>
          <w:szCs w:val="32"/>
        </w:rPr>
      </w:pPr>
      <w:r>
        <w:rPr>
          <w:rFonts w:ascii="Times New Roman" w:hAnsi="Times New Roman" w:eastAsia="方正仿宋_GBK"/>
          <w:sz w:val="32"/>
          <w:szCs w:val="32"/>
        </w:rPr>
        <w:t>4.2023</w:t>
      </w:r>
      <w:r>
        <w:rPr>
          <w:rFonts w:hint="eastAsia" w:ascii="Times New Roman" w:hAnsi="Times New Roman" w:eastAsia="方正仿宋_GBK"/>
          <w:sz w:val="32"/>
          <w:szCs w:val="32"/>
        </w:rPr>
        <w:t>年县级一般公共预算调整表</w:t>
      </w:r>
    </w:p>
    <w:p>
      <w:pPr>
        <w:widowControl/>
        <w:spacing w:line="570" w:lineRule="exact"/>
        <w:ind w:firstLine="1600" w:firstLineChars="500"/>
        <w:jc w:val="left"/>
        <w:rPr>
          <w:rFonts w:ascii="Times New Roman" w:hAnsi="Times New Roman" w:eastAsia="方正仿宋_GBK"/>
          <w:sz w:val="32"/>
          <w:szCs w:val="32"/>
        </w:rPr>
      </w:pPr>
      <w:r>
        <w:rPr>
          <w:rFonts w:ascii="Times New Roman" w:hAnsi="Times New Roman" w:eastAsia="方正仿宋_GBK"/>
          <w:sz w:val="32"/>
          <w:szCs w:val="32"/>
        </w:rPr>
        <w:t>5.2023</w:t>
      </w:r>
      <w:r>
        <w:rPr>
          <w:rFonts w:hint="eastAsia" w:ascii="Times New Roman" w:hAnsi="Times New Roman" w:eastAsia="方正仿宋_GBK"/>
          <w:sz w:val="32"/>
          <w:szCs w:val="32"/>
        </w:rPr>
        <w:t>年县级一般公共预算支出调整明细表</w:t>
      </w:r>
    </w:p>
    <w:p>
      <w:pPr>
        <w:widowControl/>
        <w:spacing w:line="570" w:lineRule="exact"/>
        <w:ind w:firstLine="1600" w:firstLineChars="500"/>
        <w:jc w:val="left"/>
        <w:rPr>
          <w:rFonts w:ascii="Times New Roman" w:hAnsi="Times New Roman" w:eastAsia="方正仿宋_GBK"/>
          <w:sz w:val="32"/>
          <w:szCs w:val="32"/>
        </w:rPr>
      </w:pPr>
      <w:r>
        <w:rPr>
          <w:rFonts w:ascii="Times New Roman" w:hAnsi="Times New Roman" w:eastAsia="方正仿宋_GBK"/>
          <w:sz w:val="32"/>
          <w:szCs w:val="32"/>
        </w:rPr>
        <w:t>6.2023</w:t>
      </w:r>
      <w:r>
        <w:rPr>
          <w:rFonts w:hint="eastAsia" w:ascii="Times New Roman" w:hAnsi="Times New Roman" w:eastAsia="方正仿宋_GBK"/>
          <w:sz w:val="32"/>
          <w:szCs w:val="32"/>
        </w:rPr>
        <w:t>年县级政府性基金预算调整表</w:t>
      </w:r>
    </w:p>
    <w:p>
      <w:pPr>
        <w:widowControl/>
        <w:spacing w:line="570" w:lineRule="exact"/>
        <w:ind w:firstLine="1600" w:firstLineChars="500"/>
        <w:jc w:val="left"/>
        <w:rPr>
          <w:rFonts w:ascii="Times New Roman" w:hAnsi="Times New Roman" w:eastAsia="方正仿宋_GBK"/>
          <w:sz w:val="32"/>
          <w:szCs w:val="32"/>
        </w:rPr>
      </w:pPr>
      <w:r>
        <w:rPr>
          <w:rFonts w:ascii="Times New Roman" w:hAnsi="Times New Roman" w:eastAsia="方正仿宋_GBK"/>
          <w:sz w:val="32"/>
          <w:szCs w:val="32"/>
        </w:rPr>
        <w:t>7.2023</w:t>
      </w:r>
      <w:r>
        <w:rPr>
          <w:rFonts w:hint="eastAsia" w:ascii="Times New Roman" w:hAnsi="Times New Roman" w:eastAsia="方正仿宋_GBK"/>
          <w:sz w:val="32"/>
          <w:szCs w:val="32"/>
        </w:rPr>
        <w:t>年县级政府性基金预算支出调整明细表</w:t>
      </w:r>
    </w:p>
    <w:p>
      <w:pPr>
        <w:widowControl/>
        <w:spacing w:line="570" w:lineRule="exact"/>
        <w:ind w:firstLine="1600" w:firstLineChars="500"/>
        <w:jc w:val="left"/>
        <w:rPr>
          <w:rFonts w:ascii="Times New Roman" w:hAnsi="Times New Roman" w:eastAsia="方正仿宋_GBK"/>
          <w:sz w:val="32"/>
          <w:szCs w:val="32"/>
        </w:rPr>
      </w:pPr>
      <w:r>
        <w:rPr>
          <w:rFonts w:ascii="Times New Roman" w:hAnsi="Times New Roman" w:eastAsia="方正仿宋_GBK"/>
          <w:sz w:val="32"/>
          <w:szCs w:val="32"/>
        </w:rPr>
        <w:t>8.2023</w:t>
      </w:r>
      <w:r>
        <w:rPr>
          <w:rFonts w:hint="eastAsia" w:ascii="Times New Roman" w:hAnsi="Times New Roman" w:eastAsia="方正仿宋_GBK"/>
          <w:sz w:val="32"/>
          <w:szCs w:val="32"/>
        </w:rPr>
        <w:t>年县级国有资本经营预算调整表</w:t>
      </w:r>
    </w:p>
    <w:p>
      <w:pPr>
        <w:spacing w:line="570" w:lineRule="exact"/>
        <w:rPr>
          <w:rFonts w:hint="eastAsia" w:ascii="Times New Roman" w:hAnsi="Times New Roman" w:eastAsia="方正仿宋_GBK"/>
          <w:color w:val="000000"/>
          <w:kern w:val="0"/>
          <w:sz w:val="32"/>
          <w:szCs w:val="32"/>
        </w:rPr>
      </w:pPr>
    </w:p>
    <w:sectPr>
      <w:footerReference r:id="rId3" w:type="default"/>
      <w:footerReference r:id="rId4" w:type="even"/>
      <w:pgSz w:w="11906" w:h="16838"/>
      <w:pgMar w:top="1985" w:right="1418" w:bottom="1985"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7769728"/>
    </w:sdtPr>
    <w:sdtEndPr>
      <w:rPr>
        <w:rFonts w:ascii="Times New Roman" w:hAnsi="Times New Roman"/>
        <w:sz w:val="28"/>
        <w:szCs w:val="28"/>
      </w:rPr>
    </w:sdtEndPr>
    <w:sdtContent>
      <w:p>
        <w:pPr>
          <w:pStyle w:val="8"/>
          <w:jc w:val="right"/>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9</w:t>
        </w:r>
        <w:r>
          <w:rPr>
            <w:rFonts w:ascii="Times New Roman" w:hAnsi="Times New Roman"/>
            <w:sz w:val="28"/>
            <w:szCs w:val="28"/>
          </w:rPr>
          <w:fldChar w:fldCharType="end"/>
        </w:r>
        <w:r>
          <w:rPr>
            <w:rFonts w:ascii="Times New Roman" w:hAnsi="Times New Roman"/>
            <w:sz w:val="28"/>
            <w:szCs w:val="28"/>
          </w:rPr>
          <w:t>—</w:t>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7302848"/>
    </w:sdtPr>
    <w:sdtEndPr>
      <w:rPr>
        <w:rFonts w:ascii="Times New Roman" w:hAnsi="Times New Roman"/>
        <w:sz w:val="28"/>
        <w:szCs w:val="28"/>
      </w:rPr>
    </w:sdtEndPr>
    <w:sdtContent>
      <w:p>
        <w:pPr>
          <w:pStyle w:val="8"/>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10</w:t>
        </w:r>
        <w:r>
          <w:rPr>
            <w:rFonts w:ascii="Times New Roman" w:hAnsi="Times New Roman"/>
            <w:sz w:val="28"/>
            <w:szCs w:val="28"/>
          </w:rPr>
          <w:fldChar w:fldCharType="end"/>
        </w:r>
        <w:r>
          <w:rPr>
            <w:rFonts w:ascii="Times New Roman" w:hAnsi="Times New Roman"/>
            <w:sz w:val="28"/>
            <w:szCs w:val="28"/>
          </w:rPr>
          <w:t>—</w:t>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TI0ZmZkNWVkNDk2ZTg4NWYwOTQyMjQxMmY4NGEifQ=="/>
  </w:docVars>
  <w:rsids>
    <w:rsidRoot w:val="000702FB"/>
    <w:rsid w:val="00000147"/>
    <w:rsid w:val="0000158A"/>
    <w:rsid w:val="00002FE0"/>
    <w:rsid w:val="00004C3D"/>
    <w:rsid w:val="00005447"/>
    <w:rsid w:val="000060C8"/>
    <w:rsid w:val="00006374"/>
    <w:rsid w:val="00006584"/>
    <w:rsid w:val="00007CBB"/>
    <w:rsid w:val="00007F84"/>
    <w:rsid w:val="00010BCC"/>
    <w:rsid w:val="000110CA"/>
    <w:rsid w:val="000113F9"/>
    <w:rsid w:val="00012005"/>
    <w:rsid w:val="00012B3A"/>
    <w:rsid w:val="00014C4F"/>
    <w:rsid w:val="000171BD"/>
    <w:rsid w:val="00020D9C"/>
    <w:rsid w:val="00022272"/>
    <w:rsid w:val="00022E7D"/>
    <w:rsid w:val="00023AA2"/>
    <w:rsid w:val="0002574D"/>
    <w:rsid w:val="0002648D"/>
    <w:rsid w:val="00032676"/>
    <w:rsid w:val="00032FAF"/>
    <w:rsid w:val="000336DA"/>
    <w:rsid w:val="00034992"/>
    <w:rsid w:val="00035831"/>
    <w:rsid w:val="000365DC"/>
    <w:rsid w:val="0003675D"/>
    <w:rsid w:val="000376AB"/>
    <w:rsid w:val="000403EA"/>
    <w:rsid w:val="00040A9A"/>
    <w:rsid w:val="000413F0"/>
    <w:rsid w:val="00042A6E"/>
    <w:rsid w:val="000439A8"/>
    <w:rsid w:val="0004467B"/>
    <w:rsid w:val="00044795"/>
    <w:rsid w:val="0004520F"/>
    <w:rsid w:val="00045E9B"/>
    <w:rsid w:val="00047458"/>
    <w:rsid w:val="00051AB2"/>
    <w:rsid w:val="000520C3"/>
    <w:rsid w:val="0005224C"/>
    <w:rsid w:val="0005237C"/>
    <w:rsid w:val="0005332E"/>
    <w:rsid w:val="000533BD"/>
    <w:rsid w:val="00053826"/>
    <w:rsid w:val="000565FC"/>
    <w:rsid w:val="00057862"/>
    <w:rsid w:val="00063DDD"/>
    <w:rsid w:val="00064703"/>
    <w:rsid w:val="00065375"/>
    <w:rsid w:val="00067A83"/>
    <w:rsid w:val="000702FB"/>
    <w:rsid w:val="00070A3E"/>
    <w:rsid w:val="000723D4"/>
    <w:rsid w:val="0007291C"/>
    <w:rsid w:val="000731F0"/>
    <w:rsid w:val="00073695"/>
    <w:rsid w:val="00075401"/>
    <w:rsid w:val="00076538"/>
    <w:rsid w:val="00076CD2"/>
    <w:rsid w:val="00077AB0"/>
    <w:rsid w:val="00081DA0"/>
    <w:rsid w:val="00082892"/>
    <w:rsid w:val="000830E9"/>
    <w:rsid w:val="0008495B"/>
    <w:rsid w:val="00086229"/>
    <w:rsid w:val="00086DE7"/>
    <w:rsid w:val="000872CD"/>
    <w:rsid w:val="000878D8"/>
    <w:rsid w:val="00087C63"/>
    <w:rsid w:val="0009098C"/>
    <w:rsid w:val="00090C9D"/>
    <w:rsid w:val="00090F9B"/>
    <w:rsid w:val="00091141"/>
    <w:rsid w:val="00091721"/>
    <w:rsid w:val="0009262F"/>
    <w:rsid w:val="000926CC"/>
    <w:rsid w:val="000930F5"/>
    <w:rsid w:val="00097B1B"/>
    <w:rsid w:val="00097C73"/>
    <w:rsid w:val="000A1CA6"/>
    <w:rsid w:val="000A2A84"/>
    <w:rsid w:val="000A34ED"/>
    <w:rsid w:val="000A4780"/>
    <w:rsid w:val="000A4DBE"/>
    <w:rsid w:val="000A517C"/>
    <w:rsid w:val="000A5886"/>
    <w:rsid w:val="000A59FB"/>
    <w:rsid w:val="000A5A37"/>
    <w:rsid w:val="000B15B3"/>
    <w:rsid w:val="000B23E6"/>
    <w:rsid w:val="000B2AC1"/>
    <w:rsid w:val="000B2D50"/>
    <w:rsid w:val="000B2D56"/>
    <w:rsid w:val="000B3442"/>
    <w:rsid w:val="000B435F"/>
    <w:rsid w:val="000B75C8"/>
    <w:rsid w:val="000C2E32"/>
    <w:rsid w:val="000C422F"/>
    <w:rsid w:val="000C485B"/>
    <w:rsid w:val="000C4C5A"/>
    <w:rsid w:val="000C594A"/>
    <w:rsid w:val="000C5AEE"/>
    <w:rsid w:val="000C71E4"/>
    <w:rsid w:val="000D1EA6"/>
    <w:rsid w:val="000D273F"/>
    <w:rsid w:val="000D285B"/>
    <w:rsid w:val="000D3606"/>
    <w:rsid w:val="000D69BD"/>
    <w:rsid w:val="000E117C"/>
    <w:rsid w:val="000E11F1"/>
    <w:rsid w:val="000E2613"/>
    <w:rsid w:val="000E28B0"/>
    <w:rsid w:val="000E2AE3"/>
    <w:rsid w:val="000E3258"/>
    <w:rsid w:val="000E3EE2"/>
    <w:rsid w:val="000E48E8"/>
    <w:rsid w:val="000E5C23"/>
    <w:rsid w:val="000E652D"/>
    <w:rsid w:val="000E6537"/>
    <w:rsid w:val="000E68E4"/>
    <w:rsid w:val="000E6F2E"/>
    <w:rsid w:val="000E7563"/>
    <w:rsid w:val="000E7A2D"/>
    <w:rsid w:val="000F0A09"/>
    <w:rsid w:val="000F0C59"/>
    <w:rsid w:val="000F0EC1"/>
    <w:rsid w:val="000F12BE"/>
    <w:rsid w:val="000F312A"/>
    <w:rsid w:val="000F38C4"/>
    <w:rsid w:val="000F3C85"/>
    <w:rsid w:val="000F3D44"/>
    <w:rsid w:val="000F404C"/>
    <w:rsid w:val="000F4099"/>
    <w:rsid w:val="000F543F"/>
    <w:rsid w:val="000F7CC1"/>
    <w:rsid w:val="00100069"/>
    <w:rsid w:val="00100686"/>
    <w:rsid w:val="00100932"/>
    <w:rsid w:val="001020AE"/>
    <w:rsid w:val="00103844"/>
    <w:rsid w:val="001043B9"/>
    <w:rsid w:val="001043BE"/>
    <w:rsid w:val="00104D1D"/>
    <w:rsid w:val="00106D3A"/>
    <w:rsid w:val="001078E3"/>
    <w:rsid w:val="0011051B"/>
    <w:rsid w:val="001112D9"/>
    <w:rsid w:val="001121FC"/>
    <w:rsid w:val="00112857"/>
    <w:rsid w:val="00113E76"/>
    <w:rsid w:val="00113F1F"/>
    <w:rsid w:val="00115EBA"/>
    <w:rsid w:val="001167C3"/>
    <w:rsid w:val="00116A4C"/>
    <w:rsid w:val="00116D15"/>
    <w:rsid w:val="001172BE"/>
    <w:rsid w:val="001177D6"/>
    <w:rsid w:val="00120C98"/>
    <w:rsid w:val="00121B37"/>
    <w:rsid w:val="00122EE3"/>
    <w:rsid w:val="00123483"/>
    <w:rsid w:val="00124162"/>
    <w:rsid w:val="0012581D"/>
    <w:rsid w:val="00126512"/>
    <w:rsid w:val="00126F3A"/>
    <w:rsid w:val="00130DD3"/>
    <w:rsid w:val="001312BE"/>
    <w:rsid w:val="001322FC"/>
    <w:rsid w:val="001325BA"/>
    <w:rsid w:val="00134B4B"/>
    <w:rsid w:val="00135621"/>
    <w:rsid w:val="0013750E"/>
    <w:rsid w:val="00137D7A"/>
    <w:rsid w:val="0014299E"/>
    <w:rsid w:val="00142DD9"/>
    <w:rsid w:val="001439D7"/>
    <w:rsid w:val="001443E2"/>
    <w:rsid w:val="00145D42"/>
    <w:rsid w:val="00146061"/>
    <w:rsid w:val="0014661A"/>
    <w:rsid w:val="00146708"/>
    <w:rsid w:val="00147978"/>
    <w:rsid w:val="00147AB3"/>
    <w:rsid w:val="00147B7B"/>
    <w:rsid w:val="00151466"/>
    <w:rsid w:val="00152630"/>
    <w:rsid w:val="001556CE"/>
    <w:rsid w:val="001574D8"/>
    <w:rsid w:val="001618E9"/>
    <w:rsid w:val="00162328"/>
    <w:rsid w:val="00162538"/>
    <w:rsid w:val="00162B96"/>
    <w:rsid w:val="00163D3B"/>
    <w:rsid w:val="0016493E"/>
    <w:rsid w:val="00164B43"/>
    <w:rsid w:val="00167055"/>
    <w:rsid w:val="00167DEC"/>
    <w:rsid w:val="001707DF"/>
    <w:rsid w:val="00171336"/>
    <w:rsid w:val="00171D35"/>
    <w:rsid w:val="0017351A"/>
    <w:rsid w:val="001744C1"/>
    <w:rsid w:val="001746F8"/>
    <w:rsid w:val="001752E5"/>
    <w:rsid w:val="0017530A"/>
    <w:rsid w:val="001756FC"/>
    <w:rsid w:val="00180A40"/>
    <w:rsid w:val="00181EEB"/>
    <w:rsid w:val="0018303E"/>
    <w:rsid w:val="001831F9"/>
    <w:rsid w:val="001838A0"/>
    <w:rsid w:val="00185A01"/>
    <w:rsid w:val="001902B7"/>
    <w:rsid w:val="001904E9"/>
    <w:rsid w:val="00190A1B"/>
    <w:rsid w:val="001910F9"/>
    <w:rsid w:val="001935AB"/>
    <w:rsid w:val="00193724"/>
    <w:rsid w:val="00194DDF"/>
    <w:rsid w:val="00195169"/>
    <w:rsid w:val="00195BC7"/>
    <w:rsid w:val="00197343"/>
    <w:rsid w:val="00197E07"/>
    <w:rsid w:val="001A0BEA"/>
    <w:rsid w:val="001A149B"/>
    <w:rsid w:val="001A1817"/>
    <w:rsid w:val="001A2DE4"/>
    <w:rsid w:val="001A3815"/>
    <w:rsid w:val="001A3C4B"/>
    <w:rsid w:val="001A40BD"/>
    <w:rsid w:val="001A48E9"/>
    <w:rsid w:val="001A52A6"/>
    <w:rsid w:val="001A5AFA"/>
    <w:rsid w:val="001A64D4"/>
    <w:rsid w:val="001A6876"/>
    <w:rsid w:val="001A6ED5"/>
    <w:rsid w:val="001B0D7C"/>
    <w:rsid w:val="001B0DC7"/>
    <w:rsid w:val="001B103B"/>
    <w:rsid w:val="001B15FB"/>
    <w:rsid w:val="001B1874"/>
    <w:rsid w:val="001B2267"/>
    <w:rsid w:val="001B4E21"/>
    <w:rsid w:val="001B5D01"/>
    <w:rsid w:val="001B5F05"/>
    <w:rsid w:val="001B72B5"/>
    <w:rsid w:val="001B7894"/>
    <w:rsid w:val="001C339E"/>
    <w:rsid w:val="001C3416"/>
    <w:rsid w:val="001C39EF"/>
    <w:rsid w:val="001C405D"/>
    <w:rsid w:val="001C412E"/>
    <w:rsid w:val="001C6704"/>
    <w:rsid w:val="001C6888"/>
    <w:rsid w:val="001C6C2F"/>
    <w:rsid w:val="001C6ECA"/>
    <w:rsid w:val="001C796C"/>
    <w:rsid w:val="001D15BA"/>
    <w:rsid w:val="001D24B7"/>
    <w:rsid w:val="001D3878"/>
    <w:rsid w:val="001D395F"/>
    <w:rsid w:val="001D571A"/>
    <w:rsid w:val="001D66D5"/>
    <w:rsid w:val="001D687E"/>
    <w:rsid w:val="001E0313"/>
    <w:rsid w:val="001E48A8"/>
    <w:rsid w:val="001E4B6B"/>
    <w:rsid w:val="001E4C90"/>
    <w:rsid w:val="001E6963"/>
    <w:rsid w:val="001E774A"/>
    <w:rsid w:val="001E7BA1"/>
    <w:rsid w:val="001F017E"/>
    <w:rsid w:val="001F149B"/>
    <w:rsid w:val="001F5BC0"/>
    <w:rsid w:val="001F6EE1"/>
    <w:rsid w:val="001F71FE"/>
    <w:rsid w:val="002011E6"/>
    <w:rsid w:val="00201ADF"/>
    <w:rsid w:val="00202F9E"/>
    <w:rsid w:val="00203C45"/>
    <w:rsid w:val="002044A2"/>
    <w:rsid w:val="0020473E"/>
    <w:rsid w:val="00204C74"/>
    <w:rsid w:val="0020578D"/>
    <w:rsid w:val="002064E7"/>
    <w:rsid w:val="00210BED"/>
    <w:rsid w:val="0021333D"/>
    <w:rsid w:val="00214F89"/>
    <w:rsid w:val="00217B5F"/>
    <w:rsid w:val="00220A24"/>
    <w:rsid w:val="002228B3"/>
    <w:rsid w:val="00223D5D"/>
    <w:rsid w:val="00223ED6"/>
    <w:rsid w:val="002248D1"/>
    <w:rsid w:val="00225372"/>
    <w:rsid w:val="0022542F"/>
    <w:rsid w:val="002259A1"/>
    <w:rsid w:val="00225AE8"/>
    <w:rsid w:val="0022679A"/>
    <w:rsid w:val="00230531"/>
    <w:rsid w:val="00230C7D"/>
    <w:rsid w:val="002325EA"/>
    <w:rsid w:val="00232ADE"/>
    <w:rsid w:val="002350CF"/>
    <w:rsid w:val="00235A73"/>
    <w:rsid w:val="0023611D"/>
    <w:rsid w:val="00236972"/>
    <w:rsid w:val="00237133"/>
    <w:rsid w:val="00237717"/>
    <w:rsid w:val="00237E17"/>
    <w:rsid w:val="00241896"/>
    <w:rsid w:val="00242234"/>
    <w:rsid w:val="00242707"/>
    <w:rsid w:val="002437D4"/>
    <w:rsid w:val="00243940"/>
    <w:rsid w:val="00243A50"/>
    <w:rsid w:val="00243CEE"/>
    <w:rsid w:val="00244098"/>
    <w:rsid w:val="00244D06"/>
    <w:rsid w:val="00245697"/>
    <w:rsid w:val="00245AFD"/>
    <w:rsid w:val="00245EE7"/>
    <w:rsid w:val="00246312"/>
    <w:rsid w:val="00246783"/>
    <w:rsid w:val="0024686C"/>
    <w:rsid w:val="002474EC"/>
    <w:rsid w:val="002475F0"/>
    <w:rsid w:val="00252132"/>
    <w:rsid w:val="00252891"/>
    <w:rsid w:val="00257148"/>
    <w:rsid w:val="0025773E"/>
    <w:rsid w:val="00257CDE"/>
    <w:rsid w:val="00257FAA"/>
    <w:rsid w:val="00262E51"/>
    <w:rsid w:val="00266D56"/>
    <w:rsid w:val="0026741F"/>
    <w:rsid w:val="00267EE4"/>
    <w:rsid w:val="00270E21"/>
    <w:rsid w:val="00272AF0"/>
    <w:rsid w:val="002741A9"/>
    <w:rsid w:val="00274717"/>
    <w:rsid w:val="002753C0"/>
    <w:rsid w:val="00275B3F"/>
    <w:rsid w:val="0027625C"/>
    <w:rsid w:val="00276738"/>
    <w:rsid w:val="00277368"/>
    <w:rsid w:val="00277A7B"/>
    <w:rsid w:val="00280087"/>
    <w:rsid w:val="002812EC"/>
    <w:rsid w:val="0028206C"/>
    <w:rsid w:val="0028275D"/>
    <w:rsid w:val="0028403E"/>
    <w:rsid w:val="00285C23"/>
    <w:rsid w:val="00286C50"/>
    <w:rsid w:val="00286ECD"/>
    <w:rsid w:val="00286F08"/>
    <w:rsid w:val="00287DAE"/>
    <w:rsid w:val="00292355"/>
    <w:rsid w:val="00293A3A"/>
    <w:rsid w:val="002944A9"/>
    <w:rsid w:val="002949E6"/>
    <w:rsid w:val="002A0226"/>
    <w:rsid w:val="002A14D5"/>
    <w:rsid w:val="002A2997"/>
    <w:rsid w:val="002A4200"/>
    <w:rsid w:val="002A4263"/>
    <w:rsid w:val="002A4E0F"/>
    <w:rsid w:val="002A5A62"/>
    <w:rsid w:val="002A6615"/>
    <w:rsid w:val="002A6B84"/>
    <w:rsid w:val="002B08A0"/>
    <w:rsid w:val="002B146B"/>
    <w:rsid w:val="002B3B91"/>
    <w:rsid w:val="002B3E7B"/>
    <w:rsid w:val="002B45D5"/>
    <w:rsid w:val="002B539E"/>
    <w:rsid w:val="002B55BB"/>
    <w:rsid w:val="002B71B1"/>
    <w:rsid w:val="002C1848"/>
    <w:rsid w:val="002C2634"/>
    <w:rsid w:val="002C5034"/>
    <w:rsid w:val="002C7CBE"/>
    <w:rsid w:val="002D045D"/>
    <w:rsid w:val="002D0925"/>
    <w:rsid w:val="002D443D"/>
    <w:rsid w:val="002D5947"/>
    <w:rsid w:val="002D601B"/>
    <w:rsid w:val="002E11B6"/>
    <w:rsid w:val="002E2BBB"/>
    <w:rsid w:val="002E30D1"/>
    <w:rsid w:val="002E4DC5"/>
    <w:rsid w:val="002E55DF"/>
    <w:rsid w:val="002E63E8"/>
    <w:rsid w:val="002E725E"/>
    <w:rsid w:val="002E7C05"/>
    <w:rsid w:val="002F0AAF"/>
    <w:rsid w:val="002F1445"/>
    <w:rsid w:val="002F16B9"/>
    <w:rsid w:val="002F2BFF"/>
    <w:rsid w:val="002F2D62"/>
    <w:rsid w:val="002F3ECE"/>
    <w:rsid w:val="002F45B0"/>
    <w:rsid w:val="002F5C3F"/>
    <w:rsid w:val="002F777A"/>
    <w:rsid w:val="003006C6"/>
    <w:rsid w:val="00300F05"/>
    <w:rsid w:val="00301F0A"/>
    <w:rsid w:val="0030222A"/>
    <w:rsid w:val="00302E73"/>
    <w:rsid w:val="0030440F"/>
    <w:rsid w:val="003062DC"/>
    <w:rsid w:val="003069F2"/>
    <w:rsid w:val="00306E56"/>
    <w:rsid w:val="00312711"/>
    <w:rsid w:val="003135E7"/>
    <w:rsid w:val="003136A2"/>
    <w:rsid w:val="0031671D"/>
    <w:rsid w:val="00316CD4"/>
    <w:rsid w:val="003178AF"/>
    <w:rsid w:val="00320C7B"/>
    <w:rsid w:val="00321421"/>
    <w:rsid w:val="0032246F"/>
    <w:rsid w:val="003236F9"/>
    <w:rsid w:val="003252BE"/>
    <w:rsid w:val="0033160A"/>
    <w:rsid w:val="00332774"/>
    <w:rsid w:val="00332C8C"/>
    <w:rsid w:val="00333700"/>
    <w:rsid w:val="00333C3B"/>
    <w:rsid w:val="0033495E"/>
    <w:rsid w:val="00334CD4"/>
    <w:rsid w:val="00335925"/>
    <w:rsid w:val="00336162"/>
    <w:rsid w:val="003369FF"/>
    <w:rsid w:val="00336E3D"/>
    <w:rsid w:val="00340F9E"/>
    <w:rsid w:val="003414E9"/>
    <w:rsid w:val="0034164E"/>
    <w:rsid w:val="003428E2"/>
    <w:rsid w:val="00342C3B"/>
    <w:rsid w:val="00343CEC"/>
    <w:rsid w:val="003464AB"/>
    <w:rsid w:val="00346BF7"/>
    <w:rsid w:val="003507BA"/>
    <w:rsid w:val="00351119"/>
    <w:rsid w:val="003517CC"/>
    <w:rsid w:val="003532AF"/>
    <w:rsid w:val="003560A4"/>
    <w:rsid w:val="00360E23"/>
    <w:rsid w:val="00361687"/>
    <w:rsid w:val="00362678"/>
    <w:rsid w:val="003629E2"/>
    <w:rsid w:val="00362BC1"/>
    <w:rsid w:val="00363635"/>
    <w:rsid w:val="00363B60"/>
    <w:rsid w:val="00363E46"/>
    <w:rsid w:val="00364895"/>
    <w:rsid w:val="00365C6A"/>
    <w:rsid w:val="00366750"/>
    <w:rsid w:val="003675B8"/>
    <w:rsid w:val="0037102B"/>
    <w:rsid w:val="00371BC8"/>
    <w:rsid w:val="00372CB7"/>
    <w:rsid w:val="003737CD"/>
    <w:rsid w:val="0037398F"/>
    <w:rsid w:val="003740AE"/>
    <w:rsid w:val="00374658"/>
    <w:rsid w:val="00375260"/>
    <w:rsid w:val="00376014"/>
    <w:rsid w:val="003762CD"/>
    <w:rsid w:val="00376A3F"/>
    <w:rsid w:val="00376C94"/>
    <w:rsid w:val="0037795A"/>
    <w:rsid w:val="00377E3C"/>
    <w:rsid w:val="00381324"/>
    <w:rsid w:val="003816FD"/>
    <w:rsid w:val="00381A71"/>
    <w:rsid w:val="003827CA"/>
    <w:rsid w:val="00382A07"/>
    <w:rsid w:val="00383DC2"/>
    <w:rsid w:val="003845B3"/>
    <w:rsid w:val="00384F87"/>
    <w:rsid w:val="00385C1D"/>
    <w:rsid w:val="00386D97"/>
    <w:rsid w:val="0039177A"/>
    <w:rsid w:val="00391BA9"/>
    <w:rsid w:val="00393F40"/>
    <w:rsid w:val="00395158"/>
    <w:rsid w:val="003960E4"/>
    <w:rsid w:val="00396F19"/>
    <w:rsid w:val="003A02CC"/>
    <w:rsid w:val="003A23A2"/>
    <w:rsid w:val="003A240A"/>
    <w:rsid w:val="003A53C3"/>
    <w:rsid w:val="003A7171"/>
    <w:rsid w:val="003A74FC"/>
    <w:rsid w:val="003A7785"/>
    <w:rsid w:val="003A7B32"/>
    <w:rsid w:val="003A7EBB"/>
    <w:rsid w:val="003B0C03"/>
    <w:rsid w:val="003B0C65"/>
    <w:rsid w:val="003B17DB"/>
    <w:rsid w:val="003B3894"/>
    <w:rsid w:val="003B3D4E"/>
    <w:rsid w:val="003B5887"/>
    <w:rsid w:val="003B5CFF"/>
    <w:rsid w:val="003B6E30"/>
    <w:rsid w:val="003C0825"/>
    <w:rsid w:val="003C100A"/>
    <w:rsid w:val="003C33DF"/>
    <w:rsid w:val="003C4270"/>
    <w:rsid w:val="003C49CC"/>
    <w:rsid w:val="003C5629"/>
    <w:rsid w:val="003C5C8E"/>
    <w:rsid w:val="003D1A16"/>
    <w:rsid w:val="003D1F26"/>
    <w:rsid w:val="003D34B6"/>
    <w:rsid w:val="003D35F2"/>
    <w:rsid w:val="003D6C68"/>
    <w:rsid w:val="003D787B"/>
    <w:rsid w:val="003E2073"/>
    <w:rsid w:val="003E2814"/>
    <w:rsid w:val="003E2F34"/>
    <w:rsid w:val="003E4131"/>
    <w:rsid w:val="003E4BDD"/>
    <w:rsid w:val="003E5A2B"/>
    <w:rsid w:val="003E701E"/>
    <w:rsid w:val="003F2AA8"/>
    <w:rsid w:val="003F52BE"/>
    <w:rsid w:val="003F5AA2"/>
    <w:rsid w:val="003F654C"/>
    <w:rsid w:val="003F6EF2"/>
    <w:rsid w:val="003F7085"/>
    <w:rsid w:val="00400C1B"/>
    <w:rsid w:val="00401AB6"/>
    <w:rsid w:val="00402B7C"/>
    <w:rsid w:val="004030D2"/>
    <w:rsid w:val="00405540"/>
    <w:rsid w:val="00405AF6"/>
    <w:rsid w:val="00405F87"/>
    <w:rsid w:val="00405FB1"/>
    <w:rsid w:val="00405FBD"/>
    <w:rsid w:val="004065D8"/>
    <w:rsid w:val="00406882"/>
    <w:rsid w:val="00406914"/>
    <w:rsid w:val="00406B59"/>
    <w:rsid w:val="00406B6D"/>
    <w:rsid w:val="00407279"/>
    <w:rsid w:val="004074EE"/>
    <w:rsid w:val="004106FB"/>
    <w:rsid w:val="00412767"/>
    <w:rsid w:val="004129BD"/>
    <w:rsid w:val="0041464B"/>
    <w:rsid w:val="00414D95"/>
    <w:rsid w:val="00416267"/>
    <w:rsid w:val="004163F4"/>
    <w:rsid w:val="0041735E"/>
    <w:rsid w:val="004173B1"/>
    <w:rsid w:val="00420BA7"/>
    <w:rsid w:val="00420F5C"/>
    <w:rsid w:val="00422B37"/>
    <w:rsid w:val="00424012"/>
    <w:rsid w:val="004246A1"/>
    <w:rsid w:val="004274DF"/>
    <w:rsid w:val="0042773B"/>
    <w:rsid w:val="0043007C"/>
    <w:rsid w:val="00431D55"/>
    <w:rsid w:val="00431F62"/>
    <w:rsid w:val="00433AF1"/>
    <w:rsid w:val="00434AAF"/>
    <w:rsid w:val="00435641"/>
    <w:rsid w:val="00436AFE"/>
    <w:rsid w:val="0044112D"/>
    <w:rsid w:val="0044185D"/>
    <w:rsid w:val="00441F7C"/>
    <w:rsid w:val="00442C8E"/>
    <w:rsid w:val="00442DD1"/>
    <w:rsid w:val="00442E15"/>
    <w:rsid w:val="00444D30"/>
    <w:rsid w:val="004455E4"/>
    <w:rsid w:val="00446A18"/>
    <w:rsid w:val="00447503"/>
    <w:rsid w:val="004504DC"/>
    <w:rsid w:val="00451D3D"/>
    <w:rsid w:val="00454595"/>
    <w:rsid w:val="00454718"/>
    <w:rsid w:val="00456358"/>
    <w:rsid w:val="00456664"/>
    <w:rsid w:val="0045792A"/>
    <w:rsid w:val="00457A1A"/>
    <w:rsid w:val="004600CA"/>
    <w:rsid w:val="004606DD"/>
    <w:rsid w:val="004614AF"/>
    <w:rsid w:val="00462124"/>
    <w:rsid w:val="00462565"/>
    <w:rsid w:val="0046366A"/>
    <w:rsid w:val="00463D17"/>
    <w:rsid w:val="00464A80"/>
    <w:rsid w:val="00464C82"/>
    <w:rsid w:val="0046586A"/>
    <w:rsid w:val="00465876"/>
    <w:rsid w:val="0046615B"/>
    <w:rsid w:val="00466A66"/>
    <w:rsid w:val="00467A40"/>
    <w:rsid w:val="0047575D"/>
    <w:rsid w:val="004771D4"/>
    <w:rsid w:val="00477CE3"/>
    <w:rsid w:val="00480182"/>
    <w:rsid w:val="00481836"/>
    <w:rsid w:val="00482C11"/>
    <w:rsid w:val="004858AA"/>
    <w:rsid w:val="004863B7"/>
    <w:rsid w:val="0048707A"/>
    <w:rsid w:val="004900A6"/>
    <w:rsid w:val="00490529"/>
    <w:rsid w:val="00493F4B"/>
    <w:rsid w:val="0049473B"/>
    <w:rsid w:val="0049581A"/>
    <w:rsid w:val="00497D0E"/>
    <w:rsid w:val="004A057D"/>
    <w:rsid w:val="004A15F0"/>
    <w:rsid w:val="004A1C03"/>
    <w:rsid w:val="004A2003"/>
    <w:rsid w:val="004A2492"/>
    <w:rsid w:val="004A270A"/>
    <w:rsid w:val="004A2F7A"/>
    <w:rsid w:val="004A2FE2"/>
    <w:rsid w:val="004A40A1"/>
    <w:rsid w:val="004A5B21"/>
    <w:rsid w:val="004A6847"/>
    <w:rsid w:val="004B0652"/>
    <w:rsid w:val="004B1A71"/>
    <w:rsid w:val="004B1EF5"/>
    <w:rsid w:val="004B2130"/>
    <w:rsid w:val="004B26DF"/>
    <w:rsid w:val="004B3306"/>
    <w:rsid w:val="004B3B55"/>
    <w:rsid w:val="004B3E55"/>
    <w:rsid w:val="004B4372"/>
    <w:rsid w:val="004B473F"/>
    <w:rsid w:val="004B4861"/>
    <w:rsid w:val="004B5E03"/>
    <w:rsid w:val="004B78E4"/>
    <w:rsid w:val="004C0B53"/>
    <w:rsid w:val="004C0D63"/>
    <w:rsid w:val="004C272A"/>
    <w:rsid w:val="004C2F0A"/>
    <w:rsid w:val="004C318F"/>
    <w:rsid w:val="004C5A5F"/>
    <w:rsid w:val="004C7067"/>
    <w:rsid w:val="004D16E5"/>
    <w:rsid w:val="004D1805"/>
    <w:rsid w:val="004D24CF"/>
    <w:rsid w:val="004D2AAD"/>
    <w:rsid w:val="004D3876"/>
    <w:rsid w:val="004D4448"/>
    <w:rsid w:val="004D4A66"/>
    <w:rsid w:val="004D55FD"/>
    <w:rsid w:val="004D669A"/>
    <w:rsid w:val="004D6705"/>
    <w:rsid w:val="004D744F"/>
    <w:rsid w:val="004D7AB3"/>
    <w:rsid w:val="004D7E68"/>
    <w:rsid w:val="004E1322"/>
    <w:rsid w:val="004E1E30"/>
    <w:rsid w:val="004E2706"/>
    <w:rsid w:val="004E2C85"/>
    <w:rsid w:val="004E4525"/>
    <w:rsid w:val="004E61EC"/>
    <w:rsid w:val="004E64F8"/>
    <w:rsid w:val="004E6AA9"/>
    <w:rsid w:val="004E73F6"/>
    <w:rsid w:val="004F078B"/>
    <w:rsid w:val="004F1B8B"/>
    <w:rsid w:val="004F21C9"/>
    <w:rsid w:val="004F39BD"/>
    <w:rsid w:val="004F3DFD"/>
    <w:rsid w:val="004F5AE4"/>
    <w:rsid w:val="004F7276"/>
    <w:rsid w:val="0050037E"/>
    <w:rsid w:val="005003BA"/>
    <w:rsid w:val="00500B9E"/>
    <w:rsid w:val="00502684"/>
    <w:rsid w:val="00502A63"/>
    <w:rsid w:val="005036EC"/>
    <w:rsid w:val="005045DE"/>
    <w:rsid w:val="00505A54"/>
    <w:rsid w:val="00505FF2"/>
    <w:rsid w:val="00506080"/>
    <w:rsid w:val="00506083"/>
    <w:rsid w:val="0050696C"/>
    <w:rsid w:val="005070CE"/>
    <w:rsid w:val="0050785A"/>
    <w:rsid w:val="0050796B"/>
    <w:rsid w:val="00507AD2"/>
    <w:rsid w:val="00511629"/>
    <w:rsid w:val="005116F3"/>
    <w:rsid w:val="00511A5D"/>
    <w:rsid w:val="00512DEC"/>
    <w:rsid w:val="00513A46"/>
    <w:rsid w:val="0051505B"/>
    <w:rsid w:val="0051569F"/>
    <w:rsid w:val="00515DAB"/>
    <w:rsid w:val="00516882"/>
    <w:rsid w:val="00516F18"/>
    <w:rsid w:val="00521408"/>
    <w:rsid w:val="00523874"/>
    <w:rsid w:val="005243B2"/>
    <w:rsid w:val="00526523"/>
    <w:rsid w:val="00526849"/>
    <w:rsid w:val="005308EA"/>
    <w:rsid w:val="00530B0D"/>
    <w:rsid w:val="005311D7"/>
    <w:rsid w:val="00531F89"/>
    <w:rsid w:val="005322BF"/>
    <w:rsid w:val="005326C6"/>
    <w:rsid w:val="0053373F"/>
    <w:rsid w:val="005343AE"/>
    <w:rsid w:val="0053454E"/>
    <w:rsid w:val="005345ED"/>
    <w:rsid w:val="005359F8"/>
    <w:rsid w:val="00536339"/>
    <w:rsid w:val="00537B61"/>
    <w:rsid w:val="00540EBE"/>
    <w:rsid w:val="00541FBF"/>
    <w:rsid w:val="00546135"/>
    <w:rsid w:val="00547127"/>
    <w:rsid w:val="0054760E"/>
    <w:rsid w:val="00547E7C"/>
    <w:rsid w:val="0055013A"/>
    <w:rsid w:val="005515A4"/>
    <w:rsid w:val="00552035"/>
    <w:rsid w:val="00552B48"/>
    <w:rsid w:val="00552BEF"/>
    <w:rsid w:val="005546F5"/>
    <w:rsid w:val="0055621A"/>
    <w:rsid w:val="005570BC"/>
    <w:rsid w:val="00560B8E"/>
    <w:rsid w:val="00562083"/>
    <w:rsid w:val="0056218C"/>
    <w:rsid w:val="00562450"/>
    <w:rsid w:val="0056356D"/>
    <w:rsid w:val="00563912"/>
    <w:rsid w:val="0056544D"/>
    <w:rsid w:val="00565FFE"/>
    <w:rsid w:val="00566993"/>
    <w:rsid w:val="00570A5F"/>
    <w:rsid w:val="00570EEC"/>
    <w:rsid w:val="005731F2"/>
    <w:rsid w:val="00576095"/>
    <w:rsid w:val="00577819"/>
    <w:rsid w:val="00581DD5"/>
    <w:rsid w:val="005829D7"/>
    <w:rsid w:val="00582D03"/>
    <w:rsid w:val="00582F84"/>
    <w:rsid w:val="0058342F"/>
    <w:rsid w:val="00583498"/>
    <w:rsid w:val="00583D29"/>
    <w:rsid w:val="00585662"/>
    <w:rsid w:val="0059084A"/>
    <w:rsid w:val="00590946"/>
    <w:rsid w:val="00590B6E"/>
    <w:rsid w:val="00590C45"/>
    <w:rsid w:val="0059167A"/>
    <w:rsid w:val="005923AB"/>
    <w:rsid w:val="005923CA"/>
    <w:rsid w:val="005928D1"/>
    <w:rsid w:val="00594C23"/>
    <w:rsid w:val="00597826"/>
    <w:rsid w:val="005A1F1E"/>
    <w:rsid w:val="005A4128"/>
    <w:rsid w:val="005A5665"/>
    <w:rsid w:val="005B1529"/>
    <w:rsid w:val="005B1AD3"/>
    <w:rsid w:val="005B1FEA"/>
    <w:rsid w:val="005B3D42"/>
    <w:rsid w:val="005B3E96"/>
    <w:rsid w:val="005B4956"/>
    <w:rsid w:val="005B547D"/>
    <w:rsid w:val="005B7B6C"/>
    <w:rsid w:val="005C00ED"/>
    <w:rsid w:val="005C011F"/>
    <w:rsid w:val="005C1561"/>
    <w:rsid w:val="005C2115"/>
    <w:rsid w:val="005C24EB"/>
    <w:rsid w:val="005C3CFB"/>
    <w:rsid w:val="005C4D45"/>
    <w:rsid w:val="005C7691"/>
    <w:rsid w:val="005C7E9B"/>
    <w:rsid w:val="005D07FC"/>
    <w:rsid w:val="005D0ECD"/>
    <w:rsid w:val="005D164F"/>
    <w:rsid w:val="005D1EE5"/>
    <w:rsid w:val="005D246A"/>
    <w:rsid w:val="005D26A4"/>
    <w:rsid w:val="005D31C5"/>
    <w:rsid w:val="005D3404"/>
    <w:rsid w:val="005D3878"/>
    <w:rsid w:val="005D416A"/>
    <w:rsid w:val="005D7B38"/>
    <w:rsid w:val="005D7FE5"/>
    <w:rsid w:val="005E0752"/>
    <w:rsid w:val="005E2989"/>
    <w:rsid w:val="005E305E"/>
    <w:rsid w:val="005E32E0"/>
    <w:rsid w:val="005E71E4"/>
    <w:rsid w:val="005F0643"/>
    <w:rsid w:val="005F1128"/>
    <w:rsid w:val="005F1F9A"/>
    <w:rsid w:val="005F30E2"/>
    <w:rsid w:val="005F52A7"/>
    <w:rsid w:val="005F5CEB"/>
    <w:rsid w:val="005F6B2A"/>
    <w:rsid w:val="005F778D"/>
    <w:rsid w:val="0060104C"/>
    <w:rsid w:val="0060110B"/>
    <w:rsid w:val="0060126A"/>
    <w:rsid w:val="00601437"/>
    <w:rsid w:val="0060170A"/>
    <w:rsid w:val="0060239B"/>
    <w:rsid w:val="00604DEA"/>
    <w:rsid w:val="00605F78"/>
    <w:rsid w:val="00606A63"/>
    <w:rsid w:val="006071F3"/>
    <w:rsid w:val="0060745B"/>
    <w:rsid w:val="006074FF"/>
    <w:rsid w:val="006126C5"/>
    <w:rsid w:val="00613328"/>
    <w:rsid w:val="00614F79"/>
    <w:rsid w:val="00615BFC"/>
    <w:rsid w:val="00616489"/>
    <w:rsid w:val="00616D99"/>
    <w:rsid w:val="0061731B"/>
    <w:rsid w:val="006207A3"/>
    <w:rsid w:val="006211E6"/>
    <w:rsid w:val="006215DD"/>
    <w:rsid w:val="00621FC3"/>
    <w:rsid w:val="00622D3F"/>
    <w:rsid w:val="00622EE1"/>
    <w:rsid w:val="0062315A"/>
    <w:rsid w:val="00624BED"/>
    <w:rsid w:val="006251E0"/>
    <w:rsid w:val="00626228"/>
    <w:rsid w:val="00630540"/>
    <w:rsid w:val="00630D58"/>
    <w:rsid w:val="00632CC4"/>
    <w:rsid w:val="006334B5"/>
    <w:rsid w:val="00634300"/>
    <w:rsid w:val="00634AF1"/>
    <w:rsid w:val="00634B27"/>
    <w:rsid w:val="0063588F"/>
    <w:rsid w:val="0063598F"/>
    <w:rsid w:val="00635BFA"/>
    <w:rsid w:val="00637CD0"/>
    <w:rsid w:val="00640339"/>
    <w:rsid w:val="006406BD"/>
    <w:rsid w:val="00640B19"/>
    <w:rsid w:val="00640C24"/>
    <w:rsid w:val="00640F28"/>
    <w:rsid w:val="0064183B"/>
    <w:rsid w:val="00641C7F"/>
    <w:rsid w:val="006420EB"/>
    <w:rsid w:val="006422BA"/>
    <w:rsid w:val="006427CB"/>
    <w:rsid w:val="0064307E"/>
    <w:rsid w:val="00644E0B"/>
    <w:rsid w:val="00644E42"/>
    <w:rsid w:val="00645298"/>
    <w:rsid w:val="00645F23"/>
    <w:rsid w:val="00650C19"/>
    <w:rsid w:val="00651D01"/>
    <w:rsid w:val="00653412"/>
    <w:rsid w:val="00654547"/>
    <w:rsid w:val="00654DDF"/>
    <w:rsid w:val="0065764B"/>
    <w:rsid w:val="006605D9"/>
    <w:rsid w:val="00661302"/>
    <w:rsid w:val="006634A6"/>
    <w:rsid w:val="00663742"/>
    <w:rsid w:val="006640E6"/>
    <w:rsid w:val="006642FB"/>
    <w:rsid w:val="00664A1F"/>
    <w:rsid w:val="00670BC9"/>
    <w:rsid w:val="00670E41"/>
    <w:rsid w:val="00673D4C"/>
    <w:rsid w:val="00680B76"/>
    <w:rsid w:val="006816CD"/>
    <w:rsid w:val="00681CE3"/>
    <w:rsid w:val="00682D37"/>
    <w:rsid w:val="006830E0"/>
    <w:rsid w:val="00683D6B"/>
    <w:rsid w:val="00684C14"/>
    <w:rsid w:val="00684F73"/>
    <w:rsid w:val="0068551C"/>
    <w:rsid w:val="006927AD"/>
    <w:rsid w:val="00693D34"/>
    <w:rsid w:val="00693DF3"/>
    <w:rsid w:val="00695CAF"/>
    <w:rsid w:val="006968C3"/>
    <w:rsid w:val="00697A8E"/>
    <w:rsid w:val="00697DD2"/>
    <w:rsid w:val="006A01C9"/>
    <w:rsid w:val="006A06A2"/>
    <w:rsid w:val="006A0C0A"/>
    <w:rsid w:val="006A2752"/>
    <w:rsid w:val="006A29B5"/>
    <w:rsid w:val="006A2C45"/>
    <w:rsid w:val="006A4F1A"/>
    <w:rsid w:val="006A59BE"/>
    <w:rsid w:val="006A6D8E"/>
    <w:rsid w:val="006A760C"/>
    <w:rsid w:val="006B0C06"/>
    <w:rsid w:val="006B0FA0"/>
    <w:rsid w:val="006B2851"/>
    <w:rsid w:val="006B466E"/>
    <w:rsid w:val="006B62DF"/>
    <w:rsid w:val="006B6E56"/>
    <w:rsid w:val="006C1BA0"/>
    <w:rsid w:val="006C346B"/>
    <w:rsid w:val="006C3661"/>
    <w:rsid w:val="006C46BA"/>
    <w:rsid w:val="006C5CC6"/>
    <w:rsid w:val="006C715C"/>
    <w:rsid w:val="006D0122"/>
    <w:rsid w:val="006D177E"/>
    <w:rsid w:val="006D180F"/>
    <w:rsid w:val="006D1F71"/>
    <w:rsid w:val="006D1FF3"/>
    <w:rsid w:val="006D2650"/>
    <w:rsid w:val="006D2BE0"/>
    <w:rsid w:val="006D68FB"/>
    <w:rsid w:val="006D694E"/>
    <w:rsid w:val="006D743D"/>
    <w:rsid w:val="006D784F"/>
    <w:rsid w:val="006E00B7"/>
    <w:rsid w:val="006E0298"/>
    <w:rsid w:val="006E137E"/>
    <w:rsid w:val="006E1745"/>
    <w:rsid w:val="006E1ED2"/>
    <w:rsid w:val="006E28D7"/>
    <w:rsid w:val="006E4387"/>
    <w:rsid w:val="006E44CB"/>
    <w:rsid w:val="006E4F84"/>
    <w:rsid w:val="006E64D5"/>
    <w:rsid w:val="006E673E"/>
    <w:rsid w:val="006E6E2B"/>
    <w:rsid w:val="006E71C6"/>
    <w:rsid w:val="006E7499"/>
    <w:rsid w:val="006E7A07"/>
    <w:rsid w:val="006F3AD6"/>
    <w:rsid w:val="006F403F"/>
    <w:rsid w:val="006F5E38"/>
    <w:rsid w:val="006F718F"/>
    <w:rsid w:val="006F78F4"/>
    <w:rsid w:val="00700DC5"/>
    <w:rsid w:val="007011AD"/>
    <w:rsid w:val="007024E7"/>
    <w:rsid w:val="00703980"/>
    <w:rsid w:val="00707707"/>
    <w:rsid w:val="007119F8"/>
    <w:rsid w:val="00711A23"/>
    <w:rsid w:val="0071261D"/>
    <w:rsid w:val="007148CC"/>
    <w:rsid w:val="007174A8"/>
    <w:rsid w:val="00720782"/>
    <w:rsid w:val="00720D2A"/>
    <w:rsid w:val="00721F70"/>
    <w:rsid w:val="00723025"/>
    <w:rsid w:val="00723D99"/>
    <w:rsid w:val="00724144"/>
    <w:rsid w:val="007243C1"/>
    <w:rsid w:val="00731574"/>
    <w:rsid w:val="007325A3"/>
    <w:rsid w:val="00733BD1"/>
    <w:rsid w:val="0073741E"/>
    <w:rsid w:val="007375D3"/>
    <w:rsid w:val="0074072C"/>
    <w:rsid w:val="00740F01"/>
    <w:rsid w:val="00741A8D"/>
    <w:rsid w:val="00741B63"/>
    <w:rsid w:val="00741D6D"/>
    <w:rsid w:val="00742381"/>
    <w:rsid w:val="0074327D"/>
    <w:rsid w:val="007440C8"/>
    <w:rsid w:val="00744E0E"/>
    <w:rsid w:val="0074502D"/>
    <w:rsid w:val="00746660"/>
    <w:rsid w:val="00746B07"/>
    <w:rsid w:val="007472C9"/>
    <w:rsid w:val="00747CB5"/>
    <w:rsid w:val="00750234"/>
    <w:rsid w:val="007504AA"/>
    <w:rsid w:val="00750DCA"/>
    <w:rsid w:val="0075131B"/>
    <w:rsid w:val="007516A1"/>
    <w:rsid w:val="00751CB2"/>
    <w:rsid w:val="00751DC3"/>
    <w:rsid w:val="00752FB9"/>
    <w:rsid w:val="007537AE"/>
    <w:rsid w:val="007543B9"/>
    <w:rsid w:val="007546BE"/>
    <w:rsid w:val="00754929"/>
    <w:rsid w:val="007553D9"/>
    <w:rsid w:val="00756A81"/>
    <w:rsid w:val="00756AC0"/>
    <w:rsid w:val="00756C52"/>
    <w:rsid w:val="007572E6"/>
    <w:rsid w:val="007606AB"/>
    <w:rsid w:val="00760B55"/>
    <w:rsid w:val="00761051"/>
    <w:rsid w:val="00762133"/>
    <w:rsid w:val="00762DCF"/>
    <w:rsid w:val="007637BB"/>
    <w:rsid w:val="00764183"/>
    <w:rsid w:val="007641BD"/>
    <w:rsid w:val="0076473D"/>
    <w:rsid w:val="00764E89"/>
    <w:rsid w:val="00765F38"/>
    <w:rsid w:val="00767706"/>
    <w:rsid w:val="00767816"/>
    <w:rsid w:val="007703FC"/>
    <w:rsid w:val="00770475"/>
    <w:rsid w:val="00773B88"/>
    <w:rsid w:val="007811EE"/>
    <w:rsid w:val="007820E2"/>
    <w:rsid w:val="00782CBF"/>
    <w:rsid w:val="007835F2"/>
    <w:rsid w:val="007845C7"/>
    <w:rsid w:val="00785702"/>
    <w:rsid w:val="00785C36"/>
    <w:rsid w:val="00785FE6"/>
    <w:rsid w:val="00787BB4"/>
    <w:rsid w:val="00790CBE"/>
    <w:rsid w:val="0079138A"/>
    <w:rsid w:val="007917D9"/>
    <w:rsid w:val="00791AC0"/>
    <w:rsid w:val="0079275B"/>
    <w:rsid w:val="007937E5"/>
    <w:rsid w:val="007938B2"/>
    <w:rsid w:val="0079429C"/>
    <w:rsid w:val="007943A8"/>
    <w:rsid w:val="007956CF"/>
    <w:rsid w:val="007959EF"/>
    <w:rsid w:val="007961A9"/>
    <w:rsid w:val="007967BD"/>
    <w:rsid w:val="00797B22"/>
    <w:rsid w:val="00797E67"/>
    <w:rsid w:val="007A0F06"/>
    <w:rsid w:val="007A1A91"/>
    <w:rsid w:val="007A1C01"/>
    <w:rsid w:val="007A216D"/>
    <w:rsid w:val="007A311C"/>
    <w:rsid w:val="007A49AE"/>
    <w:rsid w:val="007A5341"/>
    <w:rsid w:val="007B1A57"/>
    <w:rsid w:val="007B6069"/>
    <w:rsid w:val="007B66C7"/>
    <w:rsid w:val="007B7134"/>
    <w:rsid w:val="007C2ECE"/>
    <w:rsid w:val="007C3D4E"/>
    <w:rsid w:val="007C4440"/>
    <w:rsid w:val="007C4938"/>
    <w:rsid w:val="007C536C"/>
    <w:rsid w:val="007C5554"/>
    <w:rsid w:val="007C70D5"/>
    <w:rsid w:val="007C74AD"/>
    <w:rsid w:val="007D30E9"/>
    <w:rsid w:val="007D35B7"/>
    <w:rsid w:val="007D4126"/>
    <w:rsid w:val="007D4BF9"/>
    <w:rsid w:val="007D646D"/>
    <w:rsid w:val="007D71D1"/>
    <w:rsid w:val="007D73EA"/>
    <w:rsid w:val="007D7FFB"/>
    <w:rsid w:val="007E075B"/>
    <w:rsid w:val="007E0B4C"/>
    <w:rsid w:val="007E0D3B"/>
    <w:rsid w:val="007E492C"/>
    <w:rsid w:val="007E4A5B"/>
    <w:rsid w:val="007E4ACE"/>
    <w:rsid w:val="007E4E9A"/>
    <w:rsid w:val="007E4EC7"/>
    <w:rsid w:val="007E6D4B"/>
    <w:rsid w:val="007F0BD4"/>
    <w:rsid w:val="007F2654"/>
    <w:rsid w:val="007F355E"/>
    <w:rsid w:val="007F3785"/>
    <w:rsid w:val="007F3F9F"/>
    <w:rsid w:val="007F503F"/>
    <w:rsid w:val="007F50B1"/>
    <w:rsid w:val="007F6833"/>
    <w:rsid w:val="007F6C42"/>
    <w:rsid w:val="007F737C"/>
    <w:rsid w:val="007F73C2"/>
    <w:rsid w:val="0080035A"/>
    <w:rsid w:val="00801B13"/>
    <w:rsid w:val="008027DC"/>
    <w:rsid w:val="0080392B"/>
    <w:rsid w:val="00804461"/>
    <w:rsid w:val="008046A7"/>
    <w:rsid w:val="00804762"/>
    <w:rsid w:val="00804E04"/>
    <w:rsid w:val="00805353"/>
    <w:rsid w:val="008066CF"/>
    <w:rsid w:val="00812AE2"/>
    <w:rsid w:val="00812C22"/>
    <w:rsid w:val="00812F38"/>
    <w:rsid w:val="00813A29"/>
    <w:rsid w:val="008151FA"/>
    <w:rsid w:val="00815B5E"/>
    <w:rsid w:val="0081779A"/>
    <w:rsid w:val="00820D79"/>
    <w:rsid w:val="00821B0E"/>
    <w:rsid w:val="008239BE"/>
    <w:rsid w:val="0082416D"/>
    <w:rsid w:val="00824761"/>
    <w:rsid w:val="0082613E"/>
    <w:rsid w:val="008266B4"/>
    <w:rsid w:val="008269C9"/>
    <w:rsid w:val="00826B51"/>
    <w:rsid w:val="008311B0"/>
    <w:rsid w:val="00832850"/>
    <w:rsid w:val="008339E1"/>
    <w:rsid w:val="00835E60"/>
    <w:rsid w:val="00836171"/>
    <w:rsid w:val="0083640B"/>
    <w:rsid w:val="00841443"/>
    <w:rsid w:val="00841B4B"/>
    <w:rsid w:val="00842B16"/>
    <w:rsid w:val="0084467B"/>
    <w:rsid w:val="008450C6"/>
    <w:rsid w:val="00845467"/>
    <w:rsid w:val="0085081F"/>
    <w:rsid w:val="00852A23"/>
    <w:rsid w:val="008532A8"/>
    <w:rsid w:val="0085488D"/>
    <w:rsid w:val="008549C8"/>
    <w:rsid w:val="0085689C"/>
    <w:rsid w:val="0085778C"/>
    <w:rsid w:val="00857B57"/>
    <w:rsid w:val="00860177"/>
    <w:rsid w:val="008605BB"/>
    <w:rsid w:val="008608D1"/>
    <w:rsid w:val="00860E5F"/>
    <w:rsid w:val="0086197A"/>
    <w:rsid w:val="00861C9B"/>
    <w:rsid w:val="008623A3"/>
    <w:rsid w:val="00862B07"/>
    <w:rsid w:val="00862D80"/>
    <w:rsid w:val="008636EE"/>
    <w:rsid w:val="00865919"/>
    <w:rsid w:val="008662EC"/>
    <w:rsid w:val="0086651A"/>
    <w:rsid w:val="008703BF"/>
    <w:rsid w:val="00872340"/>
    <w:rsid w:val="00872629"/>
    <w:rsid w:val="008740D8"/>
    <w:rsid w:val="00875D6D"/>
    <w:rsid w:val="0088028B"/>
    <w:rsid w:val="0088085D"/>
    <w:rsid w:val="00880CBB"/>
    <w:rsid w:val="00881081"/>
    <w:rsid w:val="00881AB0"/>
    <w:rsid w:val="008824B5"/>
    <w:rsid w:val="008830C6"/>
    <w:rsid w:val="00885A45"/>
    <w:rsid w:val="0088689E"/>
    <w:rsid w:val="00886FA3"/>
    <w:rsid w:val="00895C4B"/>
    <w:rsid w:val="00895D0E"/>
    <w:rsid w:val="00896F9F"/>
    <w:rsid w:val="008A1AFE"/>
    <w:rsid w:val="008A1C78"/>
    <w:rsid w:val="008A3037"/>
    <w:rsid w:val="008A46B0"/>
    <w:rsid w:val="008A4A4F"/>
    <w:rsid w:val="008A54E9"/>
    <w:rsid w:val="008A68DA"/>
    <w:rsid w:val="008A76D7"/>
    <w:rsid w:val="008B00BF"/>
    <w:rsid w:val="008B01F2"/>
    <w:rsid w:val="008B20DD"/>
    <w:rsid w:val="008B3711"/>
    <w:rsid w:val="008B4848"/>
    <w:rsid w:val="008B4BE6"/>
    <w:rsid w:val="008B572C"/>
    <w:rsid w:val="008B7CCB"/>
    <w:rsid w:val="008C0264"/>
    <w:rsid w:val="008C33FD"/>
    <w:rsid w:val="008C5370"/>
    <w:rsid w:val="008C79C1"/>
    <w:rsid w:val="008D0BBA"/>
    <w:rsid w:val="008D13F0"/>
    <w:rsid w:val="008D18DC"/>
    <w:rsid w:val="008D19A0"/>
    <w:rsid w:val="008D20A8"/>
    <w:rsid w:val="008D2925"/>
    <w:rsid w:val="008D3E3D"/>
    <w:rsid w:val="008D4A8A"/>
    <w:rsid w:val="008D6CC6"/>
    <w:rsid w:val="008D71CA"/>
    <w:rsid w:val="008D7A69"/>
    <w:rsid w:val="008D7D0E"/>
    <w:rsid w:val="008E0CA0"/>
    <w:rsid w:val="008E1A5A"/>
    <w:rsid w:val="008E1DD9"/>
    <w:rsid w:val="008E2AF1"/>
    <w:rsid w:val="008E6073"/>
    <w:rsid w:val="008E6A18"/>
    <w:rsid w:val="008E75E8"/>
    <w:rsid w:val="008F01E3"/>
    <w:rsid w:val="008F034F"/>
    <w:rsid w:val="008F13F6"/>
    <w:rsid w:val="008F1459"/>
    <w:rsid w:val="008F2742"/>
    <w:rsid w:val="008F4419"/>
    <w:rsid w:val="008F5946"/>
    <w:rsid w:val="008F65A1"/>
    <w:rsid w:val="008F6A0E"/>
    <w:rsid w:val="008F704D"/>
    <w:rsid w:val="00901BDC"/>
    <w:rsid w:val="0090275C"/>
    <w:rsid w:val="009029F2"/>
    <w:rsid w:val="00903E4D"/>
    <w:rsid w:val="00903E97"/>
    <w:rsid w:val="00904ABC"/>
    <w:rsid w:val="0090692C"/>
    <w:rsid w:val="009074B8"/>
    <w:rsid w:val="00907A78"/>
    <w:rsid w:val="0091003C"/>
    <w:rsid w:val="00910474"/>
    <w:rsid w:val="00910A81"/>
    <w:rsid w:val="00911C3D"/>
    <w:rsid w:val="009134E2"/>
    <w:rsid w:val="00913DA9"/>
    <w:rsid w:val="00915964"/>
    <w:rsid w:val="00915BFD"/>
    <w:rsid w:val="00917896"/>
    <w:rsid w:val="00920120"/>
    <w:rsid w:val="009206E9"/>
    <w:rsid w:val="00920A79"/>
    <w:rsid w:val="00920E0C"/>
    <w:rsid w:val="0092162B"/>
    <w:rsid w:val="00921B57"/>
    <w:rsid w:val="00923220"/>
    <w:rsid w:val="009233FD"/>
    <w:rsid w:val="00923CD6"/>
    <w:rsid w:val="00924EDD"/>
    <w:rsid w:val="0092612B"/>
    <w:rsid w:val="00926E25"/>
    <w:rsid w:val="0092778C"/>
    <w:rsid w:val="00927A6B"/>
    <w:rsid w:val="009317C3"/>
    <w:rsid w:val="00932C02"/>
    <w:rsid w:val="00932E09"/>
    <w:rsid w:val="00933E5A"/>
    <w:rsid w:val="00934BA1"/>
    <w:rsid w:val="0093564F"/>
    <w:rsid w:val="00935ABD"/>
    <w:rsid w:val="00936735"/>
    <w:rsid w:val="00937AB3"/>
    <w:rsid w:val="00937B7A"/>
    <w:rsid w:val="0094040B"/>
    <w:rsid w:val="00940C5A"/>
    <w:rsid w:val="009410A1"/>
    <w:rsid w:val="0094208A"/>
    <w:rsid w:val="0094210F"/>
    <w:rsid w:val="00942600"/>
    <w:rsid w:val="0094403D"/>
    <w:rsid w:val="00944A9E"/>
    <w:rsid w:val="00945A1A"/>
    <w:rsid w:val="00950E23"/>
    <w:rsid w:val="009520F2"/>
    <w:rsid w:val="00952BF0"/>
    <w:rsid w:val="00954FBE"/>
    <w:rsid w:val="009550E3"/>
    <w:rsid w:val="009569DC"/>
    <w:rsid w:val="00957A5D"/>
    <w:rsid w:val="00957C54"/>
    <w:rsid w:val="009604D2"/>
    <w:rsid w:val="00961718"/>
    <w:rsid w:val="00961D80"/>
    <w:rsid w:val="00963AFC"/>
    <w:rsid w:val="00964297"/>
    <w:rsid w:val="00965718"/>
    <w:rsid w:val="00965BCC"/>
    <w:rsid w:val="00966486"/>
    <w:rsid w:val="00967206"/>
    <w:rsid w:val="009704D8"/>
    <w:rsid w:val="00972655"/>
    <w:rsid w:val="0097274C"/>
    <w:rsid w:val="00973FA6"/>
    <w:rsid w:val="0097537E"/>
    <w:rsid w:val="009775A6"/>
    <w:rsid w:val="00977D35"/>
    <w:rsid w:val="00977F5A"/>
    <w:rsid w:val="00981450"/>
    <w:rsid w:val="00982CF8"/>
    <w:rsid w:val="009830EA"/>
    <w:rsid w:val="009836C5"/>
    <w:rsid w:val="00983D19"/>
    <w:rsid w:val="0098464D"/>
    <w:rsid w:val="00984681"/>
    <w:rsid w:val="009858D4"/>
    <w:rsid w:val="00987FEE"/>
    <w:rsid w:val="00991729"/>
    <w:rsid w:val="00993668"/>
    <w:rsid w:val="00993F30"/>
    <w:rsid w:val="0099426D"/>
    <w:rsid w:val="0099656D"/>
    <w:rsid w:val="00997310"/>
    <w:rsid w:val="00997D61"/>
    <w:rsid w:val="009A0163"/>
    <w:rsid w:val="009A078B"/>
    <w:rsid w:val="009A1C1C"/>
    <w:rsid w:val="009A3548"/>
    <w:rsid w:val="009A3A8F"/>
    <w:rsid w:val="009A4AF5"/>
    <w:rsid w:val="009A5281"/>
    <w:rsid w:val="009A672C"/>
    <w:rsid w:val="009A69E0"/>
    <w:rsid w:val="009B0C56"/>
    <w:rsid w:val="009B17D4"/>
    <w:rsid w:val="009B26A6"/>
    <w:rsid w:val="009B3A64"/>
    <w:rsid w:val="009B58D4"/>
    <w:rsid w:val="009B5CD9"/>
    <w:rsid w:val="009B71AB"/>
    <w:rsid w:val="009C4E4A"/>
    <w:rsid w:val="009C6BBE"/>
    <w:rsid w:val="009D090C"/>
    <w:rsid w:val="009D2681"/>
    <w:rsid w:val="009D290E"/>
    <w:rsid w:val="009D2E7D"/>
    <w:rsid w:val="009D7094"/>
    <w:rsid w:val="009E218F"/>
    <w:rsid w:val="009E363A"/>
    <w:rsid w:val="009E4E9D"/>
    <w:rsid w:val="009E4EB4"/>
    <w:rsid w:val="009E6222"/>
    <w:rsid w:val="009E7D6C"/>
    <w:rsid w:val="009F041F"/>
    <w:rsid w:val="009F1BB9"/>
    <w:rsid w:val="009F20DA"/>
    <w:rsid w:val="009F23A8"/>
    <w:rsid w:val="009F2D63"/>
    <w:rsid w:val="009F2DAC"/>
    <w:rsid w:val="009F3483"/>
    <w:rsid w:val="009F4489"/>
    <w:rsid w:val="009F4896"/>
    <w:rsid w:val="009F4AEC"/>
    <w:rsid w:val="009F61B8"/>
    <w:rsid w:val="009F7D83"/>
    <w:rsid w:val="00A002EC"/>
    <w:rsid w:val="00A00828"/>
    <w:rsid w:val="00A00D13"/>
    <w:rsid w:val="00A03548"/>
    <w:rsid w:val="00A0358E"/>
    <w:rsid w:val="00A03956"/>
    <w:rsid w:val="00A05456"/>
    <w:rsid w:val="00A065C2"/>
    <w:rsid w:val="00A07550"/>
    <w:rsid w:val="00A10D25"/>
    <w:rsid w:val="00A1398B"/>
    <w:rsid w:val="00A157DE"/>
    <w:rsid w:val="00A16058"/>
    <w:rsid w:val="00A168D3"/>
    <w:rsid w:val="00A20BA2"/>
    <w:rsid w:val="00A20CAA"/>
    <w:rsid w:val="00A21B4D"/>
    <w:rsid w:val="00A23AC7"/>
    <w:rsid w:val="00A23FEC"/>
    <w:rsid w:val="00A24A22"/>
    <w:rsid w:val="00A24E2F"/>
    <w:rsid w:val="00A25C86"/>
    <w:rsid w:val="00A278A3"/>
    <w:rsid w:val="00A27DD0"/>
    <w:rsid w:val="00A3029B"/>
    <w:rsid w:val="00A314DE"/>
    <w:rsid w:val="00A31BB0"/>
    <w:rsid w:val="00A31DDF"/>
    <w:rsid w:val="00A354CB"/>
    <w:rsid w:val="00A358C8"/>
    <w:rsid w:val="00A361DC"/>
    <w:rsid w:val="00A36238"/>
    <w:rsid w:val="00A36858"/>
    <w:rsid w:val="00A36B89"/>
    <w:rsid w:val="00A36C33"/>
    <w:rsid w:val="00A37C11"/>
    <w:rsid w:val="00A37FB1"/>
    <w:rsid w:val="00A430D5"/>
    <w:rsid w:val="00A43745"/>
    <w:rsid w:val="00A4429D"/>
    <w:rsid w:val="00A45322"/>
    <w:rsid w:val="00A46B96"/>
    <w:rsid w:val="00A503F3"/>
    <w:rsid w:val="00A505E0"/>
    <w:rsid w:val="00A52E56"/>
    <w:rsid w:val="00A53E35"/>
    <w:rsid w:val="00A5448C"/>
    <w:rsid w:val="00A56681"/>
    <w:rsid w:val="00A57748"/>
    <w:rsid w:val="00A57CC0"/>
    <w:rsid w:val="00A57D63"/>
    <w:rsid w:val="00A57EA9"/>
    <w:rsid w:val="00A57FDB"/>
    <w:rsid w:val="00A60169"/>
    <w:rsid w:val="00A61176"/>
    <w:rsid w:val="00A61C2D"/>
    <w:rsid w:val="00A628D5"/>
    <w:rsid w:val="00A62958"/>
    <w:rsid w:val="00A64B87"/>
    <w:rsid w:val="00A65977"/>
    <w:rsid w:val="00A66BB1"/>
    <w:rsid w:val="00A673A1"/>
    <w:rsid w:val="00A673CB"/>
    <w:rsid w:val="00A705B5"/>
    <w:rsid w:val="00A72533"/>
    <w:rsid w:val="00A72F62"/>
    <w:rsid w:val="00A73BEA"/>
    <w:rsid w:val="00A7441B"/>
    <w:rsid w:val="00A755AE"/>
    <w:rsid w:val="00A8123D"/>
    <w:rsid w:val="00A81BBC"/>
    <w:rsid w:val="00A8324D"/>
    <w:rsid w:val="00A839AE"/>
    <w:rsid w:val="00A83BF3"/>
    <w:rsid w:val="00A840FE"/>
    <w:rsid w:val="00A84E6B"/>
    <w:rsid w:val="00A8556D"/>
    <w:rsid w:val="00A855D3"/>
    <w:rsid w:val="00A859F2"/>
    <w:rsid w:val="00A85FFE"/>
    <w:rsid w:val="00A8615C"/>
    <w:rsid w:val="00A87059"/>
    <w:rsid w:val="00A875F9"/>
    <w:rsid w:val="00A900F2"/>
    <w:rsid w:val="00A908CC"/>
    <w:rsid w:val="00A94769"/>
    <w:rsid w:val="00A94AE2"/>
    <w:rsid w:val="00A94BCC"/>
    <w:rsid w:val="00A94BDE"/>
    <w:rsid w:val="00A95F12"/>
    <w:rsid w:val="00A96E07"/>
    <w:rsid w:val="00AA0222"/>
    <w:rsid w:val="00AA308A"/>
    <w:rsid w:val="00AA73CD"/>
    <w:rsid w:val="00AB09E7"/>
    <w:rsid w:val="00AB2D81"/>
    <w:rsid w:val="00AB4F32"/>
    <w:rsid w:val="00AB654B"/>
    <w:rsid w:val="00AC0954"/>
    <w:rsid w:val="00AC17BF"/>
    <w:rsid w:val="00AC2916"/>
    <w:rsid w:val="00AC408C"/>
    <w:rsid w:val="00AC4D27"/>
    <w:rsid w:val="00AC7271"/>
    <w:rsid w:val="00AC7B9A"/>
    <w:rsid w:val="00AD02ED"/>
    <w:rsid w:val="00AD0FDF"/>
    <w:rsid w:val="00AD1D3C"/>
    <w:rsid w:val="00AD1EE6"/>
    <w:rsid w:val="00AD3E8B"/>
    <w:rsid w:val="00AD553C"/>
    <w:rsid w:val="00AD58A9"/>
    <w:rsid w:val="00AD7323"/>
    <w:rsid w:val="00AD7E26"/>
    <w:rsid w:val="00AE0871"/>
    <w:rsid w:val="00AE0F66"/>
    <w:rsid w:val="00AE16FC"/>
    <w:rsid w:val="00AE1B7B"/>
    <w:rsid w:val="00AE3299"/>
    <w:rsid w:val="00AE35B3"/>
    <w:rsid w:val="00AE6DB4"/>
    <w:rsid w:val="00AE6E90"/>
    <w:rsid w:val="00AE7647"/>
    <w:rsid w:val="00AE765E"/>
    <w:rsid w:val="00AE7843"/>
    <w:rsid w:val="00AE7D47"/>
    <w:rsid w:val="00AF12E2"/>
    <w:rsid w:val="00AF1777"/>
    <w:rsid w:val="00AF17DD"/>
    <w:rsid w:val="00AF188D"/>
    <w:rsid w:val="00AF1CC9"/>
    <w:rsid w:val="00AF207B"/>
    <w:rsid w:val="00AF2102"/>
    <w:rsid w:val="00AF2A48"/>
    <w:rsid w:val="00AF3CAE"/>
    <w:rsid w:val="00AF527A"/>
    <w:rsid w:val="00AF6710"/>
    <w:rsid w:val="00AF77E9"/>
    <w:rsid w:val="00B01F35"/>
    <w:rsid w:val="00B02CE6"/>
    <w:rsid w:val="00B03109"/>
    <w:rsid w:val="00B0328D"/>
    <w:rsid w:val="00B041C6"/>
    <w:rsid w:val="00B05B67"/>
    <w:rsid w:val="00B060C4"/>
    <w:rsid w:val="00B0739F"/>
    <w:rsid w:val="00B0762C"/>
    <w:rsid w:val="00B07B11"/>
    <w:rsid w:val="00B10171"/>
    <w:rsid w:val="00B11045"/>
    <w:rsid w:val="00B114D1"/>
    <w:rsid w:val="00B11C2D"/>
    <w:rsid w:val="00B1280E"/>
    <w:rsid w:val="00B12A07"/>
    <w:rsid w:val="00B1369A"/>
    <w:rsid w:val="00B13952"/>
    <w:rsid w:val="00B141EA"/>
    <w:rsid w:val="00B14449"/>
    <w:rsid w:val="00B15516"/>
    <w:rsid w:val="00B15E7C"/>
    <w:rsid w:val="00B163A2"/>
    <w:rsid w:val="00B173B4"/>
    <w:rsid w:val="00B179B2"/>
    <w:rsid w:val="00B20E86"/>
    <w:rsid w:val="00B22041"/>
    <w:rsid w:val="00B22BF0"/>
    <w:rsid w:val="00B24693"/>
    <w:rsid w:val="00B248CF"/>
    <w:rsid w:val="00B24AD2"/>
    <w:rsid w:val="00B25A45"/>
    <w:rsid w:val="00B25BB7"/>
    <w:rsid w:val="00B264F7"/>
    <w:rsid w:val="00B27625"/>
    <w:rsid w:val="00B27648"/>
    <w:rsid w:val="00B310FB"/>
    <w:rsid w:val="00B315B3"/>
    <w:rsid w:val="00B315BA"/>
    <w:rsid w:val="00B322CF"/>
    <w:rsid w:val="00B3380A"/>
    <w:rsid w:val="00B34A63"/>
    <w:rsid w:val="00B35FE2"/>
    <w:rsid w:val="00B40565"/>
    <w:rsid w:val="00B4170B"/>
    <w:rsid w:val="00B41AB6"/>
    <w:rsid w:val="00B43463"/>
    <w:rsid w:val="00B4354F"/>
    <w:rsid w:val="00B4533B"/>
    <w:rsid w:val="00B4598B"/>
    <w:rsid w:val="00B469F1"/>
    <w:rsid w:val="00B46D62"/>
    <w:rsid w:val="00B477EE"/>
    <w:rsid w:val="00B50084"/>
    <w:rsid w:val="00B5075C"/>
    <w:rsid w:val="00B52BD1"/>
    <w:rsid w:val="00B54E47"/>
    <w:rsid w:val="00B553C9"/>
    <w:rsid w:val="00B610F6"/>
    <w:rsid w:val="00B621F1"/>
    <w:rsid w:val="00B6224C"/>
    <w:rsid w:val="00B629D7"/>
    <w:rsid w:val="00B637F7"/>
    <w:rsid w:val="00B64C8B"/>
    <w:rsid w:val="00B64EB6"/>
    <w:rsid w:val="00B65DA0"/>
    <w:rsid w:val="00B66772"/>
    <w:rsid w:val="00B6707A"/>
    <w:rsid w:val="00B67F06"/>
    <w:rsid w:val="00B700B3"/>
    <w:rsid w:val="00B70399"/>
    <w:rsid w:val="00B7044A"/>
    <w:rsid w:val="00B71BCF"/>
    <w:rsid w:val="00B71CF1"/>
    <w:rsid w:val="00B73C51"/>
    <w:rsid w:val="00B74216"/>
    <w:rsid w:val="00B74591"/>
    <w:rsid w:val="00B7481C"/>
    <w:rsid w:val="00B74998"/>
    <w:rsid w:val="00B74EE9"/>
    <w:rsid w:val="00B76236"/>
    <w:rsid w:val="00B77416"/>
    <w:rsid w:val="00B80B94"/>
    <w:rsid w:val="00B81678"/>
    <w:rsid w:val="00B82677"/>
    <w:rsid w:val="00B827D0"/>
    <w:rsid w:val="00B8347C"/>
    <w:rsid w:val="00B83B59"/>
    <w:rsid w:val="00B840EB"/>
    <w:rsid w:val="00B85232"/>
    <w:rsid w:val="00B854E7"/>
    <w:rsid w:val="00B87E55"/>
    <w:rsid w:val="00B87EB5"/>
    <w:rsid w:val="00B90241"/>
    <w:rsid w:val="00B90679"/>
    <w:rsid w:val="00B909B9"/>
    <w:rsid w:val="00B9160D"/>
    <w:rsid w:val="00B93E8A"/>
    <w:rsid w:val="00B940F9"/>
    <w:rsid w:val="00B94EB0"/>
    <w:rsid w:val="00B952D2"/>
    <w:rsid w:val="00B95374"/>
    <w:rsid w:val="00B957BD"/>
    <w:rsid w:val="00B95F2B"/>
    <w:rsid w:val="00B96D38"/>
    <w:rsid w:val="00BA1392"/>
    <w:rsid w:val="00BA1AF5"/>
    <w:rsid w:val="00BA1B06"/>
    <w:rsid w:val="00BA2AAF"/>
    <w:rsid w:val="00BA36D3"/>
    <w:rsid w:val="00BA3D83"/>
    <w:rsid w:val="00BA499C"/>
    <w:rsid w:val="00BA62F1"/>
    <w:rsid w:val="00BA64C5"/>
    <w:rsid w:val="00BA6727"/>
    <w:rsid w:val="00BA68C6"/>
    <w:rsid w:val="00BA7E2B"/>
    <w:rsid w:val="00BB0281"/>
    <w:rsid w:val="00BB0EEB"/>
    <w:rsid w:val="00BB0FEC"/>
    <w:rsid w:val="00BB1057"/>
    <w:rsid w:val="00BB1789"/>
    <w:rsid w:val="00BB1AD4"/>
    <w:rsid w:val="00BB1E3E"/>
    <w:rsid w:val="00BB2BC4"/>
    <w:rsid w:val="00BB2CB8"/>
    <w:rsid w:val="00BB2FF7"/>
    <w:rsid w:val="00BB54B9"/>
    <w:rsid w:val="00BB6BF1"/>
    <w:rsid w:val="00BB6EBA"/>
    <w:rsid w:val="00BB782F"/>
    <w:rsid w:val="00BC17BC"/>
    <w:rsid w:val="00BC3325"/>
    <w:rsid w:val="00BC37B6"/>
    <w:rsid w:val="00BC4D43"/>
    <w:rsid w:val="00BC6337"/>
    <w:rsid w:val="00BC6F6D"/>
    <w:rsid w:val="00BC7FCA"/>
    <w:rsid w:val="00BD1D74"/>
    <w:rsid w:val="00BD3775"/>
    <w:rsid w:val="00BD414B"/>
    <w:rsid w:val="00BD4FAD"/>
    <w:rsid w:val="00BD5110"/>
    <w:rsid w:val="00BD6467"/>
    <w:rsid w:val="00BE0B15"/>
    <w:rsid w:val="00BE3715"/>
    <w:rsid w:val="00BE46AE"/>
    <w:rsid w:val="00BE7A8E"/>
    <w:rsid w:val="00BF03AB"/>
    <w:rsid w:val="00BF0EF5"/>
    <w:rsid w:val="00BF2AEE"/>
    <w:rsid w:val="00BF6045"/>
    <w:rsid w:val="00BF7676"/>
    <w:rsid w:val="00BF7B6C"/>
    <w:rsid w:val="00C00DE8"/>
    <w:rsid w:val="00C02895"/>
    <w:rsid w:val="00C02C4D"/>
    <w:rsid w:val="00C03865"/>
    <w:rsid w:val="00C0424E"/>
    <w:rsid w:val="00C0488D"/>
    <w:rsid w:val="00C04AF7"/>
    <w:rsid w:val="00C05B75"/>
    <w:rsid w:val="00C06626"/>
    <w:rsid w:val="00C10513"/>
    <w:rsid w:val="00C11EA7"/>
    <w:rsid w:val="00C13212"/>
    <w:rsid w:val="00C142F1"/>
    <w:rsid w:val="00C14ECF"/>
    <w:rsid w:val="00C15125"/>
    <w:rsid w:val="00C15431"/>
    <w:rsid w:val="00C16131"/>
    <w:rsid w:val="00C17031"/>
    <w:rsid w:val="00C1729F"/>
    <w:rsid w:val="00C178B2"/>
    <w:rsid w:val="00C2156A"/>
    <w:rsid w:val="00C235A6"/>
    <w:rsid w:val="00C23E8E"/>
    <w:rsid w:val="00C242B1"/>
    <w:rsid w:val="00C25576"/>
    <w:rsid w:val="00C27869"/>
    <w:rsid w:val="00C27E93"/>
    <w:rsid w:val="00C31A8F"/>
    <w:rsid w:val="00C31F9E"/>
    <w:rsid w:val="00C321B4"/>
    <w:rsid w:val="00C32C12"/>
    <w:rsid w:val="00C3357A"/>
    <w:rsid w:val="00C3383D"/>
    <w:rsid w:val="00C33A6B"/>
    <w:rsid w:val="00C34322"/>
    <w:rsid w:val="00C355E4"/>
    <w:rsid w:val="00C36384"/>
    <w:rsid w:val="00C368B0"/>
    <w:rsid w:val="00C368E0"/>
    <w:rsid w:val="00C40155"/>
    <w:rsid w:val="00C4291A"/>
    <w:rsid w:val="00C432DD"/>
    <w:rsid w:val="00C44074"/>
    <w:rsid w:val="00C442C0"/>
    <w:rsid w:val="00C46B67"/>
    <w:rsid w:val="00C4756E"/>
    <w:rsid w:val="00C47F31"/>
    <w:rsid w:val="00C530B5"/>
    <w:rsid w:val="00C53186"/>
    <w:rsid w:val="00C533C9"/>
    <w:rsid w:val="00C5345B"/>
    <w:rsid w:val="00C536AB"/>
    <w:rsid w:val="00C53EBE"/>
    <w:rsid w:val="00C543E0"/>
    <w:rsid w:val="00C5489A"/>
    <w:rsid w:val="00C559DB"/>
    <w:rsid w:val="00C55D9E"/>
    <w:rsid w:val="00C561C0"/>
    <w:rsid w:val="00C57A55"/>
    <w:rsid w:val="00C601A1"/>
    <w:rsid w:val="00C60539"/>
    <w:rsid w:val="00C63387"/>
    <w:rsid w:val="00C637D6"/>
    <w:rsid w:val="00C666F5"/>
    <w:rsid w:val="00C66E75"/>
    <w:rsid w:val="00C6789E"/>
    <w:rsid w:val="00C70F4A"/>
    <w:rsid w:val="00C72467"/>
    <w:rsid w:val="00C72E9E"/>
    <w:rsid w:val="00C72EA7"/>
    <w:rsid w:val="00C73050"/>
    <w:rsid w:val="00C7341F"/>
    <w:rsid w:val="00C75248"/>
    <w:rsid w:val="00C755C8"/>
    <w:rsid w:val="00C7657F"/>
    <w:rsid w:val="00C76AE5"/>
    <w:rsid w:val="00C80921"/>
    <w:rsid w:val="00C80CE8"/>
    <w:rsid w:val="00C81301"/>
    <w:rsid w:val="00C8185B"/>
    <w:rsid w:val="00C81988"/>
    <w:rsid w:val="00C81A89"/>
    <w:rsid w:val="00C82842"/>
    <w:rsid w:val="00C82C43"/>
    <w:rsid w:val="00C83638"/>
    <w:rsid w:val="00C84B55"/>
    <w:rsid w:val="00C84F3F"/>
    <w:rsid w:val="00C87282"/>
    <w:rsid w:val="00C87D6A"/>
    <w:rsid w:val="00C91647"/>
    <w:rsid w:val="00C9480D"/>
    <w:rsid w:val="00C9483E"/>
    <w:rsid w:val="00C9510F"/>
    <w:rsid w:val="00C96884"/>
    <w:rsid w:val="00C96B78"/>
    <w:rsid w:val="00CA1306"/>
    <w:rsid w:val="00CA2A44"/>
    <w:rsid w:val="00CA2A5C"/>
    <w:rsid w:val="00CA32BB"/>
    <w:rsid w:val="00CA48FE"/>
    <w:rsid w:val="00CA6258"/>
    <w:rsid w:val="00CA6430"/>
    <w:rsid w:val="00CA6A63"/>
    <w:rsid w:val="00CA6DA1"/>
    <w:rsid w:val="00CA74C0"/>
    <w:rsid w:val="00CA7B92"/>
    <w:rsid w:val="00CB11AD"/>
    <w:rsid w:val="00CB2334"/>
    <w:rsid w:val="00CB529F"/>
    <w:rsid w:val="00CB6A3F"/>
    <w:rsid w:val="00CB7487"/>
    <w:rsid w:val="00CB7692"/>
    <w:rsid w:val="00CC1C35"/>
    <w:rsid w:val="00CC2CB4"/>
    <w:rsid w:val="00CC435C"/>
    <w:rsid w:val="00CC5BED"/>
    <w:rsid w:val="00CD0448"/>
    <w:rsid w:val="00CD12AC"/>
    <w:rsid w:val="00CD1EF4"/>
    <w:rsid w:val="00CD2BEC"/>
    <w:rsid w:val="00CD3847"/>
    <w:rsid w:val="00CD4165"/>
    <w:rsid w:val="00CD4306"/>
    <w:rsid w:val="00CD4F59"/>
    <w:rsid w:val="00CD53A4"/>
    <w:rsid w:val="00CD55CE"/>
    <w:rsid w:val="00CD581A"/>
    <w:rsid w:val="00CD6357"/>
    <w:rsid w:val="00CD6486"/>
    <w:rsid w:val="00CD6940"/>
    <w:rsid w:val="00CD6CC7"/>
    <w:rsid w:val="00CE06CE"/>
    <w:rsid w:val="00CE0709"/>
    <w:rsid w:val="00CE080C"/>
    <w:rsid w:val="00CE149C"/>
    <w:rsid w:val="00CE6075"/>
    <w:rsid w:val="00CE663D"/>
    <w:rsid w:val="00CF0AC4"/>
    <w:rsid w:val="00CF0BC9"/>
    <w:rsid w:val="00CF125E"/>
    <w:rsid w:val="00CF12BC"/>
    <w:rsid w:val="00CF25AC"/>
    <w:rsid w:val="00CF3485"/>
    <w:rsid w:val="00CF3721"/>
    <w:rsid w:val="00CF47A8"/>
    <w:rsid w:val="00CF5C11"/>
    <w:rsid w:val="00CF6E79"/>
    <w:rsid w:val="00D00B62"/>
    <w:rsid w:val="00D012BF"/>
    <w:rsid w:val="00D02305"/>
    <w:rsid w:val="00D02A87"/>
    <w:rsid w:val="00D05A30"/>
    <w:rsid w:val="00D0631F"/>
    <w:rsid w:val="00D1025F"/>
    <w:rsid w:val="00D10B08"/>
    <w:rsid w:val="00D10FE2"/>
    <w:rsid w:val="00D119C7"/>
    <w:rsid w:val="00D12E31"/>
    <w:rsid w:val="00D15072"/>
    <w:rsid w:val="00D1577B"/>
    <w:rsid w:val="00D163C6"/>
    <w:rsid w:val="00D16F2F"/>
    <w:rsid w:val="00D17E97"/>
    <w:rsid w:val="00D2079C"/>
    <w:rsid w:val="00D20CFF"/>
    <w:rsid w:val="00D21B64"/>
    <w:rsid w:val="00D21C36"/>
    <w:rsid w:val="00D237A3"/>
    <w:rsid w:val="00D23A32"/>
    <w:rsid w:val="00D244AC"/>
    <w:rsid w:val="00D245E6"/>
    <w:rsid w:val="00D24B5F"/>
    <w:rsid w:val="00D27518"/>
    <w:rsid w:val="00D30C20"/>
    <w:rsid w:val="00D31C15"/>
    <w:rsid w:val="00D338FB"/>
    <w:rsid w:val="00D34312"/>
    <w:rsid w:val="00D35E14"/>
    <w:rsid w:val="00D363C6"/>
    <w:rsid w:val="00D366E3"/>
    <w:rsid w:val="00D37B91"/>
    <w:rsid w:val="00D4144C"/>
    <w:rsid w:val="00D45576"/>
    <w:rsid w:val="00D469C0"/>
    <w:rsid w:val="00D469F2"/>
    <w:rsid w:val="00D46E07"/>
    <w:rsid w:val="00D46F50"/>
    <w:rsid w:val="00D510DC"/>
    <w:rsid w:val="00D51292"/>
    <w:rsid w:val="00D52287"/>
    <w:rsid w:val="00D53101"/>
    <w:rsid w:val="00D5354B"/>
    <w:rsid w:val="00D536D5"/>
    <w:rsid w:val="00D54896"/>
    <w:rsid w:val="00D55050"/>
    <w:rsid w:val="00D5518F"/>
    <w:rsid w:val="00D5540C"/>
    <w:rsid w:val="00D565DF"/>
    <w:rsid w:val="00D60340"/>
    <w:rsid w:val="00D61F1C"/>
    <w:rsid w:val="00D622CF"/>
    <w:rsid w:val="00D64D62"/>
    <w:rsid w:val="00D65EB2"/>
    <w:rsid w:val="00D662AC"/>
    <w:rsid w:val="00D674AD"/>
    <w:rsid w:val="00D7060A"/>
    <w:rsid w:val="00D70BC1"/>
    <w:rsid w:val="00D71482"/>
    <w:rsid w:val="00D7176B"/>
    <w:rsid w:val="00D721DA"/>
    <w:rsid w:val="00D722FE"/>
    <w:rsid w:val="00D72D49"/>
    <w:rsid w:val="00D736F2"/>
    <w:rsid w:val="00D73B80"/>
    <w:rsid w:val="00D73D50"/>
    <w:rsid w:val="00D73EA7"/>
    <w:rsid w:val="00D73F3D"/>
    <w:rsid w:val="00D757AF"/>
    <w:rsid w:val="00D76F44"/>
    <w:rsid w:val="00D77796"/>
    <w:rsid w:val="00D80ADD"/>
    <w:rsid w:val="00D81AA7"/>
    <w:rsid w:val="00D8255A"/>
    <w:rsid w:val="00D82CFA"/>
    <w:rsid w:val="00D83590"/>
    <w:rsid w:val="00D83753"/>
    <w:rsid w:val="00D83783"/>
    <w:rsid w:val="00D842BC"/>
    <w:rsid w:val="00D84301"/>
    <w:rsid w:val="00D8583F"/>
    <w:rsid w:val="00D85C87"/>
    <w:rsid w:val="00D861E8"/>
    <w:rsid w:val="00D86E78"/>
    <w:rsid w:val="00D872E6"/>
    <w:rsid w:val="00D875DE"/>
    <w:rsid w:val="00D920C8"/>
    <w:rsid w:val="00D93586"/>
    <w:rsid w:val="00D9380C"/>
    <w:rsid w:val="00D94F10"/>
    <w:rsid w:val="00D95004"/>
    <w:rsid w:val="00DA095D"/>
    <w:rsid w:val="00DA10F8"/>
    <w:rsid w:val="00DA130A"/>
    <w:rsid w:val="00DA1C7C"/>
    <w:rsid w:val="00DA26C1"/>
    <w:rsid w:val="00DA282F"/>
    <w:rsid w:val="00DA36D1"/>
    <w:rsid w:val="00DA60C3"/>
    <w:rsid w:val="00DA6247"/>
    <w:rsid w:val="00DA65C5"/>
    <w:rsid w:val="00DA7308"/>
    <w:rsid w:val="00DB0D89"/>
    <w:rsid w:val="00DB1EDB"/>
    <w:rsid w:val="00DB2602"/>
    <w:rsid w:val="00DB394F"/>
    <w:rsid w:val="00DB455F"/>
    <w:rsid w:val="00DB492D"/>
    <w:rsid w:val="00DB58A8"/>
    <w:rsid w:val="00DB659E"/>
    <w:rsid w:val="00DB6AAF"/>
    <w:rsid w:val="00DB6DEC"/>
    <w:rsid w:val="00DB7225"/>
    <w:rsid w:val="00DC01EA"/>
    <w:rsid w:val="00DC04C9"/>
    <w:rsid w:val="00DC07E7"/>
    <w:rsid w:val="00DC10F6"/>
    <w:rsid w:val="00DC3394"/>
    <w:rsid w:val="00DC371E"/>
    <w:rsid w:val="00DC754F"/>
    <w:rsid w:val="00DC7849"/>
    <w:rsid w:val="00DD036D"/>
    <w:rsid w:val="00DD0821"/>
    <w:rsid w:val="00DD22AE"/>
    <w:rsid w:val="00DD25C9"/>
    <w:rsid w:val="00DD278F"/>
    <w:rsid w:val="00DD331F"/>
    <w:rsid w:val="00DD340F"/>
    <w:rsid w:val="00DD3801"/>
    <w:rsid w:val="00DD48EB"/>
    <w:rsid w:val="00DD538C"/>
    <w:rsid w:val="00DD6FB2"/>
    <w:rsid w:val="00DD71DF"/>
    <w:rsid w:val="00DD74D8"/>
    <w:rsid w:val="00DD78E2"/>
    <w:rsid w:val="00DE006E"/>
    <w:rsid w:val="00DE4AB7"/>
    <w:rsid w:val="00DE6075"/>
    <w:rsid w:val="00DE7BDD"/>
    <w:rsid w:val="00DE7D0F"/>
    <w:rsid w:val="00DF0A80"/>
    <w:rsid w:val="00DF1503"/>
    <w:rsid w:val="00DF18FA"/>
    <w:rsid w:val="00DF2E48"/>
    <w:rsid w:val="00DF4F61"/>
    <w:rsid w:val="00DF5C16"/>
    <w:rsid w:val="00DF7038"/>
    <w:rsid w:val="00DF7484"/>
    <w:rsid w:val="00DF7618"/>
    <w:rsid w:val="00E00370"/>
    <w:rsid w:val="00E00EF3"/>
    <w:rsid w:val="00E015BE"/>
    <w:rsid w:val="00E01EE8"/>
    <w:rsid w:val="00E022A4"/>
    <w:rsid w:val="00E02E97"/>
    <w:rsid w:val="00E033C2"/>
    <w:rsid w:val="00E03495"/>
    <w:rsid w:val="00E03CDB"/>
    <w:rsid w:val="00E05667"/>
    <w:rsid w:val="00E05AC5"/>
    <w:rsid w:val="00E07B01"/>
    <w:rsid w:val="00E07B11"/>
    <w:rsid w:val="00E1188D"/>
    <w:rsid w:val="00E11D9C"/>
    <w:rsid w:val="00E14132"/>
    <w:rsid w:val="00E1414F"/>
    <w:rsid w:val="00E150A2"/>
    <w:rsid w:val="00E15381"/>
    <w:rsid w:val="00E1569E"/>
    <w:rsid w:val="00E16287"/>
    <w:rsid w:val="00E16E5F"/>
    <w:rsid w:val="00E203B9"/>
    <w:rsid w:val="00E213F3"/>
    <w:rsid w:val="00E22264"/>
    <w:rsid w:val="00E250D4"/>
    <w:rsid w:val="00E26D49"/>
    <w:rsid w:val="00E307DE"/>
    <w:rsid w:val="00E309DC"/>
    <w:rsid w:val="00E30A53"/>
    <w:rsid w:val="00E32126"/>
    <w:rsid w:val="00E322D5"/>
    <w:rsid w:val="00E334D6"/>
    <w:rsid w:val="00E3373C"/>
    <w:rsid w:val="00E3512B"/>
    <w:rsid w:val="00E3585D"/>
    <w:rsid w:val="00E35CC0"/>
    <w:rsid w:val="00E3623D"/>
    <w:rsid w:val="00E3628A"/>
    <w:rsid w:val="00E41FA9"/>
    <w:rsid w:val="00E429D6"/>
    <w:rsid w:val="00E430A1"/>
    <w:rsid w:val="00E47A1B"/>
    <w:rsid w:val="00E47CFF"/>
    <w:rsid w:val="00E47E5E"/>
    <w:rsid w:val="00E52A88"/>
    <w:rsid w:val="00E54969"/>
    <w:rsid w:val="00E55699"/>
    <w:rsid w:val="00E55FBF"/>
    <w:rsid w:val="00E568D9"/>
    <w:rsid w:val="00E56ADB"/>
    <w:rsid w:val="00E57528"/>
    <w:rsid w:val="00E60AA7"/>
    <w:rsid w:val="00E61075"/>
    <w:rsid w:val="00E624DF"/>
    <w:rsid w:val="00E62A39"/>
    <w:rsid w:val="00E653D4"/>
    <w:rsid w:val="00E66E24"/>
    <w:rsid w:val="00E674EF"/>
    <w:rsid w:val="00E67A39"/>
    <w:rsid w:val="00E704DB"/>
    <w:rsid w:val="00E706D8"/>
    <w:rsid w:val="00E71A75"/>
    <w:rsid w:val="00E72031"/>
    <w:rsid w:val="00E72078"/>
    <w:rsid w:val="00E73EA2"/>
    <w:rsid w:val="00E755E0"/>
    <w:rsid w:val="00E75786"/>
    <w:rsid w:val="00E76679"/>
    <w:rsid w:val="00E769F0"/>
    <w:rsid w:val="00E76FB9"/>
    <w:rsid w:val="00E77129"/>
    <w:rsid w:val="00E776C0"/>
    <w:rsid w:val="00E77E8E"/>
    <w:rsid w:val="00E77F9F"/>
    <w:rsid w:val="00E8061B"/>
    <w:rsid w:val="00E82FBD"/>
    <w:rsid w:val="00E83DD8"/>
    <w:rsid w:val="00E844A3"/>
    <w:rsid w:val="00E8655D"/>
    <w:rsid w:val="00E86AD0"/>
    <w:rsid w:val="00E86F5F"/>
    <w:rsid w:val="00E87FC4"/>
    <w:rsid w:val="00E916A9"/>
    <w:rsid w:val="00E927E7"/>
    <w:rsid w:val="00E933C9"/>
    <w:rsid w:val="00E95121"/>
    <w:rsid w:val="00E9534F"/>
    <w:rsid w:val="00E97666"/>
    <w:rsid w:val="00EA2225"/>
    <w:rsid w:val="00EA32D7"/>
    <w:rsid w:val="00EA4C9F"/>
    <w:rsid w:val="00EA6B54"/>
    <w:rsid w:val="00EA6FB8"/>
    <w:rsid w:val="00EA7961"/>
    <w:rsid w:val="00EB08CF"/>
    <w:rsid w:val="00EB1AED"/>
    <w:rsid w:val="00EB1C7B"/>
    <w:rsid w:val="00EB1CD0"/>
    <w:rsid w:val="00EB391B"/>
    <w:rsid w:val="00EB66EE"/>
    <w:rsid w:val="00EB6ADD"/>
    <w:rsid w:val="00EB7A64"/>
    <w:rsid w:val="00EC1483"/>
    <w:rsid w:val="00EC18A9"/>
    <w:rsid w:val="00EC2C91"/>
    <w:rsid w:val="00EC3B6E"/>
    <w:rsid w:val="00EC3B79"/>
    <w:rsid w:val="00EC410F"/>
    <w:rsid w:val="00EC580D"/>
    <w:rsid w:val="00EC6616"/>
    <w:rsid w:val="00EC79C4"/>
    <w:rsid w:val="00ED0E23"/>
    <w:rsid w:val="00ED1704"/>
    <w:rsid w:val="00ED17A6"/>
    <w:rsid w:val="00ED2891"/>
    <w:rsid w:val="00ED2924"/>
    <w:rsid w:val="00ED2EC7"/>
    <w:rsid w:val="00ED346C"/>
    <w:rsid w:val="00ED57E3"/>
    <w:rsid w:val="00ED6641"/>
    <w:rsid w:val="00ED7CF2"/>
    <w:rsid w:val="00ED7EB6"/>
    <w:rsid w:val="00EE0610"/>
    <w:rsid w:val="00EE1CCB"/>
    <w:rsid w:val="00EE37B0"/>
    <w:rsid w:val="00EE4596"/>
    <w:rsid w:val="00EE4E2A"/>
    <w:rsid w:val="00EE5F73"/>
    <w:rsid w:val="00EE77DB"/>
    <w:rsid w:val="00EF062F"/>
    <w:rsid w:val="00EF0FBA"/>
    <w:rsid w:val="00EF2EAA"/>
    <w:rsid w:val="00EF4BA0"/>
    <w:rsid w:val="00EF7058"/>
    <w:rsid w:val="00EF721B"/>
    <w:rsid w:val="00EF7456"/>
    <w:rsid w:val="00F01360"/>
    <w:rsid w:val="00F01961"/>
    <w:rsid w:val="00F02399"/>
    <w:rsid w:val="00F03132"/>
    <w:rsid w:val="00F03A0C"/>
    <w:rsid w:val="00F03EF6"/>
    <w:rsid w:val="00F053C3"/>
    <w:rsid w:val="00F10768"/>
    <w:rsid w:val="00F121B0"/>
    <w:rsid w:val="00F14D30"/>
    <w:rsid w:val="00F17BFC"/>
    <w:rsid w:val="00F20BA2"/>
    <w:rsid w:val="00F20F9B"/>
    <w:rsid w:val="00F21EA2"/>
    <w:rsid w:val="00F2432A"/>
    <w:rsid w:val="00F24EB2"/>
    <w:rsid w:val="00F30CA3"/>
    <w:rsid w:val="00F3279B"/>
    <w:rsid w:val="00F33D42"/>
    <w:rsid w:val="00F34A8F"/>
    <w:rsid w:val="00F355A4"/>
    <w:rsid w:val="00F362A3"/>
    <w:rsid w:val="00F3690E"/>
    <w:rsid w:val="00F377DB"/>
    <w:rsid w:val="00F378E6"/>
    <w:rsid w:val="00F404CB"/>
    <w:rsid w:val="00F43580"/>
    <w:rsid w:val="00F4430C"/>
    <w:rsid w:val="00F458E7"/>
    <w:rsid w:val="00F4646E"/>
    <w:rsid w:val="00F4654E"/>
    <w:rsid w:val="00F46DAF"/>
    <w:rsid w:val="00F47B21"/>
    <w:rsid w:val="00F5103F"/>
    <w:rsid w:val="00F52C5D"/>
    <w:rsid w:val="00F531D8"/>
    <w:rsid w:val="00F53A48"/>
    <w:rsid w:val="00F54397"/>
    <w:rsid w:val="00F55DCF"/>
    <w:rsid w:val="00F577DA"/>
    <w:rsid w:val="00F57F2A"/>
    <w:rsid w:val="00F612E3"/>
    <w:rsid w:val="00F6337B"/>
    <w:rsid w:val="00F71EE4"/>
    <w:rsid w:val="00F723E6"/>
    <w:rsid w:val="00F730D4"/>
    <w:rsid w:val="00F73552"/>
    <w:rsid w:val="00F73B09"/>
    <w:rsid w:val="00F73D56"/>
    <w:rsid w:val="00F748B9"/>
    <w:rsid w:val="00F74D4A"/>
    <w:rsid w:val="00F75AB9"/>
    <w:rsid w:val="00F76823"/>
    <w:rsid w:val="00F76EE1"/>
    <w:rsid w:val="00F770DB"/>
    <w:rsid w:val="00F776A2"/>
    <w:rsid w:val="00F77C20"/>
    <w:rsid w:val="00F82C5E"/>
    <w:rsid w:val="00F83AEE"/>
    <w:rsid w:val="00F83DF7"/>
    <w:rsid w:val="00F844CD"/>
    <w:rsid w:val="00F84DCB"/>
    <w:rsid w:val="00F85037"/>
    <w:rsid w:val="00F8527B"/>
    <w:rsid w:val="00F8607C"/>
    <w:rsid w:val="00F86295"/>
    <w:rsid w:val="00F87F63"/>
    <w:rsid w:val="00F904A1"/>
    <w:rsid w:val="00F924A9"/>
    <w:rsid w:val="00F931FD"/>
    <w:rsid w:val="00F965BE"/>
    <w:rsid w:val="00F97481"/>
    <w:rsid w:val="00FA03D7"/>
    <w:rsid w:val="00FA15CE"/>
    <w:rsid w:val="00FA1E31"/>
    <w:rsid w:val="00FA1EC9"/>
    <w:rsid w:val="00FA3537"/>
    <w:rsid w:val="00FA40D6"/>
    <w:rsid w:val="00FA419C"/>
    <w:rsid w:val="00FA44B8"/>
    <w:rsid w:val="00FA52AF"/>
    <w:rsid w:val="00FA6358"/>
    <w:rsid w:val="00FA6DD5"/>
    <w:rsid w:val="00FB1353"/>
    <w:rsid w:val="00FB3AB0"/>
    <w:rsid w:val="00FB3BCE"/>
    <w:rsid w:val="00FB67D0"/>
    <w:rsid w:val="00FB6DB5"/>
    <w:rsid w:val="00FB6FDC"/>
    <w:rsid w:val="00FC16E2"/>
    <w:rsid w:val="00FC1A71"/>
    <w:rsid w:val="00FC28C3"/>
    <w:rsid w:val="00FC3AC3"/>
    <w:rsid w:val="00FC4152"/>
    <w:rsid w:val="00FC5085"/>
    <w:rsid w:val="00FC63E7"/>
    <w:rsid w:val="00FC69D3"/>
    <w:rsid w:val="00FC73B3"/>
    <w:rsid w:val="00FD0AA3"/>
    <w:rsid w:val="00FD1BB0"/>
    <w:rsid w:val="00FD313D"/>
    <w:rsid w:val="00FD495D"/>
    <w:rsid w:val="00FD4E25"/>
    <w:rsid w:val="00FD4ED3"/>
    <w:rsid w:val="00FD6032"/>
    <w:rsid w:val="00FE077F"/>
    <w:rsid w:val="00FE0827"/>
    <w:rsid w:val="00FE1415"/>
    <w:rsid w:val="00FE3415"/>
    <w:rsid w:val="00FE5831"/>
    <w:rsid w:val="00FE5CF3"/>
    <w:rsid w:val="00FF03DD"/>
    <w:rsid w:val="00FF188D"/>
    <w:rsid w:val="00FF2C62"/>
    <w:rsid w:val="00FF7FB7"/>
    <w:rsid w:val="01E726F4"/>
    <w:rsid w:val="03652EA7"/>
    <w:rsid w:val="057E3890"/>
    <w:rsid w:val="06F166A4"/>
    <w:rsid w:val="08B80C09"/>
    <w:rsid w:val="0A595E3B"/>
    <w:rsid w:val="0A987E49"/>
    <w:rsid w:val="0AF66A0C"/>
    <w:rsid w:val="0C105FB5"/>
    <w:rsid w:val="0CDE5503"/>
    <w:rsid w:val="0EB9159E"/>
    <w:rsid w:val="0EF64C2F"/>
    <w:rsid w:val="0F9C6BD2"/>
    <w:rsid w:val="10D0497D"/>
    <w:rsid w:val="11A6558A"/>
    <w:rsid w:val="12295FDD"/>
    <w:rsid w:val="12767ED2"/>
    <w:rsid w:val="12D23972"/>
    <w:rsid w:val="13DB3F09"/>
    <w:rsid w:val="18266FBF"/>
    <w:rsid w:val="1853036D"/>
    <w:rsid w:val="18F13E8A"/>
    <w:rsid w:val="1A332204"/>
    <w:rsid w:val="1A752F86"/>
    <w:rsid w:val="1B1F6C2C"/>
    <w:rsid w:val="1C517487"/>
    <w:rsid w:val="1C661EFD"/>
    <w:rsid w:val="1C691F5E"/>
    <w:rsid w:val="1C9077BE"/>
    <w:rsid w:val="1CC30EE4"/>
    <w:rsid w:val="1DCD471E"/>
    <w:rsid w:val="1E52684A"/>
    <w:rsid w:val="200976E1"/>
    <w:rsid w:val="201B3E66"/>
    <w:rsid w:val="216B500D"/>
    <w:rsid w:val="21C26024"/>
    <w:rsid w:val="22494569"/>
    <w:rsid w:val="22BD07D0"/>
    <w:rsid w:val="23294EF7"/>
    <w:rsid w:val="246F3CCD"/>
    <w:rsid w:val="25AE5B81"/>
    <w:rsid w:val="25E371D4"/>
    <w:rsid w:val="26CF7792"/>
    <w:rsid w:val="27802801"/>
    <w:rsid w:val="27E56B08"/>
    <w:rsid w:val="286A3DDE"/>
    <w:rsid w:val="292E22DB"/>
    <w:rsid w:val="29C63095"/>
    <w:rsid w:val="2A994305"/>
    <w:rsid w:val="2BAA42C5"/>
    <w:rsid w:val="2C2724C7"/>
    <w:rsid w:val="323668DE"/>
    <w:rsid w:val="36A4419E"/>
    <w:rsid w:val="39904B26"/>
    <w:rsid w:val="39A46823"/>
    <w:rsid w:val="39A86313"/>
    <w:rsid w:val="3A1A5D00"/>
    <w:rsid w:val="3A976388"/>
    <w:rsid w:val="3B9F49F9"/>
    <w:rsid w:val="3CBC20D5"/>
    <w:rsid w:val="3F872C84"/>
    <w:rsid w:val="40BC26A4"/>
    <w:rsid w:val="425C76F4"/>
    <w:rsid w:val="448A5C6A"/>
    <w:rsid w:val="454A4722"/>
    <w:rsid w:val="46F534FF"/>
    <w:rsid w:val="477E657B"/>
    <w:rsid w:val="47CD5EA6"/>
    <w:rsid w:val="48616985"/>
    <w:rsid w:val="494A5899"/>
    <w:rsid w:val="499B6445"/>
    <w:rsid w:val="4BF90C50"/>
    <w:rsid w:val="4CB1367E"/>
    <w:rsid w:val="4CBD3A2C"/>
    <w:rsid w:val="4D9F3131"/>
    <w:rsid w:val="4FD317B8"/>
    <w:rsid w:val="51B82A14"/>
    <w:rsid w:val="528B413E"/>
    <w:rsid w:val="54062EEE"/>
    <w:rsid w:val="55EC5052"/>
    <w:rsid w:val="56356D29"/>
    <w:rsid w:val="5ADA3275"/>
    <w:rsid w:val="5AFB68CF"/>
    <w:rsid w:val="5B0C3A5A"/>
    <w:rsid w:val="5BDA3C58"/>
    <w:rsid w:val="5D51533E"/>
    <w:rsid w:val="5DD24831"/>
    <w:rsid w:val="5E5B4BC6"/>
    <w:rsid w:val="5EFA28BD"/>
    <w:rsid w:val="5F555D46"/>
    <w:rsid w:val="5FE727A3"/>
    <w:rsid w:val="60351ACE"/>
    <w:rsid w:val="62083543"/>
    <w:rsid w:val="62C54F90"/>
    <w:rsid w:val="6528337C"/>
    <w:rsid w:val="66C61B25"/>
    <w:rsid w:val="67521CAD"/>
    <w:rsid w:val="68B52D32"/>
    <w:rsid w:val="69727081"/>
    <w:rsid w:val="6A072455"/>
    <w:rsid w:val="6AD14E1A"/>
    <w:rsid w:val="6AEC1819"/>
    <w:rsid w:val="6C38129D"/>
    <w:rsid w:val="6C6677E4"/>
    <w:rsid w:val="6E3000AA"/>
    <w:rsid w:val="6E8B7F60"/>
    <w:rsid w:val="6E9817AB"/>
    <w:rsid w:val="70812E3F"/>
    <w:rsid w:val="70837AF6"/>
    <w:rsid w:val="71086212"/>
    <w:rsid w:val="71FA44D1"/>
    <w:rsid w:val="74285B6B"/>
    <w:rsid w:val="748527D2"/>
    <w:rsid w:val="74852A7E"/>
    <w:rsid w:val="74CF1091"/>
    <w:rsid w:val="76C27A63"/>
    <w:rsid w:val="77194B2C"/>
    <w:rsid w:val="77AD545E"/>
    <w:rsid w:val="7821463E"/>
    <w:rsid w:val="78DB58DC"/>
    <w:rsid w:val="79EC13FC"/>
    <w:rsid w:val="7B5B4A54"/>
    <w:rsid w:val="7CFE1F78"/>
    <w:rsid w:val="7D8F37C5"/>
    <w:rsid w:val="7E98586E"/>
    <w:rsid w:val="7ECA1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qFormat/>
    <w:uiPriority w:val="0"/>
    <w:pPr>
      <w:keepNext/>
      <w:keepLines/>
      <w:spacing w:before="340" w:after="330" w:line="578" w:lineRule="auto"/>
      <w:outlineLvl w:val="0"/>
    </w:pPr>
    <w:rPr>
      <w:b/>
      <w:bCs/>
      <w:kern w:val="44"/>
      <w:sz w:val="4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footnote text"/>
    <w:basedOn w:val="1"/>
    <w:next w:val="3"/>
    <w:qFormat/>
    <w:uiPriority w:val="99"/>
    <w:pPr>
      <w:snapToGrid w:val="0"/>
      <w:jc w:val="left"/>
    </w:pPr>
    <w:rPr>
      <w:sz w:val="18"/>
      <w:szCs w:val="18"/>
    </w:rPr>
  </w:style>
  <w:style w:type="paragraph" w:styleId="3">
    <w:name w:val="Body Text First Indent 2"/>
    <w:basedOn w:val="4"/>
    <w:next w:val="1"/>
    <w:qFormat/>
    <w:uiPriority w:val="99"/>
    <w:pPr>
      <w:ind w:firstLine="420" w:firstLineChars="200"/>
    </w:pPr>
  </w:style>
  <w:style w:type="paragraph" w:styleId="4">
    <w:name w:val="Body Text Indent"/>
    <w:basedOn w:val="1"/>
    <w:qFormat/>
    <w:uiPriority w:val="99"/>
    <w:pPr>
      <w:ind w:firstLine="540"/>
    </w:pPr>
    <w:rPr>
      <w:sz w:val="30"/>
    </w:rPr>
  </w:style>
  <w:style w:type="paragraph" w:styleId="6">
    <w:name w:val="Date"/>
    <w:basedOn w:val="1"/>
    <w:next w:val="1"/>
    <w:link w:val="18"/>
    <w:semiHidden/>
    <w:unhideWhenUsed/>
    <w:qFormat/>
    <w:uiPriority w:val="99"/>
    <w:pPr>
      <w:ind w:left="100" w:leftChars="2500"/>
    </w:pPr>
  </w:style>
  <w:style w:type="paragraph" w:styleId="7">
    <w:name w:val="Balloon Text"/>
    <w:basedOn w:val="1"/>
    <w:link w:val="17"/>
    <w:semiHidden/>
    <w:unhideWhenUsed/>
    <w:qFormat/>
    <w:uiPriority w:val="99"/>
    <w:rPr>
      <w:sz w:val="18"/>
      <w:szCs w:val="18"/>
    </w:rPr>
  </w:style>
  <w:style w:type="paragraph" w:styleId="8">
    <w:name w:val="footer"/>
    <w:basedOn w:val="1"/>
    <w:link w:val="15"/>
    <w:unhideWhenUsed/>
    <w:qFormat/>
    <w:uiPriority w:val="99"/>
    <w:pPr>
      <w:tabs>
        <w:tab w:val="center" w:pos="4153"/>
        <w:tab w:val="right" w:pos="8306"/>
      </w:tabs>
      <w:snapToGrid w:val="0"/>
      <w:jc w:val="left"/>
    </w:pPr>
    <w:rPr>
      <w:sz w:val="18"/>
      <w:szCs w:val="18"/>
    </w:rPr>
  </w:style>
  <w:style w:type="paragraph" w:styleId="9">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2"/>
    <w:basedOn w:val="1"/>
    <w:link w:val="20"/>
    <w:qFormat/>
    <w:uiPriority w:val="0"/>
    <w:pPr>
      <w:spacing w:after="120" w:line="480" w:lineRule="auto"/>
    </w:pPr>
    <w:rPr>
      <w:rFonts w:cs="Arial"/>
      <w:szCs w:val="24"/>
    </w:rPr>
  </w:style>
  <w:style w:type="paragraph" w:styleId="11">
    <w:name w:val="Normal (Web)"/>
    <w:basedOn w:val="1"/>
    <w:qFormat/>
    <w:uiPriority w:val="99"/>
    <w:pPr>
      <w:jc w:val="left"/>
    </w:pPr>
    <w:rPr>
      <w:kern w:val="0"/>
      <w:sz w:val="24"/>
    </w:rPr>
  </w:style>
  <w:style w:type="character" w:customStyle="1" w:styleId="14">
    <w:name w:val="页眉 字符"/>
    <w:basedOn w:val="13"/>
    <w:link w:val="9"/>
    <w:qFormat/>
    <w:uiPriority w:val="99"/>
    <w:rPr>
      <w:rFonts w:ascii="Calibri" w:hAnsi="Calibri" w:eastAsia="宋体" w:cs="Times New Roman"/>
      <w:sz w:val="18"/>
      <w:szCs w:val="18"/>
    </w:rPr>
  </w:style>
  <w:style w:type="character" w:customStyle="1" w:styleId="15">
    <w:name w:val="页脚 字符"/>
    <w:basedOn w:val="13"/>
    <w:link w:val="8"/>
    <w:qFormat/>
    <w:uiPriority w:val="99"/>
    <w:rPr>
      <w:rFonts w:ascii="Calibri" w:hAnsi="Calibri" w:eastAsia="宋体" w:cs="Times New Roman"/>
      <w:sz w:val="18"/>
      <w:szCs w:val="18"/>
    </w:rPr>
  </w:style>
  <w:style w:type="paragraph" w:styleId="16">
    <w:name w:val="List Paragraph"/>
    <w:basedOn w:val="1"/>
    <w:qFormat/>
    <w:uiPriority w:val="34"/>
    <w:pPr>
      <w:ind w:firstLine="420" w:firstLineChars="200"/>
    </w:pPr>
  </w:style>
  <w:style w:type="character" w:customStyle="1" w:styleId="17">
    <w:name w:val="批注框文本 字符"/>
    <w:basedOn w:val="13"/>
    <w:link w:val="7"/>
    <w:semiHidden/>
    <w:qFormat/>
    <w:uiPriority w:val="99"/>
    <w:rPr>
      <w:rFonts w:ascii="Calibri" w:hAnsi="Calibri" w:eastAsia="宋体" w:cs="Times New Roman"/>
      <w:sz w:val="18"/>
      <w:szCs w:val="18"/>
    </w:rPr>
  </w:style>
  <w:style w:type="character" w:customStyle="1" w:styleId="18">
    <w:name w:val="日期 字符"/>
    <w:basedOn w:val="13"/>
    <w:link w:val="6"/>
    <w:semiHidden/>
    <w:qFormat/>
    <w:uiPriority w:val="99"/>
    <w:rPr>
      <w:rFonts w:ascii="Calibri" w:hAnsi="Calibri" w:eastAsia="宋体" w:cs="Times New Roman"/>
    </w:rPr>
  </w:style>
  <w:style w:type="paragraph" w:customStyle="1" w:styleId="19">
    <w:name w:val="p0"/>
    <w:basedOn w:val="1"/>
    <w:qFormat/>
    <w:uiPriority w:val="0"/>
    <w:pPr>
      <w:widowControl/>
    </w:pPr>
    <w:rPr>
      <w:kern w:val="0"/>
      <w:szCs w:val="21"/>
    </w:rPr>
  </w:style>
  <w:style w:type="character" w:customStyle="1" w:styleId="20">
    <w:name w:val="正文文本 2 字符"/>
    <w:basedOn w:val="13"/>
    <w:link w:val="10"/>
    <w:qFormat/>
    <w:uiPriority w:val="0"/>
    <w:rPr>
      <w:rFonts w:ascii="Calibri" w:hAnsi="Calibri" w:eastAsia="宋体" w:cs="Arial"/>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5C087-DECF-41DC-AD27-EEDF32A75CC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849</Words>
  <Characters>4843</Characters>
  <Lines>40</Lines>
  <Paragraphs>11</Paragraphs>
  <TotalTime>507</TotalTime>
  <ScaleCrop>false</ScaleCrop>
  <LinksUpToDate>false</LinksUpToDate>
  <CharactersWithSpaces>5681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2021-08-24T01:19:00Z</dcterms:created>
  <dc:creator>Administrator</dc:creator>
  <cp:lastModifiedBy>温星星</cp:lastModifiedBy>
  <cp:lastPrinted>2021-08-27T03:19:00Z</cp:lastPrinted>
  <dcterms:modified xsi:type="dcterms:W3CDTF">2023-12-20T08:14:36Z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DDF285A5A3064BA7ACD704E3D86F805D_13</vt:lpwstr>
  </property>
</Properties>
</file>